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B968" w14:textId="77777777" w:rsidR="00491D91" w:rsidRPr="00DF49D8" w:rsidRDefault="00491D91" w:rsidP="00491D91">
      <w:pPr>
        <w:rPr>
          <w:sz w:val="22"/>
          <w:szCs w:val="22"/>
          <w:lang w:val="sl-SI" w:eastAsia="ar-SA"/>
        </w:rPr>
      </w:pPr>
    </w:p>
    <w:p w14:paraId="0EC8D2B4" w14:textId="77777777" w:rsidR="00491D91" w:rsidRPr="00DF49D8" w:rsidRDefault="00491D91" w:rsidP="00491D91">
      <w:pPr>
        <w:rPr>
          <w:sz w:val="22"/>
          <w:szCs w:val="22"/>
          <w:lang w:val="sl-SI" w:eastAsia="ar-SA"/>
        </w:rPr>
      </w:pPr>
    </w:p>
    <w:p w14:paraId="49480A0C" w14:textId="77777777" w:rsidR="00491D91" w:rsidRPr="00DF49D8" w:rsidRDefault="00491D91" w:rsidP="00491D91">
      <w:pPr>
        <w:rPr>
          <w:sz w:val="22"/>
          <w:szCs w:val="22"/>
          <w:lang w:val="sl-SI" w:eastAsia="ar-SA"/>
        </w:rPr>
      </w:pPr>
    </w:p>
    <w:p w14:paraId="6BB65336" w14:textId="77777777" w:rsidR="00491D91" w:rsidRPr="00DF49D8" w:rsidRDefault="00491D91" w:rsidP="00491D91">
      <w:pPr>
        <w:rPr>
          <w:sz w:val="22"/>
          <w:szCs w:val="22"/>
          <w:lang w:val="sl-SI" w:eastAsia="ar-SA"/>
        </w:rPr>
      </w:pPr>
    </w:p>
    <w:p w14:paraId="4CA32B30" w14:textId="77777777" w:rsidR="00491D91" w:rsidRPr="00DF49D8" w:rsidRDefault="00491D91" w:rsidP="00491D91">
      <w:pPr>
        <w:rPr>
          <w:sz w:val="22"/>
          <w:szCs w:val="22"/>
          <w:lang w:val="sl-SI" w:eastAsia="ar-SA"/>
        </w:rPr>
      </w:pPr>
    </w:p>
    <w:p w14:paraId="2ABCB1EC" w14:textId="77777777" w:rsidR="00491D91" w:rsidRPr="00DF49D8" w:rsidRDefault="00491D91" w:rsidP="00491D91">
      <w:pPr>
        <w:rPr>
          <w:sz w:val="22"/>
          <w:szCs w:val="22"/>
          <w:lang w:val="sl-SI" w:eastAsia="ar-SA"/>
        </w:rPr>
      </w:pPr>
    </w:p>
    <w:p w14:paraId="24026A47" w14:textId="77777777" w:rsidR="00491D91" w:rsidRPr="00DF49D8" w:rsidRDefault="00491D91" w:rsidP="00491D91">
      <w:pPr>
        <w:pStyle w:val="Naslov"/>
        <w:rPr>
          <w:rFonts w:asciiTheme="minorHAnsi" w:hAnsiTheme="minorHAnsi" w:cs="Arial"/>
          <w:sz w:val="22"/>
          <w:szCs w:val="22"/>
        </w:rPr>
      </w:pPr>
    </w:p>
    <w:p w14:paraId="0BB3DA79" w14:textId="77777777" w:rsidR="00491D91" w:rsidRPr="00DF49D8" w:rsidRDefault="00491D91" w:rsidP="00491D91">
      <w:pPr>
        <w:pStyle w:val="Naslov"/>
        <w:rPr>
          <w:rFonts w:asciiTheme="minorHAnsi" w:hAnsiTheme="minorHAnsi" w:cs="Arial"/>
          <w:sz w:val="28"/>
          <w:szCs w:val="28"/>
        </w:rPr>
      </w:pPr>
      <w:r w:rsidRPr="00DF49D8">
        <w:rPr>
          <w:rFonts w:asciiTheme="minorHAnsi" w:hAnsiTheme="minorHAnsi" w:cs="Arial"/>
          <w:sz w:val="28"/>
          <w:szCs w:val="28"/>
        </w:rPr>
        <w:t>DOKUMENTI V ZVEZI Z ODDAJO JAVNEGA NAROČILA</w:t>
      </w:r>
    </w:p>
    <w:p w14:paraId="0DD0FBAC" w14:textId="77777777" w:rsidR="00491D91" w:rsidRPr="00DF49D8" w:rsidRDefault="00491D91" w:rsidP="00491D91">
      <w:pPr>
        <w:jc w:val="center"/>
        <w:rPr>
          <w:rFonts w:asciiTheme="minorHAnsi" w:hAnsiTheme="minorHAnsi"/>
          <w:b/>
          <w:sz w:val="28"/>
          <w:szCs w:val="28"/>
          <w:lang w:val="sl-SI"/>
        </w:rPr>
      </w:pPr>
    </w:p>
    <w:p w14:paraId="2553B34D" w14:textId="77777777" w:rsidR="00ED0EE1" w:rsidRPr="00BF5923" w:rsidRDefault="00ED0EE1" w:rsidP="00ED0EE1">
      <w:pPr>
        <w:jc w:val="center"/>
        <w:rPr>
          <w:rFonts w:asciiTheme="minorHAnsi" w:hAnsiTheme="minorHAnsi"/>
          <w:b/>
          <w:sz w:val="32"/>
          <w:szCs w:val="32"/>
          <w:lang w:val="sl-SI"/>
        </w:rPr>
      </w:pPr>
      <w:r w:rsidRPr="00BF5923">
        <w:rPr>
          <w:rFonts w:asciiTheme="minorHAnsi" w:hAnsiTheme="minorHAnsi"/>
          <w:b/>
          <w:sz w:val="32"/>
          <w:szCs w:val="32"/>
          <w:lang w:val="sl-SI"/>
        </w:rPr>
        <w:t xml:space="preserve">PO </w:t>
      </w:r>
      <w:r w:rsidR="001E3792" w:rsidRPr="00BF5923">
        <w:rPr>
          <w:rFonts w:asciiTheme="minorHAnsi" w:hAnsiTheme="minorHAnsi"/>
          <w:b/>
          <w:sz w:val="32"/>
          <w:szCs w:val="32"/>
          <w:lang w:val="sl-SI"/>
        </w:rPr>
        <w:t>ODPRTEM P</w:t>
      </w:r>
      <w:r w:rsidRPr="00BF5923">
        <w:rPr>
          <w:rFonts w:asciiTheme="minorHAnsi" w:hAnsiTheme="minorHAnsi"/>
          <w:b/>
          <w:sz w:val="32"/>
          <w:szCs w:val="32"/>
          <w:lang w:val="sl-SI"/>
        </w:rPr>
        <w:t xml:space="preserve">OSTOPKU  </w:t>
      </w:r>
    </w:p>
    <w:p w14:paraId="17126532" w14:textId="65921848" w:rsidR="00ED0EE1" w:rsidRDefault="00ED0EE1" w:rsidP="00ED0EE1">
      <w:pPr>
        <w:jc w:val="center"/>
        <w:rPr>
          <w:rFonts w:asciiTheme="minorHAnsi" w:hAnsiTheme="minorHAnsi"/>
          <w:b/>
          <w:sz w:val="32"/>
          <w:szCs w:val="32"/>
          <w:lang w:val="sl-SI"/>
        </w:rPr>
      </w:pPr>
    </w:p>
    <w:p w14:paraId="30BA77CC" w14:textId="77777777" w:rsidR="007B03F2" w:rsidRPr="00DF49D8" w:rsidRDefault="007B03F2" w:rsidP="00ED0EE1">
      <w:pPr>
        <w:jc w:val="center"/>
        <w:rPr>
          <w:rFonts w:asciiTheme="minorHAnsi" w:hAnsiTheme="minorHAnsi"/>
          <w:b/>
          <w:sz w:val="32"/>
          <w:szCs w:val="32"/>
          <w:lang w:val="sl-SI"/>
        </w:rPr>
      </w:pPr>
    </w:p>
    <w:p w14:paraId="37C0E8EF" w14:textId="0191397B" w:rsidR="00ED0EE1" w:rsidRPr="00DF49D8" w:rsidRDefault="000369CD" w:rsidP="00ED0EE1">
      <w:pPr>
        <w:jc w:val="center"/>
        <w:rPr>
          <w:rFonts w:asciiTheme="minorHAnsi" w:hAnsiTheme="minorHAnsi"/>
          <w:b/>
          <w:sz w:val="44"/>
          <w:lang w:val="sl-SI"/>
        </w:rPr>
      </w:pPr>
      <w:r>
        <w:rPr>
          <w:rFonts w:asciiTheme="minorHAnsi" w:hAnsiTheme="minorHAnsi"/>
          <w:b/>
          <w:sz w:val="44"/>
          <w:lang w:val="sl-SI"/>
        </w:rPr>
        <w:t xml:space="preserve"> </w:t>
      </w:r>
      <w:r w:rsidR="00337F9B">
        <w:rPr>
          <w:rFonts w:asciiTheme="minorHAnsi" w:hAnsiTheme="minorHAnsi"/>
          <w:b/>
          <w:sz w:val="44"/>
          <w:lang w:val="sl-SI"/>
        </w:rPr>
        <w:t>GORIVO</w:t>
      </w:r>
    </w:p>
    <w:p w14:paraId="7EB4F462" w14:textId="77777777" w:rsidR="00ED0EE1" w:rsidRPr="00DF49D8" w:rsidRDefault="00ED0EE1" w:rsidP="00ED0EE1">
      <w:pPr>
        <w:jc w:val="center"/>
        <w:rPr>
          <w:rFonts w:asciiTheme="minorHAnsi" w:hAnsiTheme="minorHAnsi"/>
          <w:b/>
          <w:sz w:val="32"/>
          <w:lang w:val="sl-SI"/>
        </w:rPr>
      </w:pPr>
    </w:p>
    <w:p w14:paraId="7F105274" w14:textId="7DB057A4" w:rsidR="00ED0EE1" w:rsidRPr="00DF49D8" w:rsidRDefault="00ED0EE1" w:rsidP="00ED0EE1">
      <w:pPr>
        <w:jc w:val="center"/>
        <w:rPr>
          <w:rFonts w:asciiTheme="minorHAnsi" w:hAnsiTheme="minorHAnsi"/>
          <w:lang w:val="sl-SI"/>
        </w:rPr>
      </w:pPr>
      <w:r w:rsidRPr="00DF49D8">
        <w:rPr>
          <w:rFonts w:asciiTheme="minorHAnsi" w:hAnsiTheme="minorHAnsi"/>
          <w:lang w:val="sl-SI"/>
        </w:rPr>
        <w:t>Oznaka naročila pri naročniku: JN 20</w:t>
      </w:r>
      <w:r w:rsidR="00A719C8">
        <w:rPr>
          <w:rFonts w:asciiTheme="minorHAnsi" w:hAnsiTheme="minorHAnsi"/>
          <w:lang w:val="sl-SI"/>
        </w:rPr>
        <w:t>21</w:t>
      </w:r>
      <w:r w:rsidRPr="00DF49D8">
        <w:rPr>
          <w:rFonts w:asciiTheme="minorHAnsi" w:hAnsiTheme="minorHAnsi"/>
          <w:lang w:val="sl-SI"/>
        </w:rPr>
        <w:t>/0</w:t>
      </w:r>
      <w:r w:rsidR="00A719C8">
        <w:rPr>
          <w:rFonts w:asciiTheme="minorHAnsi" w:hAnsiTheme="minorHAnsi"/>
          <w:lang w:val="sl-SI"/>
        </w:rPr>
        <w:t>5</w:t>
      </w:r>
    </w:p>
    <w:p w14:paraId="303819E9" w14:textId="77777777" w:rsidR="00491D91" w:rsidRPr="00DF49D8" w:rsidRDefault="00491D91" w:rsidP="00491D91">
      <w:pPr>
        <w:rPr>
          <w:rFonts w:asciiTheme="minorHAnsi" w:hAnsiTheme="minorHAnsi"/>
          <w:b/>
          <w:sz w:val="22"/>
          <w:szCs w:val="22"/>
          <w:lang w:val="sl-SI"/>
        </w:rPr>
      </w:pPr>
    </w:p>
    <w:p w14:paraId="7346DD87" w14:textId="77777777" w:rsidR="00491D91" w:rsidRPr="00DF49D8" w:rsidRDefault="00491D91" w:rsidP="00491D91">
      <w:pPr>
        <w:rPr>
          <w:rFonts w:asciiTheme="minorHAnsi" w:hAnsiTheme="minorHAnsi"/>
          <w:b/>
          <w:sz w:val="22"/>
          <w:szCs w:val="22"/>
          <w:lang w:val="sl-SI"/>
        </w:rPr>
      </w:pPr>
    </w:p>
    <w:p w14:paraId="00AD74BD" w14:textId="77777777" w:rsidR="00491D91" w:rsidRPr="00DF49D8" w:rsidRDefault="00491D91" w:rsidP="00491D91">
      <w:pPr>
        <w:rPr>
          <w:rFonts w:asciiTheme="minorHAnsi" w:hAnsiTheme="minorHAnsi"/>
          <w:b/>
          <w:sz w:val="22"/>
          <w:szCs w:val="22"/>
          <w:lang w:val="sl-SI"/>
        </w:rPr>
      </w:pPr>
    </w:p>
    <w:p w14:paraId="19643155" w14:textId="77777777" w:rsidR="00992DB7" w:rsidRPr="00DF49D8" w:rsidRDefault="00992DB7" w:rsidP="00491D91">
      <w:pPr>
        <w:rPr>
          <w:rFonts w:asciiTheme="minorHAnsi" w:hAnsiTheme="minorHAnsi"/>
          <w:b/>
          <w:sz w:val="22"/>
          <w:szCs w:val="22"/>
          <w:lang w:val="sl-SI"/>
        </w:rPr>
      </w:pPr>
    </w:p>
    <w:p w14:paraId="33C545F9" w14:textId="77777777" w:rsidR="00151E98" w:rsidRPr="00DF49D8" w:rsidRDefault="00151E98" w:rsidP="00491D91">
      <w:pPr>
        <w:rPr>
          <w:rFonts w:asciiTheme="minorHAnsi" w:hAnsiTheme="minorHAnsi"/>
          <w:b/>
          <w:sz w:val="22"/>
          <w:szCs w:val="22"/>
          <w:lang w:val="sl-SI"/>
        </w:rPr>
      </w:pPr>
    </w:p>
    <w:p w14:paraId="321A3A5C" w14:textId="77777777" w:rsidR="00992DB7" w:rsidRPr="00DF49D8" w:rsidRDefault="00992DB7" w:rsidP="00491D91">
      <w:pPr>
        <w:rPr>
          <w:rFonts w:asciiTheme="minorHAnsi" w:hAnsiTheme="minorHAnsi"/>
          <w:b/>
          <w:sz w:val="22"/>
          <w:szCs w:val="22"/>
          <w:lang w:val="sl-SI"/>
        </w:rPr>
      </w:pPr>
    </w:p>
    <w:p w14:paraId="20A6BE99" w14:textId="77777777" w:rsidR="000F7CD8" w:rsidRPr="00491D91" w:rsidRDefault="000F7CD8" w:rsidP="000F7CD8">
      <w:pPr>
        <w:rPr>
          <w:rFonts w:asciiTheme="minorHAnsi" w:hAnsiTheme="minorHAnsi"/>
          <w:b/>
          <w:sz w:val="22"/>
          <w:szCs w:val="22"/>
          <w:lang w:val="sl-SI"/>
        </w:rPr>
      </w:pPr>
      <w:r w:rsidRPr="00491D91">
        <w:rPr>
          <w:rFonts w:asciiTheme="minorHAnsi" w:hAnsiTheme="minorHAnsi"/>
          <w:b/>
          <w:sz w:val="22"/>
          <w:szCs w:val="22"/>
          <w:lang w:val="sl-SI"/>
        </w:rPr>
        <w:t xml:space="preserve">Naročnik, ki objavlja skupno javno naročilo: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Pr>
          <w:rFonts w:asciiTheme="minorHAnsi" w:hAnsiTheme="minorHAnsi"/>
          <w:b/>
          <w:sz w:val="22"/>
          <w:szCs w:val="22"/>
          <w:lang w:val="sl-SI"/>
        </w:rPr>
        <w:t xml:space="preserve">Arriva </w:t>
      </w:r>
      <w:r w:rsidRPr="00491D91">
        <w:rPr>
          <w:rFonts w:asciiTheme="minorHAnsi" w:hAnsiTheme="minorHAnsi"/>
          <w:b/>
          <w:sz w:val="22"/>
          <w:szCs w:val="22"/>
          <w:lang w:val="sl-SI"/>
        </w:rPr>
        <w:t xml:space="preserve">d.o.o. </w:t>
      </w:r>
    </w:p>
    <w:p w14:paraId="37EAA6E9" w14:textId="77777777" w:rsidR="000F7CD8" w:rsidRPr="00491D91" w:rsidRDefault="000F7CD8" w:rsidP="000F7CD8">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 xml:space="preserve">Mirka </w:t>
      </w:r>
      <w:proofErr w:type="spellStart"/>
      <w:r w:rsidRPr="00491D91">
        <w:rPr>
          <w:rFonts w:asciiTheme="minorHAnsi" w:hAnsiTheme="minorHAnsi"/>
          <w:sz w:val="22"/>
          <w:szCs w:val="22"/>
          <w:lang w:val="sl-SI"/>
        </w:rPr>
        <w:t>Vadnova</w:t>
      </w:r>
      <w:proofErr w:type="spellEnd"/>
      <w:r w:rsidRPr="00491D91">
        <w:rPr>
          <w:rFonts w:asciiTheme="minorHAnsi" w:hAnsiTheme="minorHAnsi"/>
          <w:sz w:val="22"/>
          <w:szCs w:val="22"/>
          <w:lang w:val="sl-SI"/>
        </w:rPr>
        <w:t xml:space="preserve"> 8, 4000 Kranj</w:t>
      </w:r>
    </w:p>
    <w:p w14:paraId="4011FC61" w14:textId="77777777" w:rsidR="000F7CD8" w:rsidRPr="00491D91" w:rsidRDefault="000F7CD8" w:rsidP="000F7CD8">
      <w:pPr>
        <w:tabs>
          <w:tab w:val="left" w:pos="4536"/>
        </w:tabs>
        <w:rPr>
          <w:rFonts w:asciiTheme="minorHAnsi" w:hAnsiTheme="minorHAnsi"/>
          <w:sz w:val="22"/>
          <w:szCs w:val="22"/>
          <w:lang w:val="sl-SI"/>
        </w:rPr>
      </w:pPr>
    </w:p>
    <w:p w14:paraId="0D0BF6E0" w14:textId="77777777" w:rsidR="000F7CD8" w:rsidRPr="00491D91" w:rsidRDefault="000F7CD8" w:rsidP="000F7CD8">
      <w:pPr>
        <w:rPr>
          <w:rFonts w:asciiTheme="minorHAnsi" w:hAnsiTheme="minorHAnsi"/>
          <w:b/>
          <w:sz w:val="22"/>
          <w:szCs w:val="22"/>
          <w:lang w:val="sl-SI"/>
        </w:rPr>
      </w:pPr>
      <w:r w:rsidRPr="00491D91">
        <w:rPr>
          <w:rFonts w:asciiTheme="minorHAnsi" w:hAnsiTheme="minorHAnsi"/>
          <w:b/>
          <w:sz w:val="22"/>
          <w:szCs w:val="22"/>
          <w:lang w:val="sl-SI"/>
        </w:rPr>
        <w:t xml:space="preserve">Naročnik </w:t>
      </w:r>
      <w:r>
        <w:rPr>
          <w:rFonts w:asciiTheme="minorHAnsi" w:hAnsiTheme="minorHAnsi"/>
          <w:b/>
          <w:sz w:val="22"/>
          <w:szCs w:val="22"/>
          <w:lang w:val="sl-SI"/>
        </w:rPr>
        <w:t>2</w:t>
      </w:r>
      <w:r w:rsidRPr="00491D91">
        <w:rPr>
          <w:rFonts w:asciiTheme="minorHAnsi" w:hAnsiTheme="minorHAnsi"/>
          <w:b/>
          <w:sz w:val="22"/>
          <w:szCs w:val="22"/>
          <w:lang w:val="sl-SI"/>
        </w:rPr>
        <w:t xml:space="preserve">: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t xml:space="preserve">Arriva Dolenjska in Primorska d.o.o.  </w:t>
      </w:r>
    </w:p>
    <w:p w14:paraId="1F0A967D" w14:textId="77777777" w:rsidR="000F7CD8" w:rsidRPr="00491D91" w:rsidRDefault="000F7CD8" w:rsidP="000F7CD8">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Kolodvorska 11, 6000 Koper</w:t>
      </w:r>
    </w:p>
    <w:p w14:paraId="1F5D6F7D" w14:textId="77777777" w:rsidR="00491D91" w:rsidRPr="00DF49D8" w:rsidRDefault="00491D91" w:rsidP="00491D91">
      <w:pPr>
        <w:tabs>
          <w:tab w:val="left" w:pos="4536"/>
        </w:tabs>
        <w:rPr>
          <w:rFonts w:asciiTheme="minorHAnsi" w:hAnsiTheme="minorHAnsi"/>
          <w:sz w:val="22"/>
          <w:szCs w:val="22"/>
          <w:lang w:val="sl-SI"/>
        </w:rPr>
      </w:pPr>
    </w:p>
    <w:p w14:paraId="5E8AD7B0" w14:textId="77777777" w:rsidR="00491D91" w:rsidRPr="00DF49D8" w:rsidRDefault="00491D91" w:rsidP="00491D91">
      <w:pPr>
        <w:tabs>
          <w:tab w:val="left" w:pos="4536"/>
        </w:tabs>
        <w:rPr>
          <w:rFonts w:asciiTheme="minorHAnsi" w:hAnsiTheme="minorHAnsi"/>
          <w:sz w:val="22"/>
          <w:szCs w:val="22"/>
          <w:lang w:val="sl-SI"/>
        </w:rPr>
      </w:pPr>
      <w:r w:rsidRPr="00DF49D8">
        <w:rPr>
          <w:rFonts w:asciiTheme="minorHAnsi" w:hAnsiTheme="minorHAnsi"/>
          <w:sz w:val="22"/>
          <w:szCs w:val="22"/>
          <w:lang w:val="sl-SI"/>
        </w:rPr>
        <w:tab/>
      </w:r>
    </w:p>
    <w:p w14:paraId="0F816D82" w14:textId="77777777" w:rsidR="00491D91" w:rsidRPr="00DF49D8" w:rsidRDefault="00491D91" w:rsidP="00491D91">
      <w:pPr>
        <w:tabs>
          <w:tab w:val="left" w:pos="4536"/>
        </w:tabs>
        <w:rPr>
          <w:rFonts w:asciiTheme="minorHAnsi" w:hAnsiTheme="minorHAnsi"/>
          <w:sz w:val="22"/>
          <w:szCs w:val="22"/>
          <w:lang w:val="sl-SI"/>
        </w:rPr>
      </w:pPr>
    </w:p>
    <w:p w14:paraId="7352BD49" w14:textId="4A854950" w:rsidR="00491D91" w:rsidRPr="00DF49D8" w:rsidRDefault="000F7CD8" w:rsidP="00491D91">
      <w:pPr>
        <w:tabs>
          <w:tab w:val="left" w:pos="0"/>
        </w:tabs>
        <w:jc w:val="center"/>
        <w:rPr>
          <w:rFonts w:asciiTheme="minorHAnsi" w:hAnsiTheme="minorHAnsi"/>
          <w:sz w:val="22"/>
          <w:szCs w:val="22"/>
          <w:lang w:val="sl-SI"/>
        </w:rPr>
      </w:pPr>
      <w:r>
        <w:rPr>
          <w:rFonts w:asciiTheme="minorHAnsi" w:hAnsiTheme="minorHAnsi"/>
          <w:sz w:val="22"/>
          <w:szCs w:val="22"/>
          <w:lang w:val="sl-SI"/>
        </w:rPr>
        <w:t>Direktor obeh</w:t>
      </w:r>
      <w:r w:rsidR="00491D91" w:rsidRPr="00DF49D8">
        <w:rPr>
          <w:rFonts w:asciiTheme="minorHAnsi" w:hAnsiTheme="minorHAnsi"/>
          <w:sz w:val="22"/>
          <w:szCs w:val="22"/>
          <w:lang w:val="sl-SI"/>
        </w:rPr>
        <w:t xml:space="preserve"> družb:</w:t>
      </w:r>
    </w:p>
    <w:p w14:paraId="4834880A" w14:textId="77777777" w:rsidR="00491D91" w:rsidRPr="00DF49D8" w:rsidRDefault="00491D91" w:rsidP="00491D91">
      <w:pPr>
        <w:tabs>
          <w:tab w:val="left" w:pos="0"/>
        </w:tabs>
        <w:jc w:val="center"/>
        <w:rPr>
          <w:rFonts w:asciiTheme="minorHAnsi" w:hAnsiTheme="minorHAnsi"/>
          <w:b/>
          <w:sz w:val="22"/>
          <w:szCs w:val="22"/>
          <w:lang w:val="sl-SI"/>
        </w:rPr>
      </w:pPr>
      <w:r w:rsidRPr="00DF49D8">
        <w:rPr>
          <w:rFonts w:asciiTheme="minorHAnsi" w:hAnsiTheme="minorHAnsi"/>
          <w:b/>
          <w:sz w:val="22"/>
          <w:szCs w:val="22"/>
          <w:lang w:val="sl-SI"/>
        </w:rPr>
        <w:t xml:space="preserve">Bo Erik </w:t>
      </w:r>
      <w:proofErr w:type="spellStart"/>
      <w:r w:rsidRPr="00DF49D8">
        <w:rPr>
          <w:rFonts w:asciiTheme="minorHAnsi" w:hAnsiTheme="minorHAnsi"/>
          <w:b/>
          <w:sz w:val="22"/>
          <w:szCs w:val="22"/>
          <w:lang w:val="sl-SI"/>
        </w:rPr>
        <w:t>Stig</w:t>
      </w:r>
      <w:proofErr w:type="spellEnd"/>
      <w:r w:rsidRPr="00DF49D8">
        <w:rPr>
          <w:rFonts w:asciiTheme="minorHAnsi" w:hAnsiTheme="minorHAnsi"/>
          <w:b/>
          <w:sz w:val="22"/>
          <w:szCs w:val="22"/>
          <w:lang w:val="sl-SI"/>
        </w:rPr>
        <w:t xml:space="preserve"> Karlsson</w:t>
      </w:r>
    </w:p>
    <w:p w14:paraId="2253BE7A" w14:textId="77777777" w:rsidR="00491D91" w:rsidRPr="00DF49D8" w:rsidRDefault="00491D91" w:rsidP="00491D91">
      <w:pPr>
        <w:tabs>
          <w:tab w:val="left" w:pos="4536"/>
        </w:tabs>
        <w:rPr>
          <w:rFonts w:asciiTheme="minorHAnsi" w:hAnsiTheme="minorHAnsi"/>
          <w:b/>
          <w:sz w:val="22"/>
          <w:szCs w:val="22"/>
          <w:lang w:val="sl-SI"/>
        </w:rPr>
      </w:pPr>
      <w:r w:rsidRPr="00DF49D8">
        <w:rPr>
          <w:rFonts w:asciiTheme="minorHAnsi" w:hAnsiTheme="minorHAnsi"/>
          <w:b/>
          <w:sz w:val="22"/>
          <w:szCs w:val="22"/>
          <w:lang w:val="sl-SI"/>
        </w:rPr>
        <w:tab/>
      </w:r>
      <w:r w:rsidRPr="00DF49D8">
        <w:rPr>
          <w:rFonts w:asciiTheme="minorHAnsi" w:hAnsiTheme="minorHAnsi"/>
          <w:b/>
          <w:sz w:val="22"/>
          <w:szCs w:val="22"/>
          <w:lang w:val="sl-SI"/>
        </w:rPr>
        <w:tab/>
      </w:r>
    </w:p>
    <w:p w14:paraId="01BF15CE" w14:textId="77777777" w:rsidR="00491D91" w:rsidRPr="00DF49D8" w:rsidRDefault="00491D91" w:rsidP="00491D91">
      <w:pPr>
        <w:rPr>
          <w:rFonts w:asciiTheme="minorHAnsi" w:hAnsiTheme="minorHAnsi"/>
          <w:b/>
          <w:sz w:val="22"/>
          <w:szCs w:val="22"/>
          <w:lang w:val="sl-SI"/>
        </w:rPr>
      </w:pPr>
    </w:p>
    <w:p w14:paraId="1AB43E41" w14:textId="77777777" w:rsidR="00491D91" w:rsidRPr="00DF49D8" w:rsidRDefault="00491D91" w:rsidP="00491D91">
      <w:pPr>
        <w:rPr>
          <w:rFonts w:asciiTheme="minorHAnsi" w:hAnsiTheme="minorHAnsi"/>
          <w:b/>
          <w:sz w:val="22"/>
          <w:szCs w:val="22"/>
          <w:lang w:val="sl-SI"/>
        </w:rPr>
      </w:pPr>
    </w:p>
    <w:p w14:paraId="0FC502DC" w14:textId="77777777" w:rsidR="00491D91" w:rsidRPr="00DF49D8" w:rsidRDefault="00491D91" w:rsidP="00491D91">
      <w:pPr>
        <w:rPr>
          <w:rFonts w:asciiTheme="minorHAnsi" w:hAnsiTheme="minorHAnsi"/>
          <w:b/>
          <w:sz w:val="22"/>
          <w:szCs w:val="22"/>
          <w:lang w:val="sl-SI"/>
        </w:rPr>
      </w:pPr>
    </w:p>
    <w:p w14:paraId="140B61BB" w14:textId="18ABEE35" w:rsidR="00491D91" w:rsidRPr="00DF49D8" w:rsidRDefault="000F7CD8" w:rsidP="00491D91">
      <w:pPr>
        <w:jc w:val="center"/>
        <w:rPr>
          <w:rFonts w:asciiTheme="minorHAnsi" w:hAnsiTheme="minorHAnsi"/>
          <w:sz w:val="22"/>
          <w:szCs w:val="22"/>
          <w:lang w:val="sl-SI"/>
        </w:rPr>
      </w:pPr>
      <w:r>
        <w:rPr>
          <w:rFonts w:asciiTheme="minorHAnsi" w:hAnsiTheme="minorHAnsi"/>
          <w:sz w:val="22"/>
          <w:szCs w:val="22"/>
          <w:lang w:val="sl-SI"/>
        </w:rPr>
        <w:t>Maj</w:t>
      </w:r>
      <w:r w:rsidR="007B03F2">
        <w:rPr>
          <w:rFonts w:asciiTheme="minorHAnsi" w:hAnsiTheme="minorHAnsi"/>
          <w:sz w:val="22"/>
          <w:szCs w:val="22"/>
          <w:lang w:val="sl-SI"/>
        </w:rPr>
        <w:t xml:space="preserve"> </w:t>
      </w:r>
      <w:r w:rsidR="00491D91" w:rsidRPr="00DF49D8">
        <w:rPr>
          <w:rFonts w:asciiTheme="minorHAnsi" w:hAnsiTheme="minorHAnsi"/>
          <w:sz w:val="22"/>
          <w:szCs w:val="22"/>
          <w:lang w:val="sl-SI"/>
        </w:rPr>
        <w:t>20</w:t>
      </w:r>
      <w:r>
        <w:rPr>
          <w:rFonts w:asciiTheme="minorHAnsi" w:hAnsiTheme="minorHAnsi"/>
          <w:sz w:val="22"/>
          <w:szCs w:val="22"/>
          <w:lang w:val="sl-SI"/>
        </w:rPr>
        <w:t>21</w:t>
      </w:r>
    </w:p>
    <w:p w14:paraId="13B0F211" w14:textId="77777777" w:rsidR="00491D91" w:rsidRPr="00DF49D8" w:rsidRDefault="00491D91" w:rsidP="00491D91">
      <w:pPr>
        <w:rPr>
          <w:rFonts w:asciiTheme="minorHAnsi" w:hAnsiTheme="minorHAnsi"/>
          <w:sz w:val="22"/>
          <w:szCs w:val="22"/>
          <w:lang w:val="sl-SI"/>
        </w:rPr>
      </w:pPr>
      <w:r w:rsidRPr="00DF49D8">
        <w:rPr>
          <w:rFonts w:asciiTheme="minorHAnsi" w:hAnsiTheme="minorHAnsi"/>
          <w:sz w:val="22"/>
          <w:szCs w:val="22"/>
          <w:lang w:val="sl-SI"/>
        </w:rPr>
        <w:br w:type="page"/>
      </w:r>
    </w:p>
    <w:p w14:paraId="06433352" w14:textId="77777777" w:rsidR="00491D91" w:rsidRPr="00DF49D8" w:rsidRDefault="00491D91" w:rsidP="00304430">
      <w:pPr>
        <w:rPr>
          <w:rFonts w:asciiTheme="minorHAnsi" w:hAnsiTheme="minorHAnsi"/>
          <w:b/>
          <w:sz w:val="22"/>
          <w:szCs w:val="22"/>
          <w:lang w:val="sl-SI"/>
        </w:rPr>
      </w:pPr>
      <w:r w:rsidRPr="00DF49D8">
        <w:rPr>
          <w:rFonts w:asciiTheme="minorHAnsi" w:hAnsiTheme="minorHAnsi"/>
          <w:b/>
          <w:sz w:val="22"/>
          <w:szCs w:val="22"/>
          <w:lang w:val="sl-SI"/>
        </w:rPr>
        <w:lastRenderedPageBreak/>
        <w:t>KAZALO</w:t>
      </w:r>
    </w:p>
    <w:p w14:paraId="1A3ABB9F" w14:textId="7C70248C" w:rsidR="00210D7F" w:rsidRDefault="00491D91">
      <w:pPr>
        <w:pStyle w:val="Kazalovsebine1"/>
        <w:rPr>
          <w:rFonts w:asciiTheme="minorHAnsi" w:eastAsiaTheme="minorEastAsia" w:hAnsiTheme="minorHAnsi" w:cstheme="minorBidi"/>
          <w:noProof/>
          <w:snapToGrid/>
        </w:rPr>
      </w:pPr>
      <w:r w:rsidRPr="00BF6CDC">
        <w:fldChar w:fldCharType="begin"/>
      </w:r>
      <w:r w:rsidRPr="00BF6CDC">
        <w:instrText xml:space="preserve"> TOC \o "1-3" \t "Style2;2;Style3;3" </w:instrText>
      </w:r>
      <w:r w:rsidRPr="00BF6CDC">
        <w:fldChar w:fldCharType="separate"/>
      </w:r>
      <w:r w:rsidR="00210D7F" w:rsidRPr="00FB2C5B">
        <w:rPr>
          <w:rFonts w:asciiTheme="minorHAnsi" w:hAnsiTheme="minorHAnsi"/>
          <w:noProof/>
        </w:rPr>
        <w:t>1.</w:t>
      </w:r>
      <w:r w:rsidR="00210D7F">
        <w:rPr>
          <w:rFonts w:asciiTheme="minorHAnsi" w:eastAsiaTheme="minorEastAsia" w:hAnsiTheme="minorHAnsi" w:cstheme="minorBidi"/>
          <w:noProof/>
          <w:snapToGrid/>
        </w:rPr>
        <w:tab/>
      </w:r>
      <w:r w:rsidR="00210D7F" w:rsidRPr="00FB2C5B">
        <w:rPr>
          <w:rFonts w:asciiTheme="minorHAnsi" w:hAnsiTheme="minorHAnsi"/>
          <w:noProof/>
        </w:rPr>
        <w:t>POVABILO K ODDAJI PONUDBE</w:t>
      </w:r>
      <w:r w:rsidR="00210D7F">
        <w:rPr>
          <w:noProof/>
        </w:rPr>
        <w:tab/>
      </w:r>
      <w:r w:rsidR="00210D7F">
        <w:rPr>
          <w:noProof/>
        </w:rPr>
        <w:fldChar w:fldCharType="begin"/>
      </w:r>
      <w:r w:rsidR="00210D7F">
        <w:rPr>
          <w:noProof/>
        </w:rPr>
        <w:instrText xml:space="preserve"> PAGEREF _Toc72231609 \h </w:instrText>
      </w:r>
      <w:r w:rsidR="00210D7F">
        <w:rPr>
          <w:noProof/>
        </w:rPr>
      </w:r>
      <w:r w:rsidR="00210D7F">
        <w:rPr>
          <w:noProof/>
        </w:rPr>
        <w:fldChar w:fldCharType="separate"/>
      </w:r>
      <w:r w:rsidR="00210D7F">
        <w:rPr>
          <w:noProof/>
        </w:rPr>
        <w:t>3</w:t>
      </w:r>
      <w:r w:rsidR="00210D7F">
        <w:rPr>
          <w:noProof/>
        </w:rPr>
        <w:fldChar w:fldCharType="end"/>
      </w:r>
    </w:p>
    <w:p w14:paraId="5A3C8659" w14:textId="5A2C8718" w:rsidR="00210D7F" w:rsidRDefault="00210D7F">
      <w:pPr>
        <w:pStyle w:val="Kazalovsebine1"/>
        <w:rPr>
          <w:rFonts w:asciiTheme="minorHAnsi" w:eastAsiaTheme="minorEastAsia" w:hAnsiTheme="minorHAnsi" w:cstheme="minorBidi"/>
          <w:noProof/>
          <w:snapToGrid/>
        </w:rPr>
      </w:pPr>
      <w:r w:rsidRPr="00FB2C5B">
        <w:rPr>
          <w:rFonts w:asciiTheme="minorHAnsi" w:hAnsiTheme="minorHAnsi"/>
          <w:noProof/>
        </w:rPr>
        <w:t>2.</w:t>
      </w:r>
      <w:r>
        <w:rPr>
          <w:rFonts w:asciiTheme="minorHAnsi" w:eastAsiaTheme="minorEastAsia" w:hAnsiTheme="minorHAnsi" w:cstheme="minorBidi"/>
          <w:noProof/>
          <w:snapToGrid/>
        </w:rPr>
        <w:tab/>
      </w:r>
      <w:r w:rsidRPr="00FB2C5B">
        <w:rPr>
          <w:rFonts w:asciiTheme="minorHAnsi" w:hAnsiTheme="minorHAnsi"/>
          <w:noProof/>
        </w:rPr>
        <w:t>PREDMET NAROČILA</w:t>
      </w:r>
      <w:r>
        <w:rPr>
          <w:noProof/>
        </w:rPr>
        <w:tab/>
      </w:r>
      <w:r>
        <w:rPr>
          <w:noProof/>
        </w:rPr>
        <w:fldChar w:fldCharType="begin"/>
      </w:r>
      <w:r>
        <w:rPr>
          <w:noProof/>
        </w:rPr>
        <w:instrText xml:space="preserve"> PAGEREF _Toc72231610 \h </w:instrText>
      </w:r>
      <w:r>
        <w:rPr>
          <w:noProof/>
        </w:rPr>
      </w:r>
      <w:r>
        <w:rPr>
          <w:noProof/>
        </w:rPr>
        <w:fldChar w:fldCharType="separate"/>
      </w:r>
      <w:r>
        <w:rPr>
          <w:noProof/>
        </w:rPr>
        <w:t>4</w:t>
      </w:r>
      <w:r>
        <w:rPr>
          <w:noProof/>
        </w:rPr>
        <w:fldChar w:fldCharType="end"/>
      </w:r>
    </w:p>
    <w:p w14:paraId="5EFAD806" w14:textId="700C31A1" w:rsidR="00210D7F" w:rsidRDefault="00210D7F">
      <w:pPr>
        <w:pStyle w:val="Kazalovsebine1"/>
        <w:rPr>
          <w:rFonts w:asciiTheme="minorHAnsi" w:eastAsiaTheme="minorEastAsia" w:hAnsiTheme="minorHAnsi" w:cstheme="minorBidi"/>
          <w:noProof/>
          <w:snapToGrid/>
        </w:rPr>
      </w:pPr>
      <w:r w:rsidRPr="00FB2C5B">
        <w:rPr>
          <w:rFonts w:asciiTheme="minorHAnsi" w:hAnsiTheme="minorHAnsi" w:cstheme="minorHAnsi"/>
          <w:b/>
          <w:noProof/>
        </w:rPr>
        <w:t>Izračun cene veljavne</w:t>
      </w:r>
      <w:r>
        <w:rPr>
          <w:noProof/>
        </w:rPr>
        <w:tab/>
      </w:r>
      <w:r>
        <w:rPr>
          <w:noProof/>
        </w:rPr>
        <w:fldChar w:fldCharType="begin"/>
      </w:r>
      <w:r>
        <w:rPr>
          <w:noProof/>
        </w:rPr>
        <w:instrText xml:space="preserve"> PAGEREF _Toc72231611 \h </w:instrText>
      </w:r>
      <w:r>
        <w:rPr>
          <w:noProof/>
        </w:rPr>
      </w:r>
      <w:r>
        <w:rPr>
          <w:noProof/>
        </w:rPr>
        <w:fldChar w:fldCharType="separate"/>
      </w:r>
      <w:r>
        <w:rPr>
          <w:noProof/>
        </w:rPr>
        <w:t>5</w:t>
      </w:r>
      <w:r>
        <w:rPr>
          <w:noProof/>
        </w:rPr>
        <w:fldChar w:fldCharType="end"/>
      </w:r>
    </w:p>
    <w:p w14:paraId="583E5A43" w14:textId="3CD74252" w:rsidR="00210D7F" w:rsidRDefault="00210D7F">
      <w:pPr>
        <w:pStyle w:val="Kazalovsebine1"/>
        <w:rPr>
          <w:rFonts w:asciiTheme="minorHAnsi" w:eastAsiaTheme="minorEastAsia" w:hAnsiTheme="minorHAnsi" w:cstheme="minorBidi"/>
          <w:noProof/>
          <w:snapToGrid/>
        </w:rPr>
      </w:pPr>
      <w:r w:rsidRPr="00FB2C5B">
        <w:rPr>
          <w:rFonts w:asciiTheme="minorHAnsi" w:hAnsiTheme="minorHAnsi"/>
          <w:noProof/>
        </w:rPr>
        <w:t>3.</w:t>
      </w:r>
      <w:r>
        <w:rPr>
          <w:rFonts w:asciiTheme="minorHAnsi" w:eastAsiaTheme="minorEastAsia" w:hAnsiTheme="minorHAnsi" w:cstheme="minorBidi"/>
          <w:noProof/>
          <w:snapToGrid/>
        </w:rPr>
        <w:tab/>
      </w:r>
      <w:r w:rsidRPr="00FB2C5B">
        <w:rPr>
          <w:rFonts w:asciiTheme="minorHAnsi" w:hAnsiTheme="minorHAnsi"/>
          <w:noProof/>
        </w:rPr>
        <w:t>NAVODILA ZA IZDELAVO PONUDBE</w:t>
      </w:r>
      <w:r>
        <w:rPr>
          <w:noProof/>
        </w:rPr>
        <w:tab/>
      </w:r>
      <w:r>
        <w:rPr>
          <w:noProof/>
        </w:rPr>
        <w:fldChar w:fldCharType="begin"/>
      </w:r>
      <w:r>
        <w:rPr>
          <w:noProof/>
        </w:rPr>
        <w:instrText xml:space="preserve"> PAGEREF _Toc72231612 \h </w:instrText>
      </w:r>
      <w:r>
        <w:rPr>
          <w:noProof/>
        </w:rPr>
      </w:r>
      <w:r>
        <w:rPr>
          <w:noProof/>
        </w:rPr>
        <w:fldChar w:fldCharType="separate"/>
      </w:r>
      <w:r>
        <w:rPr>
          <w:noProof/>
        </w:rPr>
        <w:t>5</w:t>
      </w:r>
      <w:r>
        <w:rPr>
          <w:noProof/>
        </w:rPr>
        <w:fldChar w:fldCharType="end"/>
      </w:r>
    </w:p>
    <w:p w14:paraId="6B198E62" w14:textId="38C39C3E"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3.1</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Splošna navodila</w:t>
      </w:r>
      <w:r>
        <w:rPr>
          <w:noProof/>
        </w:rPr>
        <w:tab/>
      </w:r>
      <w:r>
        <w:rPr>
          <w:noProof/>
        </w:rPr>
        <w:fldChar w:fldCharType="begin"/>
      </w:r>
      <w:r>
        <w:rPr>
          <w:noProof/>
        </w:rPr>
        <w:instrText xml:space="preserve"> PAGEREF _Toc72231613 \h </w:instrText>
      </w:r>
      <w:r>
        <w:rPr>
          <w:noProof/>
        </w:rPr>
      </w:r>
      <w:r>
        <w:rPr>
          <w:noProof/>
        </w:rPr>
        <w:fldChar w:fldCharType="separate"/>
      </w:r>
      <w:r>
        <w:rPr>
          <w:noProof/>
        </w:rPr>
        <w:t>6</w:t>
      </w:r>
      <w:r>
        <w:rPr>
          <w:noProof/>
        </w:rPr>
        <w:fldChar w:fldCharType="end"/>
      </w:r>
    </w:p>
    <w:p w14:paraId="4E7841D5" w14:textId="167DC7ED"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3.1.1.</w:t>
      </w:r>
      <w:r>
        <w:rPr>
          <w:rFonts w:asciiTheme="minorHAnsi" w:eastAsiaTheme="minorEastAsia" w:hAnsiTheme="minorHAnsi" w:cstheme="minorBidi"/>
          <w:noProof/>
          <w:snapToGrid/>
        </w:rPr>
        <w:tab/>
      </w:r>
      <w:r w:rsidRPr="00FB2C5B">
        <w:rPr>
          <w:rFonts w:asciiTheme="minorHAnsi" w:hAnsiTheme="minorHAnsi"/>
          <w:noProof/>
        </w:rPr>
        <w:t>Zakoni in drugi predpisi</w:t>
      </w:r>
      <w:r>
        <w:rPr>
          <w:noProof/>
        </w:rPr>
        <w:tab/>
      </w:r>
      <w:r>
        <w:rPr>
          <w:noProof/>
        </w:rPr>
        <w:fldChar w:fldCharType="begin"/>
      </w:r>
      <w:r>
        <w:rPr>
          <w:noProof/>
        </w:rPr>
        <w:instrText xml:space="preserve"> PAGEREF _Toc72231614 \h </w:instrText>
      </w:r>
      <w:r>
        <w:rPr>
          <w:noProof/>
        </w:rPr>
      </w:r>
      <w:r>
        <w:rPr>
          <w:noProof/>
        </w:rPr>
        <w:fldChar w:fldCharType="separate"/>
      </w:r>
      <w:r>
        <w:rPr>
          <w:noProof/>
        </w:rPr>
        <w:t>6</w:t>
      </w:r>
      <w:r>
        <w:rPr>
          <w:noProof/>
        </w:rPr>
        <w:fldChar w:fldCharType="end"/>
      </w:r>
    </w:p>
    <w:p w14:paraId="76826882" w14:textId="0B40217C"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3.1.2.</w:t>
      </w:r>
      <w:r>
        <w:rPr>
          <w:rFonts w:asciiTheme="minorHAnsi" w:eastAsiaTheme="minorEastAsia" w:hAnsiTheme="minorHAnsi" w:cstheme="minorBidi"/>
          <w:noProof/>
          <w:snapToGrid/>
        </w:rPr>
        <w:tab/>
      </w:r>
      <w:r w:rsidRPr="00FB2C5B">
        <w:rPr>
          <w:rFonts w:asciiTheme="minorHAnsi" w:hAnsiTheme="minorHAnsi"/>
          <w:noProof/>
        </w:rPr>
        <w:t>Priprava ponudbe</w:t>
      </w:r>
      <w:r>
        <w:rPr>
          <w:noProof/>
        </w:rPr>
        <w:tab/>
      </w:r>
      <w:r>
        <w:rPr>
          <w:noProof/>
        </w:rPr>
        <w:fldChar w:fldCharType="begin"/>
      </w:r>
      <w:r>
        <w:rPr>
          <w:noProof/>
        </w:rPr>
        <w:instrText xml:space="preserve"> PAGEREF _Toc72231615 \h </w:instrText>
      </w:r>
      <w:r>
        <w:rPr>
          <w:noProof/>
        </w:rPr>
      </w:r>
      <w:r>
        <w:rPr>
          <w:noProof/>
        </w:rPr>
        <w:fldChar w:fldCharType="separate"/>
      </w:r>
      <w:r>
        <w:rPr>
          <w:noProof/>
        </w:rPr>
        <w:t>6</w:t>
      </w:r>
      <w:r>
        <w:rPr>
          <w:noProof/>
        </w:rPr>
        <w:fldChar w:fldCharType="end"/>
      </w:r>
    </w:p>
    <w:p w14:paraId="03F04528" w14:textId="3FB94C6A"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3.1.3.</w:t>
      </w:r>
      <w:r>
        <w:rPr>
          <w:rFonts w:asciiTheme="minorHAnsi" w:eastAsiaTheme="minorEastAsia" w:hAnsiTheme="minorHAnsi" w:cstheme="minorBidi"/>
          <w:noProof/>
          <w:snapToGrid/>
        </w:rPr>
        <w:tab/>
      </w:r>
      <w:r w:rsidRPr="00FB2C5B">
        <w:rPr>
          <w:rFonts w:asciiTheme="minorHAnsi" w:hAnsiTheme="minorHAnsi"/>
          <w:noProof/>
        </w:rPr>
        <w:t>Vrste oz. obličnost ponudb</w:t>
      </w:r>
      <w:r>
        <w:rPr>
          <w:noProof/>
        </w:rPr>
        <w:tab/>
      </w:r>
      <w:r>
        <w:rPr>
          <w:noProof/>
        </w:rPr>
        <w:fldChar w:fldCharType="begin"/>
      </w:r>
      <w:r>
        <w:rPr>
          <w:noProof/>
        </w:rPr>
        <w:instrText xml:space="preserve"> PAGEREF _Toc72231616 \h </w:instrText>
      </w:r>
      <w:r>
        <w:rPr>
          <w:noProof/>
        </w:rPr>
      </w:r>
      <w:r>
        <w:rPr>
          <w:noProof/>
        </w:rPr>
        <w:fldChar w:fldCharType="separate"/>
      </w:r>
      <w:r>
        <w:rPr>
          <w:noProof/>
        </w:rPr>
        <w:t>6</w:t>
      </w:r>
      <w:r>
        <w:rPr>
          <w:noProof/>
        </w:rPr>
        <w:fldChar w:fldCharType="end"/>
      </w:r>
    </w:p>
    <w:p w14:paraId="3399C1CF" w14:textId="5D19AB5A"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3.1.4.</w:t>
      </w:r>
      <w:r>
        <w:rPr>
          <w:rFonts w:asciiTheme="minorHAnsi" w:eastAsiaTheme="minorEastAsia" w:hAnsiTheme="minorHAnsi" w:cstheme="minorBidi"/>
          <w:noProof/>
          <w:snapToGrid/>
        </w:rPr>
        <w:tab/>
      </w:r>
      <w:r w:rsidRPr="00FB2C5B">
        <w:rPr>
          <w:rFonts w:asciiTheme="minorHAnsi" w:hAnsiTheme="minorHAnsi"/>
          <w:noProof/>
        </w:rPr>
        <w:t>Pojasnila v zvezi z razpisno dokumentacijo</w:t>
      </w:r>
      <w:r>
        <w:rPr>
          <w:noProof/>
        </w:rPr>
        <w:tab/>
      </w:r>
      <w:r>
        <w:rPr>
          <w:noProof/>
        </w:rPr>
        <w:fldChar w:fldCharType="begin"/>
      </w:r>
      <w:r>
        <w:rPr>
          <w:noProof/>
        </w:rPr>
        <w:instrText xml:space="preserve"> PAGEREF _Toc72231617 \h </w:instrText>
      </w:r>
      <w:r>
        <w:rPr>
          <w:noProof/>
        </w:rPr>
      </w:r>
      <w:r>
        <w:rPr>
          <w:noProof/>
        </w:rPr>
        <w:fldChar w:fldCharType="separate"/>
      </w:r>
      <w:r>
        <w:rPr>
          <w:noProof/>
        </w:rPr>
        <w:t>7</w:t>
      </w:r>
      <w:r>
        <w:rPr>
          <w:noProof/>
        </w:rPr>
        <w:fldChar w:fldCharType="end"/>
      </w:r>
    </w:p>
    <w:p w14:paraId="2CACF778" w14:textId="5D894F5D"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3.1.5.</w:t>
      </w:r>
      <w:r>
        <w:rPr>
          <w:rFonts w:asciiTheme="minorHAnsi" w:eastAsiaTheme="minorEastAsia" w:hAnsiTheme="minorHAnsi" w:cstheme="minorBidi"/>
          <w:noProof/>
          <w:snapToGrid/>
        </w:rPr>
        <w:tab/>
      </w:r>
      <w:r w:rsidRPr="00FB2C5B">
        <w:rPr>
          <w:rFonts w:asciiTheme="minorHAnsi" w:hAnsiTheme="minorHAnsi"/>
          <w:noProof/>
        </w:rPr>
        <w:t>Način, mesto in čas oddaje prijav in ponudb</w:t>
      </w:r>
      <w:r>
        <w:rPr>
          <w:noProof/>
        </w:rPr>
        <w:tab/>
      </w:r>
      <w:r>
        <w:rPr>
          <w:noProof/>
        </w:rPr>
        <w:fldChar w:fldCharType="begin"/>
      </w:r>
      <w:r>
        <w:rPr>
          <w:noProof/>
        </w:rPr>
        <w:instrText xml:space="preserve"> PAGEREF _Toc72231618 \h </w:instrText>
      </w:r>
      <w:r>
        <w:rPr>
          <w:noProof/>
        </w:rPr>
      </w:r>
      <w:r>
        <w:rPr>
          <w:noProof/>
        </w:rPr>
        <w:fldChar w:fldCharType="separate"/>
      </w:r>
      <w:r>
        <w:rPr>
          <w:noProof/>
        </w:rPr>
        <w:t>7</w:t>
      </w:r>
      <w:r>
        <w:rPr>
          <w:noProof/>
        </w:rPr>
        <w:fldChar w:fldCharType="end"/>
      </w:r>
    </w:p>
    <w:p w14:paraId="029E8533" w14:textId="29021239"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3.1.6.</w:t>
      </w:r>
      <w:r>
        <w:rPr>
          <w:rFonts w:asciiTheme="minorHAnsi" w:eastAsiaTheme="minorEastAsia" w:hAnsiTheme="minorHAnsi" w:cstheme="minorBidi"/>
          <w:noProof/>
          <w:snapToGrid/>
        </w:rPr>
        <w:tab/>
      </w:r>
      <w:r w:rsidRPr="00FB2C5B">
        <w:rPr>
          <w:rFonts w:asciiTheme="minorHAnsi" w:hAnsiTheme="minorHAnsi"/>
          <w:noProof/>
        </w:rPr>
        <w:t>Javno odpiranje ponudb</w:t>
      </w:r>
      <w:r>
        <w:rPr>
          <w:noProof/>
        </w:rPr>
        <w:tab/>
      </w:r>
      <w:r>
        <w:rPr>
          <w:noProof/>
        </w:rPr>
        <w:fldChar w:fldCharType="begin"/>
      </w:r>
      <w:r>
        <w:rPr>
          <w:noProof/>
        </w:rPr>
        <w:instrText xml:space="preserve"> PAGEREF _Toc72231619 \h </w:instrText>
      </w:r>
      <w:r>
        <w:rPr>
          <w:noProof/>
        </w:rPr>
      </w:r>
      <w:r>
        <w:rPr>
          <w:noProof/>
        </w:rPr>
        <w:fldChar w:fldCharType="separate"/>
      </w:r>
      <w:r>
        <w:rPr>
          <w:noProof/>
        </w:rPr>
        <w:t>7</w:t>
      </w:r>
      <w:r>
        <w:rPr>
          <w:noProof/>
        </w:rPr>
        <w:fldChar w:fldCharType="end"/>
      </w:r>
    </w:p>
    <w:p w14:paraId="16689766" w14:textId="18076936"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3.1.7.</w:t>
      </w:r>
      <w:r>
        <w:rPr>
          <w:rFonts w:asciiTheme="minorHAnsi" w:eastAsiaTheme="minorEastAsia" w:hAnsiTheme="minorHAnsi" w:cstheme="minorBidi"/>
          <w:noProof/>
          <w:snapToGrid/>
        </w:rPr>
        <w:tab/>
      </w:r>
      <w:r w:rsidRPr="00FB2C5B">
        <w:rPr>
          <w:rFonts w:asciiTheme="minorHAnsi" w:hAnsiTheme="minorHAnsi"/>
          <w:noProof/>
        </w:rPr>
        <w:t>Pregled, pojasnjevanje in dopustne dopolnitve ponudb</w:t>
      </w:r>
      <w:r>
        <w:rPr>
          <w:noProof/>
        </w:rPr>
        <w:tab/>
      </w:r>
      <w:r>
        <w:rPr>
          <w:noProof/>
        </w:rPr>
        <w:fldChar w:fldCharType="begin"/>
      </w:r>
      <w:r>
        <w:rPr>
          <w:noProof/>
        </w:rPr>
        <w:instrText xml:space="preserve"> PAGEREF _Toc72231620 \h </w:instrText>
      </w:r>
      <w:r>
        <w:rPr>
          <w:noProof/>
        </w:rPr>
      </w:r>
      <w:r>
        <w:rPr>
          <w:noProof/>
        </w:rPr>
        <w:fldChar w:fldCharType="separate"/>
      </w:r>
      <w:r>
        <w:rPr>
          <w:noProof/>
        </w:rPr>
        <w:t>8</w:t>
      </w:r>
      <w:r>
        <w:rPr>
          <w:noProof/>
        </w:rPr>
        <w:fldChar w:fldCharType="end"/>
      </w:r>
    </w:p>
    <w:p w14:paraId="4584DB6E" w14:textId="191908F2"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3.1.8.</w:t>
      </w:r>
      <w:r>
        <w:rPr>
          <w:rFonts w:asciiTheme="minorHAnsi" w:eastAsiaTheme="minorEastAsia" w:hAnsiTheme="minorHAnsi" w:cstheme="minorBidi"/>
          <w:noProof/>
          <w:snapToGrid/>
        </w:rPr>
        <w:tab/>
      </w:r>
      <w:r w:rsidRPr="00FB2C5B">
        <w:rPr>
          <w:rFonts w:asciiTheme="minorHAnsi" w:hAnsiTheme="minorHAnsi"/>
          <w:noProof/>
        </w:rPr>
        <w:t>Odločitev o oddaji naročila in podpis pogodbe</w:t>
      </w:r>
      <w:r>
        <w:rPr>
          <w:noProof/>
        </w:rPr>
        <w:tab/>
      </w:r>
      <w:r>
        <w:rPr>
          <w:noProof/>
        </w:rPr>
        <w:fldChar w:fldCharType="begin"/>
      </w:r>
      <w:r>
        <w:rPr>
          <w:noProof/>
        </w:rPr>
        <w:instrText xml:space="preserve"> PAGEREF _Toc72231621 \h </w:instrText>
      </w:r>
      <w:r>
        <w:rPr>
          <w:noProof/>
        </w:rPr>
      </w:r>
      <w:r>
        <w:rPr>
          <w:noProof/>
        </w:rPr>
        <w:fldChar w:fldCharType="separate"/>
      </w:r>
      <w:r>
        <w:rPr>
          <w:noProof/>
        </w:rPr>
        <w:t>8</w:t>
      </w:r>
      <w:r>
        <w:rPr>
          <w:noProof/>
        </w:rPr>
        <w:fldChar w:fldCharType="end"/>
      </w:r>
    </w:p>
    <w:p w14:paraId="14E2DE5C" w14:textId="76E88665"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3.1.9.</w:t>
      </w:r>
      <w:r>
        <w:rPr>
          <w:rFonts w:asciiTheme="minorHAnsi" w:eastAsiaTheme="minorEastAsia" w:hAnsiTheme="minorHAnsi" w:cstheme="minorBidi"/>
          <w:noProof/>
          <w:snapToGrid/>
        </w:rPr>
        <w:tab/>
      </w:r>
      <w:r w:rsidRPr="00FB2C5B">
        <w:rPr>
          <w:rFonts w:asciiTheme="minorHAnsi" w:hAnsiTheme="minorHAnsi"/>
          <w:noProof/>
        </w:rPr>
        <w:t>Veljavnost ponudbe</w:t>
      </w:r>
      <w:r>
        <w:rPr>
          <w:noProof/>
        </w:rPr>
        <w:tab/>
      </w:r>
      <w:r>
        <w:rPr>
          <w:noProof/>
        </w:rPr>
        <w:fldChar w:fldCharType="begin"/>
      </w:r>
      <w:r>
        <w:rPr>
          <w:noProof/>
        </w:rPr>
        <w:instrText xml:space="preserve"> PAGEREF _Toc72231622 \h </w:instrText>
      </w:r>
      <w:r>
        <w:rPr>
          <w:noProof/>
        </w:rPr>
      </w:r>
      <w:r>
        <w:rPr>
          <w:noProof/>
        </w:rPr>
        <w:fldChar w:fldCharType="separate"/>
      </w:r>
      <w:r>
        <w:rPr>
          <w:noProof/>
        </w:rPr>
        <w:t>8</w:t>
      </w:r>
      <w:r>
        <w:rPr>
          <w:noProof/>
        </w:rPr>
        <w:fldChar w:fldCharType="end"/>
      </w:r>
    </w:p>
    <w:p w14:paraId="5E792944" w14:textId="32B7ADD2"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3.1.10.</w:t>
      </w:r>
      <w:r>
        <w:rPr>
          <w:rFonts w:asciiTheme="minorHAnsi" w:eastAsiaTheme="minorEastAsia" w:hAnsiTheme="minorHAnsi" w:cstheme="minorBidi"/>
          <w:noProof/>
          <w:snapToGrid/>
        </w:rPr>
        <w:tab/>
      </w:r>
      <w:r w:rsidRPr="00FB2C5B">
        <w:rPr>
          <w:rFonts w:asciiTheme="minorHAnsi" w:hAnsiTheme="minorHAnsi"/>
          <w:noProof/>
        </w:rPr>
        <w:t>Dodatne zahteve za ponudnika / podizvajalca / soizvajalca s sedežem izven RS</w:t>
      </w:r>
      <w:r>
        <w:rPr>
          <w:noProof/>
        </w:rPr>
        <w:tab/>
      </w:r>
      <w:r>
        <w:rPr>
          <w:noProof/>
        </w:rPr>
        <w:fldChar w:fldCharType="begin"/>
      </w:r>
      <w:r>
        <w:rPr>
          <w:noProof/>
        </w:rPr>
        <w:instrText xml:space="preserve"> PAGEREF _Toc72231623 \h </w:instrText>
      </w:r>
      <w:r>
        <w:rPr>
          <w:noProof/>
        </w:rPr>
      </w:r>
      <w:r>
        <w:rPr>
          <w:noProof/>
        </w:rPr>
        <w:fldChar w:fldCharType="separate"/>
      </w:r>
      <w:r>
        <w:rPr>
          <w:noProof/>
        </w:rPr>
        <w:t>8</w:t>
      </w:r>
      <w:r>
        <w:rPr>
          <w:noProof/>
        </w:rPr>
        <w:fldChar w:fldCharType="end"/>
      </w:r>
    </w:p>
    <w:p w14:paraId="6930F83B" w14:textId="62365725"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3.2</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Obvezni pogoji z navedbo dokazil, ki morajo biti predloženi ponudbi</w:t>
      </w:r>
      <w:r>
        <w:rPr>
          <w:noProof/>
        </w:rPr>
        <w:tab/>
      </w:r>
      <w:r>
        <w:rPr>
          <w:noProof/>
        </w:rPr>
        <w:fldChar w:fldCharType="begin"/>
      </w:r>
      <w:r>
        <w:rPr>
          <w:noProof/>
        </w:rPr>
        <w:instrText xml:space="preserve"> PAGEREF _Toc72231624 \h </w:instrText>
      </w:r>
      <w:r>
        <w:rPr>
          <w:noProof/>
        </w:rPr>
      </w:r>
      <w:r>
        <w:rPr>
          <w:noProof/>
        </w:rPr>
        <w:fldChar w:fldCharType="separate"/>
      </w:r>
      <w:r>
        <w:rPr>
          <w:noProof/>
        </w:rPr>
        <w:t>9</w:t>
      </w:r>
      <w:r>
        <w:rPr>
          <w:noProof/>
        </w:rPr>
        <w:fldChar w:fldCharType="end"/>
      </w:r>
    </w:p>
    <w:p w14:paraId="16AFEA2B" w14:textId="2064C240"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3.2.1.</w:t>
      </w:r>
      <w:r>
        <w:rPr>
          <w:rFonts w:asciiTheme="minorHAnsi" w:eastAsiaTheme="minorEastAsia" w:hAnsiTheme="minorHAnsi" w:cstheme="minorBidi"/>
          <w:noProof/>
          <w:snapToGrid/>
        </w:rPr>
        <w:tab/>
      </w:r>
      <w:r w:rsidRPr="00FB2C5B">
        <w:rPr>
          <w:rFonts w:asciiTheme="minorHAnsi" w:hAnsiTheme="minorHAnsi"/>
          <w:noProof/>
        </w:rPr>
        <w:t>Obvezna dokumentacija za ponudnika</w:t>
      </w:r>
      <w:r>
        <w:rPr>
          <w:noProof/>
        </w:rPr>
        <w:tab/>
      </w:r>
      <w:r>
        <w:rPr>
          <w:noProof/>
        </w:rPr>
        <w:fldChar w:fldCharType="begin"/>
      </w:r>
      <w:r>
        <w:rPr>
          <w:noProof/>
        </w:rPr>
        <w:instrText xml:space="preserve"> PAGEREF _Toc72231625 \h </w:instrText>
      </w:r>
      <w:r>
        <w:rPr>
          <w:noProof/>
        </w:rPr>
      </w:r>
      <w:r>
        <w:rPr>
          <w:noProof/>
        </w:rPr>
        <w:fldChar w:fldCharType="separate"/>
      </w:r>
      <w:r>
        <w:rPr>
          <w:noProof/>
        </w:rPr>
        <w:t>9</w:t>
      </w:r>
      <w:r>
        <w:rPr>
          <w:noProof/>
        </w:rPr>
        <w:fldChar w:fldCharType="end"/>
      </w:r>
    </w:p>
    <w:p w14:paraId="75B73B53" w14:textId="4CAD0805"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3.2.2.</w:t>
      </w:r>
      <w:r>
        <w:rPr>
          <w:rFonts w:asciiTheme="minorHAnsi" w:eastAsiaTheme="minorEastAsia" w:hAnsiTheme="minorHAnsi" w:cstheme="minorBidi"/>
          <w:noProof/>
          <w:snapToGrid/>
        </w:rPr>
        <w:tab/>
      </w:r>
      <w:r w:rsidRPr="00FB2C5B">
        <w:rPr>
          <w:rFonts w:asciiTheme="minorHAnsi" w:hAnsiTheme="minorHAnsi"/>
          <w:noProof/>
        </w:rPr>
        <w:t>Obvezna dokumentacija za ponudbo s podizvajalci</w:t>
      </w:r>
      <w:r>
        <w:rPr>
          <w:noProof/>
        </w:rPr>
        <w:tab/>
      </w:r>
      <w:r>
        <w:rPr>
          <w:noProof/>
        </w:rPr>
        <w:fldChar w:fldCharType="begin"/>
      </w:r>
      <w:r>
        <w:rPr>
          <w:noProof/>
        </w:rPr>
        <w:instrText xml:space="preserve"> PAGEREF _Toc72231626 \h </w:instrText>
      </w:r>
      <w:r>
        <w:rPr>
          <w:noProof/>
        </w:rPr>
      </w:r>
      <w:r>
        <w:rPr>
          <w:noProof/>
        </w:rPr>
        <w:fldChar w:fldCharType="separate"/>
      </w:r>
      <w:r>
        <w:rPr>
          <w:noProof/>
        </w:rPr>
        <w:t>10</w:t>
      </w:r>
      <w:r>
        <w:rPr>
          <w:noProof/>
        </w:rPr>
        <w:fldChar w:fldCharType="end"/>
      </w:r>
    </w:p>
    <w:p w14:paraId="116BD8D7" w14:textId="6B286C35" w:rsidR="00210D7F" w:rsidRDefault="00210D7F">
      <w:pPr>
        <w:pStyle w:val="Kazalovsebine3"/>
        <w:rPr>
          <w:rFonts w:asciiTheme="minorHAnsi" w:eastAsiaTheme="minorEastAsia" w:hAnsiTheme="minorHAnsi" w:cstheme="minorBidi"/>
          <w:noProof/>
          <w:snapToGrid/>
        </w:rPr>
      </w:pPr>
      <w:r w:rsidRPr="00FB2C5B">
        <w:rPr>
          <w:rFonts w:asciiTheme="minorHAnsi" w:hAnsiTheme="minorHAnsi"/>
          <w:noProof/>
        </w:rPr>
        <w:t>3.2.3.</w:t>
      </w:r>
      <w:r>
        <w:rPr>
          <w:rFonts w:asciiTheme="minorHAnsi" w:eastAsiaTheme="minorEastAsia" w:hAnsiTheme="minorHAnsi" w:cstheme="minorBidi"/>
          <w:noProof/>
          <w:snapToGrid/>
        </w:rPr>
        <w:tab/>
      </w:r>
      <w:r w:rsidRPr="00FB2C5B">
        <w:rPr>
          <w:rFonts w:asciiTheme="minorHAnsi" w:hAnsiTheme="minorHAnsi"/>
          <w:noProof/>
        </w:rPr>
        <w:t>Obvezna dokumentacija za skupno ponudbo</w:t>
      </w:r>
      <w:r>
        <w:rPr>
          <w:noProof/>
        </w:rPr>
        <w:tab/>
      </w:r>
      <w:r>
        <w:rPr>
          <w:noProof/>
        </w:rPr>
        <w:fldChar w:fldCharType="begin"/>
      </w:r>
      <w:r>
        <w:rPr>
          <w:noProof/>
        </w:rPr>
        <w:instrText xml:space="preserve"> PAGEREF _Toc72231627 \h </w:instrText>
      </w:r>
      <w:r>
        <w:rPr>
          <w:noProof/>
        </w:rPr>
      </w:r>
      <w:r>
        <w:rPr>
          <w:noProof/>
        </w:rPr>
        <w:fldChar w:fldCharType="separate"/>
      </w:r>
      <w:r>
        <w:rPr>
          <w:noProof/>
        </w:rPr>
        <w:t>10</w:t>
      </w:r>
      <w:r>
        <w:rPr>
          <w:noProof/>
        </w:rPr>
        <w:fldChar w:fldCharType="end"/>
      </w:r>
    </w:p>
    <w:p w14:paraId="716A62FB" w14:textId="58E405A9"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3.3</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Merilo za vrednotenje ponudbe</w:t>
      </w:r>
      <w:r>
        <w:rPr>
          <w:noProof/>
        </w:rPr>
        <w:tab/>
      </w:r>
      <w:r>
        <w:rPr>
          <w:noProof/>
        </w:rPr>
        <w:fldChar w:fldCharType="begin"/>
      </w:r>
      <w:r>
        <w:rPr>
          <w:noProof/>
        </w:rPr>
        <w:instrText xml:space="preserve"> PAGEREF _Toc72231628 \h </w:instrText>
      </w:r>
      <w:r>
        <w:rPr>
          <w:noProof/>
        </w:rPr>
      </w:r>
      <w:r>
        <w:rPr>
          <w:noProof/>
        </w:rPr>
        <w:fldChar w:fldCharType="separate"/>
      </w:r>
      <w:r>
        <w:rPr>
          <w:noProof/>
        </w:rPr>
        <w:t>11</w:t>
      </w:r>
      <w:r>
        <w:rPr>
          <w:noProof/>
        </w:rPr>
        <w:fldChar w:fldCharType="end"/>
      </w:r>
    </w:p>
    <w:p w14:paraId="19641DD7" w14:textId="43789443"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3.4</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Pravno varstvo</w:t>
      </w:r>
      <w:r>
        <w:rPr>
          <w:noProof/>
        </w:rPr>
        <w:tab/>
      </w:r>
      <w:r>
        <w:rPr>
          <w:noProof/>
        </w:rPr>
        <w:fldChar w:fldCharType="begin"/>
      </w:r>
      <w:r>
        <w:rPr>
          <w:noProof/>
        </w:rPr>
        <w:instrText xml:space="preserve"> PAGEREF _Toc72231629 \h </w:instrText>
      </w:r>
      <w:r>
        <w:rPr>
          <w:noProof/>
        </w:rPr>
      </w:r>
      <w:r>
        <w:rPr>
          <w:noProof/>
        </w:rPr>
        <w:fldChar w:fldCharType="separate"/>
      </w:r>
      <w:r>
        <w:rPr>
          <w:noProof/>
        </w:rPr>
        <w:t>11</w:t>
      </w:r>
      <w:r>
        <w:rPr>
          <w:noProof/>
        </w:rPr>
        <w:fldChar w:fldCharType="end"/>
      </w:r>
    </w:p>
    <w:p w14:paraId="30D96EE3" w14:textId="67C23B3C" w:rsidR="00210D7F" w:rsidRDefault="00210D7F">
      <w:pPr>
        <w:pStyle w:val="Kazalovsebine1"/>
        <w:rPr>
          <w:rFonts w:asciiTheme="minorHAnsi" w:eastAsiaTheme="minorEastAsia" w:hAnsiTheme="minorHAnsi" w:cstheme="minorBidi"/>
          <w:noProof/>
          <w:snapToGrid/>
        </w:rPr>
      </w:pPr>
      <w:r w:rsidRPr="00FB2C5B">
        <w:rPr>
          <w:rFonts w:asciiTheme="minorHAnsi" w:hAnsiTheme="minorHAnsi"/>
          <w:noProof/>
        </w:rPr>
        <w:t>4.</w:t>
      </w:r>
      <w:r>
        <w:rPr>
          <w:rFonts w:asciiTheme="minorHAnsi" w:eastAsiaTheme="minorEastAsia" w:hAnsiTheme="minorHAnsi" w:cstheme="minorBidi"/>
          <w:noProof/>
          <w:snapToGrid/>
        </w:rPr>
        <w:tab/>
      </w:r>
      <w:r w:rsidRPr="00FB2C5B">
        <w:rPr>
          <w:rFonts w:asciiTheme="minorHAnsi" w:hAnsiTheme="minorHAnsi"/>
          <w:noProof/>
        </w:rPr>
        <w:t>PRILOGE (vzorci, obrazci in izjave)</w:t>
      </w:r>
      <w:r>
        <w:rPr>
          <w:noProof/>
        </w:rPr>
        <w:tab/>
      </w:r>
      <w:r>
        <w:rPr>
          <w:noProof/>
        </w:rPr>
        <w:fldChar w:fldCharType="begin"/>
      </w:r>
      <w:r>
        <w:rPr>
          <w:noProof/>
        </w:rPr>
        <w:instrText xml:space="preserve"> PAGEREF _Toc72231630 \h </w:instrText>
      </w:r>
      <w:r>
        <w:rPr>
          <w:noProof/>
        </w:rPr>
      </w:r>
      <w:r>
        <w:rPr>
          <w:noProof/>
        </w:rPr>
        <w:fldChar w:fldCharType="separate"/>
      </w:r>
      <w:r>
        <w:rPr>
          <w:noProof/>
        </w:rPr>
        <w:t>11</w:t>
      </w:r>
      <w:r>
        <w:rPr>
          <w:noProof/>
        </w:rPr>
        <w:fldChar w:fldCharType="end"/>
      </w:r>
    </w:p>
    <w:p w14:paraId="207FD3A2" w14:textId="4CAC2A12"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4.1</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PONUDBENI PREDRAČUN</w:t>
      </w:r>
      <w:r>
        <w:rPr>
          <w:noProof/>
        </w:rPr>
        <w:tab/>
      </w:r>
      <w:r>
        <w:rPr>
          <w:noProof/>
        </w:rPr>
        <w:fldChar w:fldCharType="begin"/>
      </w:r>
      <w:r>
        <w:rPr>
          <w:noProof/>
        </w:rPr>
        <w:instrText xml:space="preserve"> PAGEREF _Toc72231631 \h </w:instrText>
      </w:r>
      <w:r>
        <w:rPr>
          <w:noProof/>
        </w:rPr>
      </w:r>
      <w:r>
        <w:rPr>
          <w:noProof/>
        </w:rPr>
        <w:fldChar w:fldCharType="separate"/>
      </w:r>
      <w:r>
        <w:rPr>
          <w:noProof/>
        </w:rPr>
        <w:t>12</w:t>
      </w:r>
      <w:r>
        <w:rPr>
          <w:noProof/>
        </w:rPr>
        <w:fldChar w:fldCharType="end"/>
      </w:r>
    </w:p>
    <w:p w14:paraId="62E6A72B" w14:textId="6B10CFFF"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4.2</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Izjava pravne osebe o izpolnjevanju osnovne sposobnosti in pooblastilo</w:t>
      </w:r>
      <w:r>
        <w:rPr>
          <w:noProof/>
        </w:rPr>
        <w:tab/>
      </w:r>
      <w:r>
        <w:rPr>
          <w:noProof/>
        </w:rPr>
        <w:fldChar w:fldCharType="begin"/>
      </w:r>
      <w:r>
        <w:rPr>
          <w:noProof/>
        </w:rPr>
        <w:instrText xml:space="preserve"> PAGEREF _Toc72231632 \h </w:instrText>
      </w:r>
      <w:r>
        <w:rPr>
          <w:noProof/>
        </w:rPr>
      </w:r>
      <w:r>
        <w:rPr>
          <w:noProof/>
        </w:rPr>
        <w:fldChar w:fldCharType="separate"/>
      </w:r>
      <w:r>
        <w:rPr>
          <w:noProof/>
        </w:rPr>
        <w:t>14</w:t>
      </w:r>
      <w:r>
        <w:rPr>
          <w:noProof/>
        </w:rPr>
        <w:fldChar w:fldCharType="end"/>
      </w:r>
    </w:p>
    <w:p w14:paraId="45A81B1A" w14:textId="4769D848"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4.3</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Izjava osebe, ki je članica upravnega, vodstvenega ali nadzornega organa pravne osebe (ali osebe, ki ima pooblastilo za zastopanje ali odločanje) o izpolnjevanju osnovne sposobnosti</w:t>
      </w:r>
      <w:r>
        <w:rPr>
          <w:noProof/>
        </w:rPr>
        <w:tab/>
      </w:r>
      <w:r>
        <w:rPr>
          <w:noProof/>
        </w:rPr>
        <w:fldChar w:fldCharType="begin"/>
      </w:r>
      <w:r>
        <w:rPr>
          <w:noProof/>
        </w:rPr>
        <w:instrText xml:space="preserve"> PAGEREF _Toc72231633 \h </w:instrText>
      </w:r>
      <w:r>
        <w:rPr>
          <w:noProof/>
        </w:rPr>
      </w:r>
      <w:r>
        <w:rPr>
          <w:noProof/>
        </w:rPr>
        <w:fldChar w:fldCharType="separate"/>
      </w:r>
      <w:r>
        <w:rPr>
          <w:noProof/>
        </w:rPr>
        <w:t>15</w:t>
      </w:r>
      <w:r>
        <w:rPr>
          <w:noProof/>
        </w:rPr>
        <w:fldChar w:fldCharType="end"/>
      </w:r>
    </w:p>
    <w:p w14:paraId="5D247F4C" w14:textId="2ED6C1C7"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4.4</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Izjava ponudnika o predložitvi zavarovanj</w:t>
      </w:r>
      <w:r>
        <w:rPr>
          <w:noProof/>
        </w:rPr>
        <w:tab/>
      </w:r>
      <w:r>
        <w:rPr>
          <w:noProof/>
        </w:rPr>
        <w:fldChar w:fldCharType="begin"/>
      </w:r>
      <w:r>
        <w:rPr>
          <w:noProof/>
        </w:rPr>
        <w:instrText xml:space="preserve"> PAGEREF _Toc72231634 \h </w:instrText>
      </w:r>
      <w:r>
        <w:rPr>
          <w:noProof/>
        </w:rPr>
      </w:r>
      <w:r>
        <w:rPr>
          <w:noProof/>
        </w:rPr>
        <w:fldChar w:fldCharType="separate"/>
      </w:r>
      <w:r>
        <w:rPr>
          <w:noProof/>
        </w:rPr>
        <w:t>16</w:t>
      </w:r>
      <w:r>
        <w:rPr>
          <w:noProof/>
        </w:rPr>
        <w:fldChar w:fldCharType="end"/>
      </w:r>
    </w:p>
    <w:p w14:paraId="5C34720E" w14:textId="1AA14709"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4.5</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Referenčna lista za sklop 2</w:t>
      </w:r>
      <w:r>
        <w:rPr>
          <w:noProof/>
        </w:rPr>
        <w:tab/>
      </w:r>
      <w:r>
        <w:rPr>
          <w:noProof/>
        </w:rPr>
        <w:fldChar w:fldCharType="begin"/>
      </w:r>
      <w:r>
        <w:rPr>
          <w:noProof/>
        </w:rPr>
        <w:instrText xml:space="preserve"> PAGEREF _Toc72231635 \h </w:instrText>
      </w:r>
      <w:r>
        <w:rPr>
          <w:noProof/>
        </w:rPr>
      </w:r>
      <w:r>
        <w:rPr>
          <w:noProof/>
        </w:rPr>
        <w:fldChar w:fldCharType="separate"/>
      </w:r>
      <w:r>
        <w:rPr>
          <w:noProof/>
        </w:rPr>
        <w:t>19</w:t>
      </w:r>
      <w:r>
        <w:rPr>
          <w:noProof/>
        </w:rPr>
        <w:fldChar w:fldCharType="end"/>
      </w:r>
    </w:p>
    <w:p w14:paraId="63086F0E" w14:textId="75849D92"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4.6</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Vzorec pogodbe za sklop 1 – zunanje črpalke (servisi)</w:t>
      </w:r>
      <w:r>
        <w:rPr>
          <w:noProof/>
        </w:rPr>
        <w:tab/>
      </w:r>
      <w:r>
        <w:rPr>
          <w:noProof/>
        </w:rPr>
        <w:fldChar w:fldCharType="begin"/>
      </w:r>
      <w:r>
        <w:rPr>
          <w:noProof/>
        </w:rPr>
        <w:instrText xml:space="preserve"> PAGEREF _Toc72231636 \h </w:instrText>
      </w:r>
      <w:r>
        <w:rPr>
          <w:noProof/>
        </w:rPr>
      </w:r>
      <w:r>
        <w:rPr>
          <w:noProof/>
        </w:rPr>
        <w:fldChar w:fldCharType="separate"/>
      </w:r>
      <w:r>
        <w:rPr>
          <w:noProof/>
        </w:rPr>
        <w:t>20</w:t>
      </w:r>
      <w:r>
        <w:rPr>
          <w:noProof/>
        </w:rPr>
        <w:fldChar w:fldCharType="end"/>
      </w:r>
    </w:p>
    <w:p w14:paraId="55996279" w14:textId="58024C1D"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4.7</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Vzorec pogodbe za sklop 2 – interne črpalke kupca</w:t>
      </w:r>
      <w:r>
        <w:rPr>
          <w:noProof/>
        </w:rPr>
        <w:tab/>
      </w:r>
      <w:r>
        <w:rPr>
          <w:noProof/>
        </w:rPr>
        <w:fldChar w:fldCharType="begin"/>
      </w:r>
      <w:r>
        <w:rPr>
          <w:noProof/>
        </w:rPr>
        <w:instrText xml:space="preserve"> PAGEREF _Toc72231637 \h </w:instrText>
      </w:r>
      <w:r>
        <w:rPr>
          <w:noProof/>
        </w:rPr>
      </w:r>
      <w:r>
        <w:rPr>
          <w:noProof/>
        </w:rPr>
        <w:fldChar w:fldCharType="separate"/>
      </w:r>
      <w:r>
        <w:rPr>
          <w:noProof/>
        </w:rPr>
        <w:t>26</w:t>
      </w:r>
      <w:r>
        <w:rPr>
          <w:noProof/>
        </w:rPr>
        <w:fldChar w:fldCharType="end"/>
      </w:r>
    </w:p>
    <w:p w14:paraId="7863957E" w14:textId="0311BC37" w:rsidR="00210D7F" w:rsidRDefault="00210D7F">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FB2C5B">
        <w:rPr>
          <w:rFonts w:asciiTheme="minorHAnsi" w:hAnsiTheme="minorHAnsi"/>
          <w:noProof/>
        </w:rPr>
        <w:t>4.8</w:t>
      </w:r>
      <w:r>
        <w:rPr>
          <w:rFonts w:asciiTheme="minorHAnsi" w:eastAsiaTheme="minorEastAsia" w:hAnsiTheme="minorHAnsi" w:cstheme="minorBidi"/>
          <w:smallCaps w:val="0"/>
          <w:noProof/>
          <w:sz w:val="22"/>
          <w:szCs w:val="22"/>
          <w:lang w:eastAsia="sl-SI"/>
        </w:rPr>
        <w:tab/>
      </w:r>
      <w:r w:rsidRPr="00FB2C5B">
        <w:rPr>
          <w:rFonts w:asciiTheme="minorHAnsi" w:hAnsiTheme="minorHAnsi"/>
          <w:noProof/>
        </w:rPr>
        <w:t>Zavarovanje resnosti ponudbe</w:t>
      </w:r>
      <w:r>
        <w:rPr>
          <w:noProof/>
        </w:rPr>
        <w:tab/>
      </w:r>
      <w:r>
        <w:rPr>
          <w:noProof/>
        </w:rPr>
        <w:fldChar w:fldCharType="begin"/>
      </w:r>
      <w:r>
        <w:rPr>
          <w:noProof/>
        </w:rPr>
        <w:instrText xml:space="preserve"> PAGEREF _Toc72231638 \h </w:instrText>
      </w:r>
      <w:r>
        <w:rPr>
          <w:noProof/>
        </w:rPr>
      </w:r>
      <w:r>
        <w:rPr>
          <w:noProof/>
        </w:rPr>
        <w:fldChar w:fldCharType="separate"/>
      </w:r>
      <w:r>
        <w:rPr>
          <w:noProof/>
        </w:rPr>
        <w:t>32</w:t>
      </w:r>
      <w:r>
        <w:rPr>
          <w:noProof/>
        </w:rPr>
        <w:fldChar w:fldCharType="end"/>
      </w:r>
    </w:p>
    <w:p w14:paraId="594862B2" w14:textId="1F6B054D" w:rsidR="00151E98" w:rsidRPr="00DF49D8" w:rsidRDefault="00491D91" w:rsidP="00304430">
      <w:pPr>
        <w:pStyle w:val="Kazalovsebine2"/>
        <w:tabs>
          <w:tab w:val="left" w:pos="880"/>
          <w:tab w:val="right" w:leader="dot" w:pos="9060"/>
        </w:tabs>
        <w:rPr>
          <w:rFonts w:asciiTheme="minorHAnsi" w:hAnsiTheme="minorHAnsi"/>
          <w:b/>
          <w:caps/>
          <w:sz w:val="22"/>
          <w:szCs w:val="22"/>
        </w:rPr>
      </w:pPr>
      <w:r w:rsidRPr="00BF6CDC">
        <w:rPr>
          <w:rFonts w:asciiTheme="minorHAnsi" w:hAnsiTheme="minorHAnsi"/>
          <w:b/>
          <w:caps/>
          <w:sz w:val="22"/>
          <w:szCs w:val="22"/>
        </w:rPr>
        <w:fldChar w:fldCharType="end"/>
      </w:r>
    </w:p>
    <w:p w14:paraId="48FF30C3" w14:textId="77777777" w:rsidR="00151E98" w:rsidRPr="00DF49D8" w:rsidRDefault="00151E98">
      <w:pPr>
        <w:rPr>
          <w:rFonts w:asciiTheme="minorHAnsi" w:hAnsiTheme="minorHAnsi"/>
          <w:b/>
          <w:caps/>
          <w:smallCaps/>
          <w:sz w:val="22"/>
          <w:szCs w:val="22"/>
          <w:lang w:val="sl-SI" w:eastAsia="ar-SA"/>
        </w:rPr>
      </w:pPr>
      <w:r w:rsidRPr="00DF49D8">
        <w:rPr>
          <w:rFonts w:asciiTheme="minorHAnsi" w:hAnsiTheme="minorHAnsi"/>
          <w:b/>
          <w:caps/>
          <w:sz w:val="22"/>
          <w:szCs w:val="22"/>
          <w:lang w:val="sl-SI"/>
        </w:rPr>
        <w:br w:type="page"/>
      </w:r>
    </w:p>
    <w:p w14:paraId="00FE8A7A" w14:textId="77777777" w:rsidR="00491D91" w:rsidRPr="00DF49D8" w:rsidRDefault="00491D91" w:rsidP="00491D91">
      <w:pPr>
        <w:pStyle w:val="Podnaslov"/>
        <w:spacing w:after="0" w:line="240" w:lineRule="auto"/>
        <w:rPr>
          <w:rFonts w:eastAsia="Times New Roman" w:cs="Times New Roman"/>
          <w:lang w:eastAsia="ar-SA"/>
        </w:rPr>
      </w:pPr>
    </w:p>
    <w:p w14:paraId="4013116F" w14:textId="77777777" w:rsidR="00491D91" w:rsidRPr="00DF49D8" w:rsidRDefault="00491D91" w:rsidP="002B6C7A">
      <w:pPr>
        <w:pStyle w:val="Naslov1"/>
        <w:numPr>
          <w:ilvl w:val="0"/>
          <w:numId w:val="10"/>
        </w:numPr>
        <w:spacing w:before="0"/>
        <w:jc w:val="both"/>
        <w:rPr>
          <w:rFonts w:asciiTheme="minorHAnsi" w:hAnsiTheme="minorHAnsi"/>
          <w:sz w:val="24"/>
          <w:szCs w:val="24"/>
          <w:lang w:val="sl-SI"/>
        </w:rPr>
      </w:pPr>
      <w:bookmarkStart w:id="0" w:name="_Toc72231609"/>
      <w:r w:rsidRPr="00DF49D8">
        <w:rPr>
          <w:rFonts w:asciiTheme="minorHAnsi" w:hAnsiTheme="minorHAnsi"/>
          <w:sz w:val="24"/>
          <w:szCs w:val="24"/>
          <w:lang w:val="sl-SI"/>
        </w:rPr>
        <w:t>POVABILO K ODDAJI PONUDBE</w:t>
      </w:r>
      <w:bookmarkEnd w:id="0"/>
    </w:p>
    <w:p w14:paraId="3690A21F" w14:textId="77777777" w:rsidR="00491D91" w:rsidRPr="00DF49D8" w:rsidRDefault="00491D91" w:rsidP="00491D91">
      <w:pPr>
        <w:rPr>
          <w:rFonts w:asciiTheme="minorHAnsi" w:hAnsiTheme="minorHAnsi"/>
          <w:sz w:val="22"/>
          <w:szCs w:val="22"/>
          <w:lang w:val="sl-SI"/>
        </w:rPr>
      </w:pPr>
    </w:p>
    <w:p w14:paraId="65A8598C" w14:textId="77777777" w:rsidR="00491D91" w:rsidRPr="00DF49D8" w:rsidRDefault="00491D91" w:rsidP="00491D91">
      <w:pPr>
        <w:rPr>
          <w:rFonts w:asciiTheme="minorHAnsi" w:hAnsiTheme="minorHAnsi"/>
          <w:sz w:val="22"/>
          <w:szCs w:val="22"/>
          <w:lang w:val="sl-SI"/>
        </w:rPr>
      </w:pPr>
    </w:p>
    <w:p w14:paraId="06804B58" w14:textId="77777777" w:rsidR="00491D91" w:rsidRPr="00DF49D8" w:rsidRDefault="00491D91" w:rsidP="00491D91">
      <w:pPr>
        <w:ind w:left="360" w:right="56" w:hanging="360"/>
        <w:rPr>
          <w:rFonts w:asciiTheme="minorHAnsi" w:hAnsiTheme="minorHAnsi"/>
          <w:sz w:val="22"/>
          <w:szCs w:val="22"/>
          <w:lang w:val="sl-SI"/>
        </w:rPr>
      </w:pPr>
      <w:r w:rsidRPr="00DF49D8">
        <w:rPr>
          <w:rFonts w:asciiTheme="minorHAnsi" w:hAnsiTheme="minorHAnsi"/>
          <w:sz w:val="22"/>
          <w:szCs w:val="22"/>
          <w:lang w:val="sl-SI"/>
        </w:rPr>
        <w:t>Spoštovani ponudnik,</w:t>
      </w:r>
    </w:p>
    <w:p w14:paraId="02D72FA3" w14:textId="77777777" w:rsidR="00491D91" w:rsidRPr="00DF49D8" w:rsidRDefault="00491D91" w:rsidP="00491D91">
      <w:pPr>
        <w:rPr>
          <w:rFonts w:asciiTheme="minorHAnsi" w:hAnsiTheme="minorHAnsi"/>
          <w:sz w:val="22"/>
          <w:szCs w:val="22"/>
          <w:lang w:val="sl-SI"/>
        </w:rPr>
      </w:pPr>
    </w:p>
    <w:p w14:paraId="144B2A54" w14:textId="77777777" w:rsidR="00491D91" w:rsidRPr="00DF49D8" w:rsidRDefault="00491D91" w:rsidP="00491D91">
      <w:pPr>
        <w:rPr>
          <w:rFonts w:asciiTheme="minorHAnsi" w:hAnsiTheme="minorHAnsi"/>
          <w:sz w:val="22"/>
          <w:szCs w:val="22"/>
          <w:lang w:val="sl-SI"/>
        </w:rPr>
      </w:pPr>
    </w:p>
    <w:p w14:paraId="22A38F25" w14:textId="7870CE87" w:rsidR="00ED0EE1" w:rsidRPr="00BF5923" w:rsidRDefault="00491D91" w:rsidP="00ED0EE1">
      <w:pPr>
        <w:jc w:val="both"/>
        <w:rPr>
          <w:rFonts w:asciiTheme="minorHAnsi" w:hAnsiTheme="minorHAnsi"/>
          <w:sz w:val="22"/>
          <w:szCs w:val="22"/>
          <w:lang w:val="sl-SI"/>
        </w:rPr>
      </w:pPr>
      <w:r w:rsidRPr="00DF49D8">
        <w:rPr>
          <w:rFonts w:asciiTheme="minorHAnsi" w:hAnsiTheme="minorHAnsi"/>
          <w:sz w:val="22"/>
          <w:szCs w:val="22"/>
          <w:lang w:val="sl-SI"/>
        </w:rPr>
        <w:t>V skladu z Zakonom o javnem naročanju, ZJN-3A je družba A</w:t>
      </w:r>
      <w:r w:rsidR="00ED0EE1" w:rsidRPr="00DF49D8">
        <w:rPr>
          <w:rFonts w:asciiTheme="minorHAnsi" w:hAnsiTheme="minorHAnsi"/>
          <w:sz w:val="22"/>
          <w:szCs w:val="22"/>
          <w:lang w:val="sl-SI"/>
        </w:rPr>
        <w:t xml:space="preserve">rriva </w:t>
      </w:r>
      <w:r w:rsidRPr="00DF49D8">
        <w:rPr>
          <w:rFonts w:asciiTheme="minorHAnsi" w:hAnsiTheme="minorHAnsi"/>
          <w:sz w:val="22"/>
          <w:szCs w:val="22"/>
          <w:lang w:val="sl-SI"/>
        </w:rPr>
        <w:t xml:space="preserve">d.o.o. (v nadaljevanju: naročnik) na Portal javnih naročil objavila obvestilo o naročilu </w:t>
      </w:r>
      <w:r w:rsidR="00337F9B">
        <w:rPr>
          <w:rFonts w:asciiTheme="minorHAnsi" w:hAnsiTheme="minorHAnsi"/>
          <w:b/>
          <w:sz w:val="22"/>
          <w:szCs w:val="22"/>
          <w:lang w:val="sl-SI"/>
        </w:rPr>
        <w:t>goriv</w:t>
      </w:r>
      <w:r w:rsidR="00BF128A">
        <w:rPr>
          <w:rFonts w:asciiTheme="minorHAnsi" w:hAnsiTheme="minorHAnsi"/>
          <w:b/>
          <w:sz w:val="22"/>
          <w:szCs w:val="22"/>
          <w:lang w:val="sl-SI"/>
        </w:rPr>
        <w:t>a</w:t>
      </w:r>
      <w:r w:rsidR="00ED0EE1" w:rsidRPr="00DF49D8">
        <w:rPr>
          <w:rFonts w:asciiTheme="minorHAnsi" w:hAnsiTheme="minorHAnsi"/>
          <w:b/>
          <w:sz w:val="22"/>
          <w:szCs w:val="22"/>
          <w:lang w:val="sl-SI"/>
        </w:rPr>
        <w:t xml:space="preserve"> </w:t>
      </w:r>
      <w:r w:rsidR="00ED0EE1" w:rsidRPr="00BF5923">
        <w:rPr>
          <w:rFonts w:asciiTheme="minorHAnsi" w:hAnsiTheme="minorHAnsi"/>
          <w:b/>
          <w:sz w:val="22"/>
          <w:szCs w:val="22"/>
          <w:lang w:val="sl-SI"/>
        </w:rPr>
        <w:t xml:space="preserve">za obdobje </w:t>
      </w:r>
      <w:r w:rsidR="00ED0EE1" w:rsidRPr="00FB79CD">
        <w:rPr>
          <w:rFonts w:asciiTheme="minorHAnsi" w:hAnsiTheme="minorHAnsi"/>
          <w:b/>
          <w:sz w:val="22"/>
          <w:szCs w:val="22"/>
          <w:lang w:val="sl-SI"/>
        </w:rPr>
        <w:t>dveh let</w:t>
      </w:r>
      <w:r w:rsidR="00ED0EE1" w:rsidRPr="00BF5923">
        <w:rPr>
          <w:rFonts w:asciiTheme="minorHAnsi" w:hAnsiTheme="minorHAnsi"/>
          <w:b/>
          <w:sz w:val="22"/>
          <w:szCs w:val="22"/>
          <w:lang w:val="sl-SI"/>
        </w:rPr>
        <w:t xml:space="preserve"> </w:t>
      </w:r>
      <w:r w:rsidR="00ED0EE1" w:rsidRPr="00BF5923">
        <w:rPr>
          <w:rFonts w:asciiTheme="minorHAnsi" w:hAnsiTheme="minorHAnsi"/>
          <w:sz w:val="22"/>
          <w:szCs w:val="22"/>
          <w:lang w:val="sl-SI"/>
        </w:rPr>
        <w:t xml:space="preserve">po </w:t>
      </w:r>
      <w:r w:rsidR="001E3792" w:rsidRPr="00BF5923">
        <w:rPr>
          <w:rFonts w:asciiTheme="minorHAnsi" w:hAnsiTheme="minorHAnsi"/>
          <w:sz w:val="22"/>
          <w:szCs w:val="22"/>
          <w:lang w:val="sl-SI"/>
        </w:rPr>
        <w:t xml:space="preserve">odprtem </w:t>
      </w:r>
      <w:r w:rsidR="00ED0EE1" w:rsidRPr="00BF5923">
        <w:rPr>
          <w:rFonts w:asciiTheme="minorHAnsi" w:hAnsiTheme="minorHAnsi"/>
          <w:sz w:val="22"/>
          <w:szCs w:val="22"/>
          <w:lang w:val="sl-SI"/>
        </w:rPr>
        <w:t>postopku.</w:t>
      </w:r>
    </w:p>
    <w:p w14:paraId="77B73283" w14:textId="77777777" w:rsidR="00491D91" w:rsidRPr="00BF5923" w:rsidRDefault="00491D91" w:rsidP="00491D91">
      <w:pPr>
        <w:jc w:val="both"/>
        <w:rPr>
          <w:rFonts w:asciiTheme="minorHAnsi" w:hAnsiTheme="minorHAnsi"/>
          <w:sz w:val="22"/>
          <w:szCs w:val="22"/>
          <w:lang w:val="sl-SI"/>
        </w:rPr>
      </w:pPr>
    </w:p>
    <w:p w14:paraId="0EDA0E8F" w14:textId="441A76AA" w:rsidR="00491D91" w:rsidRPr="00DA5C97" w:rsidRDefault="00491D91" w:rsidP="00DA5C97">
      <w:pPr>
        <w:ind w:right="56"/>
        <w:jc w:val="both"/>
        <w:rPr>
          <w:rFonts w:asciiTheme="minorHAnsi" w:hAnsiTheme="minorHAnsi"/>
          <w:sz w:val="22"/>
          <w:szCs w:val="22"/>
          <w:lang w:val="sl-SI"/>
        </w:rPr>
      </w:pPr>
      <w:r w:rsidRPr="00DF49D8">
        <w:rPr>
          <w:rFonts w:asciiTheme="minorHAnsi" w:hAnsiTheme="minorHAnsi"/>
          <w:sz w:val="22"/>
          <w:szCs w:val="22"/>
          <w:lang w:val="sl-SI"/>
        </w:rPr>
        <w:t xml:space="preserve">Naročnik izvaja postopek </w:t>
      </w:r>
      <w:r w:rsidR="008D59B2" w:rsidRPr="00DF49D8">
        <w:rPr>
          <w:rFonts w:asciiTheme="minorHAnsi" w:hAnsiTheme="minorHAnsi"/>
          <w:sz w:val="22"/>
          <w:szCs w:val="22"/>
          <w:lang w:val="sl-SI"/>
        </w:rPr>
        <w:t xml:space="preserve">skupnega </w:t>
      </w:r>
      <w:r w:rsidRPr="00DF49D8">
        <w:rPr>
          <w:rFonts w:asciiTheme="minorHAnsi" w:hAnsiTheme="minorHAnsi"/>
          <w:sz w:val="22"/>
          <w:szCs w:val="22"/>
          <w:lang w:val="sl-SI"/>
        </w:rPr>
        <w:t xml:space="preserve">javnega naročila v svojem imenu </w:t>
      </w:r>
      <w:r w:rsidR="009552DD" w:rsidRPr="00DF49D8">
        <w:rPr>
          <w:rFonts w:asciiTheme="minorHAnsi" w:hAnsiTheme="minorHAnsi"/>
          <w:sz w:val="22"/>
          <w:szCs w:val="22"/>
          <w:lang w:val="sl-SI"/>
        </w:rPr>
        <w:t xml:space="preserve">in </w:t>
      </w:r>
      <w:r w:rsidR="00AC1D3A" w:rsidRPr="00DF49D8">
        <w:rPr>
          <w:rFonts w:asciiTheme="minorHAnsi" w:hAnsiTheme="minorHAnsi"/>
          <w:sz w:val="22"/>
          <w:szCs w:val="22"/>
          <w:lang w:val="sl-SI"/>
        </w:rPr>
        <w:t xml:space="preserve">še </w:t>
      </w:r>
      <w:r w:rsidRPr="00DF49D8">
        <w:rPr>
          <w:rFonts w:asciiTheme="minorHAnsi" w:hAnsiTheme="minorHAnsi"/>
          <w:sz w:val="22"/>
          <w:szCs w:val="22"/>
          <w:lang w:val="sl-SI"/>
        </w:rPr>
        <w:t>v imenu naročnik</w:t>
      </w:r>
      <w:r w:rsidR="00DA5C97">
        <w:rPr>
          <w:rFonts w:asciiTheme="minorHAnsi" w:hAnsiTheme="minorHAnsi"/>
          <w:sz w:val="22"/>
          <w:szCs w:val="22"/>
          <w:lang w:val="sl-SI"/>
        </w:rPr>
        <w:t xml:space="preserve">a </w:t>
      </w:r>
      <w:r w:rsidRPr="00DA5C97">
        <w:rPr>
          <w:rFonts w:asciiTheme="minorHAnsi" w:hAnsiTheme="minorHAnsi"/>
          <w:sz w:val="22"/>
          <w:szCs w:val="22"/>
          <w:lang w:val="sl-SI"/>
        </w:rPr>
        <w:t>Arriva Dolenjska in Primorska d. o. o.</w:t>
      </w:r>
      <w:r w:rsidRPr="00DA5C97">
        <w:rPr>
          <w:rFonts w:asciiTheme="minorHAnsi" w:hAnsiTheme="minorHAnsi"/>
          <w:sz w:val="22"/>
          <w:szCs w:val="22"/>
          <w:lang w:val="sl-SI"/>
        </w:rPr>
        <w:tab/>
      </w:r>
    </w:p>
    <w:p w14:paraId="3628B7E2" w14:textId="77777777" w:rsidR="00491D91" w:rsidRPr="00DF49D8" w:rsidRDefault="00491D91" w:rsidP="00491D91">
      <w:pPr>
        <w:jc w:val="both"/>
        <w:rPr>
          <w:rFonts w:asciiTheme="minorHAnsi" w:hAnsiTheme="minorHAnsi"/>
          <w:sz w:val="22"/>
          <w:szCs w:val="22"/>
          <w:lang w:val="sl-SI"/>
        </w:rPr>
      </w:pPr>
    </w:p>
    <w:p w14:paraId="53231FE8" w14:textId="77777777" w:rsidR="00491D91" w:rsidRPr="00DF49D8" w:rsidRDefault="00491D91" w:rsidP="00FA425C">
      <w:pPr>
        <w:jc w:val="both"/>
        <w:rPr>
          <w:rFonts w:asciiTheme="minorHAnsi" w:hAnsiTheme="minorHAnsi"/>
          <w:sz w:val="22"/>
          <w:szCs w:val="22"/>
          <w:lang w:val="sl-SI"/>
        </w:rPr>
      </w:pPr>
      <w:r w:rsidRPr="00DF49D8">
        <w:rPr>
          <w:rFonts w:asciiTheme="minorHAnsi" w:hAnsiTheme="minorHAnsi"/>
          <w:sz w:val="22"/>
          <w:szCs w:val="22"/>
          <w:lang w:val="sl-SI"/>
        </w:rPr>
        <w:t xml:space="preserve">Dokumenti v zvezi z oddajo javnega naročila (v nadaljevanju: razpisna dokumentacija) natančno določajo predmet javnega naročila, pogoje in merila za izbiro najugodnejšega ponudnika ter navodila za pripravo ponudbe. Razpisna dokumentacija je pripravljena v elektronski obliki in je dostopna na spletni strani </w:t>
      </w:r>
    </w:p>
    <w:p w14:paraId="058BFA13" w14:textId="7D086ED9" w:rsidR="00491D91" w:rsidRPr="00DF49D8" w:rsidRDefault="00210D7F" w:rsidP="00FA425C">
      <w:pPr>
        <w:jc w:val="both"/>
        <w:rPr>
          <w:rFonts w:asciiTheme="minorHAnsi" w:hAnsiTheme="minorHAnsi"/>
          <w:sz w:val="22"/>
          <w:szCs w:val="22"/>
          <w:lang w:val="sl-SI"/>
        </w:rPr>
      </w:pPr>
      <w:hyperlink r:id="rId8" w:history="1">
        <w:r w:rsidR="00CB3E42" w:rsidRPr="00820F64">
          <w:rPr>
            <w:rStyle w:val="Hiperpovezava"/>
            <w:rFonts w:asciiTheme="minorHAnsi" w:hAnsiTheme="minorHAnsi"/>
            <w:sz w:val="22"/>
            <w:szCs w:val="22"/>
            <w:lang w:val="sl-SI"/>
          </w:rPr>
          <w:t>https://arriva.si/javna_narocila/</w:t>
        </w:r>
      </w:hyperlink>
      <w:r w:rsidR="0062165E">
        <w:rPr>
          <w:rFonts w:asciiTheme="minorHAnsi" w:hAnsiTheme="minorHAnsi"/>
          <w:sz w:val="22"/>
          <w:szCs w:val="22"/>
          <w:lang w:val="sl-SI"/>
        </w:rPr>
        <w:t xml:space="preserve"> </w:t>
      </w:r>
      <w:r w:rsidR="00FA425C">
        <w:rPr>
          <w:rFonts w:asciiTheme="minorHAnsi" w:hAnsiTheme="minorHAnsi"/>
          <w:sz w:val="22"/>
          <w:szCs w:val="22"/>
          <w:lang w:val="sl-SI"/>
        </w:rPr>
        <w:t>.</w:t>
      </w:r>
    </w:p>
    <w:p w14:paraId="660568DE" w14:textId="77777777" w:rsidR="00491D91" w:rsidRPr="00DF49D8" w:rsidRDefault="00491D91" w:rsidP="00491D91">
      <w:pPr>
        <w:jc w:val="both"/>
        <w:rPr>
          <w:rFonts w:asciiTheme="minorHAnsi" w:hAnsiTheme="minorHAnsi"/>
          <w:sz w:val="22"/>
          <w:szCs w:val="22"/>
          <w:lang w:val="sl-SI"/>
        </w:rPr>
      </w:pPr>
    </w:p>
    <w:p w14:paraId="7894EECD" w14:textId="19D6E8A5" w:rsidR="00491D91" w:rsidRPr="00DF49D8" w:rsidRDefault="00491D91" w:rsidP="00491D91">
      <w:pPr>
        <w:jc w:val="both"/>
        <w:rPr>
          <w:rFonts w:asciiTheme="minorHAnsi" w:hAnsiTheme="minorHAnsi"/>
          <w:sz w:val="22"/>
          <w:szCs w:val="22"/>
          <w:lang w:val="sl-SI"/>
        </w:rPr>
      </w:pPr>
      <w:r w:rsidRPr="00DF49D8">
        <w:rPr>
          <w:rFonts w:asciiTheme="minorHAnsi" w:hAnsiTheme="minorHAnsi"/>
          <w:sz w:val="22"/>
          <w:szCs w:val="22"/>
          <w:lang w:val="sl-SI"/>
        </w:rPr>
        <w:t>Ponudnike vabimo k oddaji ponudbe, ki mora biti pripravljena v skladu z razpisno dokumentacijo</w:t>
      </w:r>
      <w:r w:rsidR="003B2327" w:rsidRPr="00DF49D8">
        <w:rPr>
          <w:rFonts w:asciiTheme="minorHAnsi" w:hAnsiTheme="minorHAnsi"/>
          <w:sz w:val="22"/>
          <w:szCs w:val="22"/>
          <w:lang w:val="sl-SI"/>
        </w:rPr>
        <w:t xml:space="preserve"> in </w:t>
      </w:r>
      <w:r w:rsidR="003B2327" w:rsidRPr="00DF49D8">
        <w:rPr>
          <w:rFonts w:asciiTheme="minorHAnsi" w:hAnsiTheme="minorHAnsi"/>
          <w:b/>
          <w:sz w:val="22"/>
          <w:szCs w:val="22"/>
          <w:lang w:val="sl-SI"/>
        </w:rPr>
        <w:t>oddana v elektronski obliki</w:t>
      </w:r>
      <w:r w:rsidR="003B2327" w:rsidRPr="00DF49D8">
        <w:rPr>
          <w:rFonts w:asciiTheme="minorHAnsi" w:hAnsiTheme="minorHAnsi"/>
          <w:sz w:val="22"/>
          <w:szCs w:val="22"/>
          <w:lang w:val="sl-SI"/>
        </w:rPr>
        <w:t xml:space="preserve"> </w:t>
      </w:r>
      <w:r w:rsidR="005E43AD" w:rsidRPr="00DF49D8">
        <w:rPr>
          <w:rFonts w:asciiTheme="minorHAnsi" w:hAnsiTheme="minorHAnsi"/>
          <w:sz w:val="22"/>
          <w:szCs w:val="22"/>
          <w:lang w:val="sl-SI"/>
        </w:rPr>
        <w:t xml:space="preserve">v skladu z ZJN-3 </w:t>
      </w:r>
      <w:r w:rsidR="005E43AD" w:rsidRPr="00514E65">
        <w:rPr>
          <w:rFonts w:asciiTheme="minorHAnsi" w:hAnsiTheme="minorHAnsi"/>
          <w:b/>
          <w:sz w:val="22"/>
          <w:szCs w:val="22"/>
          <w:lang w:val="sl-SI"/>
        </w:rPr>
        <w:t>do</w:t>
      </w:r>
      <w:r w:rsidR="00FA425C" w:rsidRPr="00514E65">
        <w:rPr>
          <w:rFonts w:asciiTheme="minorHAnsi" w:hAnsiTheme="minorHAnsi"/>
          <w:b/>
          <w:sz w:val="22"/>
          <w:szCs w:val="22"/>
          <w:lang w:val="sl-SI"/>
        </w:rPr>
        <w:t xml:space="preserve"> </w:t>
      </w:r>
      <w:r w:rsidR="00FB3D50" w:rsidRPr="00514E65">
        <w:rPr>
          <w:rFonts w:asciiTheme="minorHAnsi" w:hAnsiTheme="minorHAnsi"/>
          <w:b/>
          <w:sz w:val="22"/>
          <w:szCs w:val="22"/>
          <w:lang w:val="sl-SI"/>
        </w:rPr>
        <w:t>1</w:t>
      </w:r>
      <w:r w:rsidR="00514E65" w:rsidRPr="00514E65">
        <w:rPr>
          <w:rFonts w:asciiTheme="minorHAnsi" w:hAnsiTheme="minorHAnsi"/>
          <w:b/>
          <w:sz w:val="22"/>
          <w:szCs w:val="22"/>
          <w:lang w:val="sl-SI"/>
        </w:rPr>
        <w:t>7</w:t>
      </w:r>
      <w:r w:rsidR="00FA425C" w:rsidRPr="00514E65">
        <w:rPr>
          <w:rFonts w:asciiTheme="minorHAnsi" w:hAnsiTheme="minorHAnsi"/>
          <w:b/>
          <w:sz w:val="22"/>
          <w:szCs w:val="22"/>
          <w:lang w:val="sl-SI"/>
        </w:rPr>
        <w:t>.</w:t>
      </w:r>
      <w:r w:rsidR="00FB3D50" w:rsidRPr="00514E65">
        <w:rPr>
          <w:rFonts w:asciiTheme="minorHAnsi" w:hAnsiTheme="minorHAnsi"/>
          <w:b/>
          <w:sz w:val="22"/>
          <w:szCs w:val="22"/>
          <w:lang w:val="sl-SI"/>
        </w:rPr>
        <w:t>6</w:t>
      </w:r>
      <w:r w:rsidR="001E3792" w:rsidRPr="00514E65">
        <w:rPr>
          <w:rFonts w:asciiTheme="minorHAnsi" w:hAnsiTheme="minorHAnsi"/>
          <w:b/>
          <w:sz w:val="22"/>
          <w:szCs w:val="22"/>
          <w:lang w:val="sl-SI"/>
        </w:rPr>
        <w:t>.20</w:t>
      </w:r>
      <w:r w:rsidR="00FB3D50" w:rsidRPr="00514E65">
        <w:rPr>
          <w:rFonts w:asciiTheme="minorHAnsi" w:hAnsiTheme="minorHAnsi"/>
          <w:b/>
          <w:sz w:val="22"/>
          <w:szCs w:val="22"/>
          <w:lang w:val="sl-SI"/>
        </w:rPr>
        <w:t>21</w:t>
      </w:r>
      <w:r w:rsidR="005E43AD" w:rsidRPr="00514E65">
        <w:rPr>
          <w:rFonts w:asciiTheme="minorHAnsi" w:hAnsiTheme="minorHAnsi"/>
          <w:b/>
          <w:sz w:val="22"/>
          <w:szCs w:val="22"/>
          <w:lang w:val="sl-SI"/>
        </w:rPr>
        <w:t xml:space="preserve"> do </w:t>
      </w:r>
      <w:r w:rsidR="003F32EF">
        <w:rPr>
          <w:rFonts w:asciiTheme="minorHAnsi" w:hAnsiTheme="minorHAnsi"/>
          <w:b/>
          <w:sz w:val="22"/>
          <w:szCs w:val="22"/>
          <w:lang w:val="sl-SI"/>
        </w:rPr>
        <w:t>9</w:t>
      </w:r>
      <w:r w:rsidR="005E43AD" w:rsidRPr="00514E65">
        <w:rPr>
          <w:rFonts w:asciiTheme="minorHAnsi" w:hAnsiTheme="minorHAnsi"/>
          <w:b/>
          <w:sz w:val="22"/>
          <w:szCs w:val="22"/>
          <w:lang w:val="sl-SI"/>
        </w:rPr>
        <w:t>.00 ure</w:t>
      </w:r>
      <w:r w:rsidR="005E43AD" w:rsidRPr="00514E65">
        <w:rPr>
          <w:rFonts w:asciiTheme="minorHAnsi" w:hAnsiTheme="minorHAnsi"/>
          <w:sz w:val="22"/>
          <w:szCs w:val="22"/>
          <w:lang w:val="sl-SI"/>
        </w:rPr>
        <w:t>.</w:t>
      </w:r>
      <w:r w:rsidR="005E43AD" w:rsidRPr="00DF49D8">
        <w:rPr>
          <w:rFonts w:asciiTheme="minorHAnsi" w:hAnsiTheme="minorHAnsi"/>
          <w:sz w:val="22"/>
          <w:szCs w:val="22"/>
          <w:lang w:val="sl-SI"/>
        </w:rPr>
        <w:t xml:space="preserve"> </w:t>
      </w:r>
    </w:p>
    <w:p w14:paraId="049A2CBB" w14:textId="77777777" w:rsidR="00491D91" w:rsidRPr="00DF49D8" w:rsidRDefault="00491D91" w:rsidP="00491D91">
      <w:pPr>
        <w:rPr>
          <w:rFonts w:asciiTheme="minorHAnsi" w:hAnsiTheme="minorHAnsi"/>
          <w:sz w:val="22"/>
          <w:szCs w:val="22"/>
          <w:lang w:val="sl-SI"/>
        </w:rPr>
      </w:pPr>
    </w:p>
    <w:p w14:paraId="29B2B7F5" w14:textId="77777777" w:rsidR="00491D91" w:rsidRPr="00DF49D8" w:rsidRDefault="00491D91" w:rsidP="00491D91">
      <w:pPr>
        <w:rPr>
          <w:rFonts w:asciiTheme="minorHAnsi" w:hAnsiTheme="minorHAnsi"/>
          <w:sz w:val="22"/>
          <w:szCs w:val="22"/>
          <w:lang w:val="sl-SI"/>
        </w:rPr>
      </w:pPr>
    </w:p>
    <w:p w14:paraId="48480A6B" w14:textId="6052AF2B" w:rsidR="00491D91" w:rsidRPr="00DF49D8" w:rsidRDefault="00491D91" w:rsidP="00491D91">
      <w:pPr>
        <w:rPr>
          <w:rFonts w:asciiTheme="minorHAnsi" w:hAnsiTheme="minorHAnsi"/>
          <w:sz w:val="22"/>
          <w:szCs w:val="22"/>
          <w:lang w:val="sl-SI"/>
        </w:rPr>
      </w:pPr>
      <w:r w:rsidRPr="00DF49D8">
        <w:rPr>
          <w:rFonts w:asciiTheme="minorHAnsi" w:hAnsiTheme="minorHAnsi"/>
          <w:sz w:val="22"/>
          <w:szCs w:val="22"/>
          <w:lang w:val="sl-SI"/>
        </w:rPr>
        <w:t>Kranj</w:t>
      </w:r>
      <w:r w:rsidRPr="001E3792">
        <w:rPr>
          <w:rFonts w:asciiTheme="minorHAnsi" w:hAnsiTheme="minorHAnsi"/>
          <w:sz w:val="22"/>
          <w:szCs w:val="22"/>
          <w:lang w:val="sl-SI"/>
        </w:rPr>
        <w:t xml:space="preserve">, </w:t>
      </w:r>
      <w:r w:rsidR="00DA5C97">
        <w:rPr>
          <w:rFonts w:asciiTheme="minorHAnsi" w:hAnsiTheme="minorHAnsi"/>
          <w:sz w:val="22"/>
          <w:szCs w:val="22"/>
          <w:lang w:val="sl-SI"/>
        </w:rPr>
        <w:t>maj</w:t>
      </w:r>
      <w:r w:rsidR="009C7B2E">
        <w:rPr>
          <w:rFonts w:asciiTheme="minorHAnsi" w:hAnsiTheme="minorHAnsi"/>
          <w:sz w:val="22"/>
          <w:szCs w:val="22"/>
          <w:lang w:val="sl-SI"/>
        </w:rPr>
        <w:t xml:space="preserve"> </w:t>
      </w:r>
      <w:r w:rsidRPr="001E3792">
        <w:rPr>
          <w:rFonts w:asciiTheme="minorHAnsi" w:hAnsiTheme="minorHAnsi"/>
          <w:sz w:val="22"/>
          <w:szCs w:val="22"/>
          <w:lang w:val="sl-SI"/>
        </w:rPr>
        <w:t>20</w:t>
      </w:r>
      <w:r w:rsidR="00DA5C97">
        <w:rPr>
          <w:rFonts w:asciiTheme="minorHAnsi" w:hAnsiTheme="minorHAnsi"/>
          <w:sz w:val="22"/>
          <w:szCs w:val="22"/>
          <w:lang w:val="sl-SI"/>
        </w:rPr>
        <w:t>21</w:t>
      </w:r>
    </w:p>
    <w:p w14:paraId="0EC4919A" w14:textId="77777777" w:rsidR="00491D91" w:rsidRPr="00DF49D8" w:rsidRDefault="00491D91" w:rsidP="00491D91">
      <w:pPr>
        <w:rPr>
          <w:rFonts w:asciiTheme="minorHAnsi" w:hAnsiTheme="minorHAnsi"/>
          <w:sz w:val="22"/>
          <w:szCs w:val="22"/>
          <w:lang w:val="sl-SI"/>
        </w:rPr>
      </w:pPr>
    </w:p>
    <w:p w14:paraId="2612758C" w14:textId="77777777" w:rsidR="00491D91" w:rsidRPr="00DF49D8" w:rsidRDefault="00491D91" w:rsidP="00491D91">
      <w:pPr>
        <w:rPr>
          <w:rFonts w:asciiTheme="minorHAnsi" w:hAnsiTheme="minorHAnsi"/>
          <w:sz w:val="22"/>
          <w:szCs w:val="22"/>
          <w:lang w:val="sl-SI"/>
        </w:rPr>
      </w:pPr>
    </w:p>
    <w:p w14:paraId="2D3442F8" w14:textId="26CE0712" w:rsidR="00491D91" w:rsidRPr="00DF49D8" w:rsidRDefault="00ED0EE1" w:rsidP="00491D91">
      <w:pPr>
        <w:ind w:left="4956" w:firstLine="708"/>
        <w:rPr>
          <w:rFonts w:asciiTheme="minorHAnsi" w:hAnsiTheme="minorHAnsi"/>
          <w:sz w:val="22"/>
          <w:szCs w:val="22"/>
          <w:lang w:val="sl-SI"/>
        </w:rPr>
      </w:pPr>
      <w:r w:rsidRPr="00DF49D8">
        <w:rPr>
          <w:rFonts w:asciiTheme="minorHAnsi" w:hAnsiTheme="minorHAnsi"/>
          <w:sz w:val="22"/>
          <w:szCs w:val="22"/>
          <w:lang w:val="sl-SI"/>
        </w:rPr>
        <w:t xml:space="preserve">Arriva </w:t>
      </w:r>
      <w:r w:rsidR="00491D91" w:rsidRPr="00DF49D8">
        <w:rPr>
          <w:rFonts w:asciiTheme="minorHAnsi" w:hAnsiTheme="minorHAnsi"/>
          <w:sz w:val="22"/>
          <w:szCs w:val="22"/>
          <w:lang w:val="sl-SI"/>
        </w:rPr>
        <w:t>d.o.o.</w:t>
      </w:r>
      <w:r w:rsidR="00491D91" w:rsidRPr="00DF49D8">
        <w:rPr>
          <w:rFonts w:asciiTheme="minorHAnsi" w:hAnsiTheme="minorHAnsi"/>
          <w:sz w:val="22"/>
          <w:szCs w:val="22"/>
          <w:lang w:val="sl-SI"/>
        </w:rPr>
        <w:tab/>
      </w:r>
      <w:r w:rsidR="00491D91" w:rsidRPr="00DF49D8">
        <w:rPr>
          <w:rFonts w:asciiTheme="minorHAnsi" w:hAnsiTheme="minorHAnsi"/>
          <w:sz w:val="22"/>
          <w:szCs w:val="22"/>
          <w:lang w:val="sl-SI"/>
        </w:rPr>
        <w:tab/>
      </w:r>
      <w:r w:rsidR="00491D91" w:rsidRPr="00DF49D8">
        <w:rPr>
          <w:rFonts w:asciiTheme="minorHAnsi" w:hAnsiTheme="minorHAnsi"/>
          <w:sz w:val="22"/>
          <w:szCs w:val="22"/>
          <w:lang w:val="sl-SI"/>
        </w:rPr>
        <w:tab/>
      </w:r>
      <w:r w:rsidR="00491D91" w:rsidRPr="00DF49D8">
        <w:rPr>
          <w:rFonts w:asciiTheme="minorHAnsi" w:hAnsiTheme="minorHAnsi"/>
          <w:sz w:val="22"/>
          <w:szCs w:val="22"/>
          <w:lang w:val="sl-SI"/>
        </w:rPr>
        <w:tab/>
      </w:r>
      <w:r w:rsidR="00491D91" w:rsidRPr="00DF49D8">
        <w:rPr>
          <w:rFonts w:asciiTheme="minorHAnsi" w:hAnsiTheme="minorHAnsi"/>
          <w:sz w:val="22"/>
          <w:szCs w:val="22"/>
          <w:lang w:val="sl-SI"/>
        </w:rPr>
        <w:tab/>
      </w:r>
    </w:p>
    <w:p w14:paraId="48F9E608" w14:textId="77777777" w:rsidR="00491D91" w:rsidRPr="00DF49D8" w:rsidRDefault="00491D91" w:rsidP="00491D91">
      <w:pPr>
        <w:ind w:left="4956" w:firstLine="708"/>
        <w:rPr>
          <w:rFonts w:asciiTheme="minorHAnsi" w:hAnsiTheme="minorHAnsi"/>
          <w:sz w:val="22"/>
          <w:szCs w:val="22"/>
          <w:lang w:val="sl-SI"/>
        </w:rPr>
      </w:pPr>
      <w:r w:rsidRPr="00DF49D8">
        <w:rPr>
          <w:rFonts w:asciiTheme="minorHAnsi" w:hAnsiTheme="minorHAnsi"/>
          <w:sz w:val="22"/>
          <w:szCs w:val="22"/>
          <w:lang w:val="sl-SI"/>
        </w:rPr>
        <w:t>direktor</w:t>
      </w:r>
    </w:p>
    <w:p w14:paraId="35FA94C0" w14:textId="77777777" w:rsidR="00491D91" w:rsidRPr="00DF49D8" w:rsidRDefault="00491D91" w:rsidP="00491D91">
      <w:pPr>
        <w:ind w:left="4956" w:firstLine="708"/>
        <w:rPr>
          <w:rFonts w:asciiTheme="minorHAnsi" w:hAnsiTheme="minorHAnsi"/>
          <w:sz w:val="22"/>
          <w:szCs w:val="22"/>
          <w:lang w:val="sl-SI"/>
        </w:rPr>
      </w:pPr>
      <w:r w:rsidRPr="00DF49D8">
        <w:rPr>
          <w:rFonts w:asciiTheme="minorHAnsi" w:hAnsiTheme="minorHAnsi"/>
          <w:sz w:val="22"/>
          <w:szCs w:val="22"/>
          <w:lang w:val="sl-SI"/>
        </w:rPr>
        <w:t xml:space="preserve">Bo Erik </w:t>
      </w:r>
      <w:proofErr w:type="spellStart"/>
      <w:r w:rsidRPr="00DF49D8">
        <w:rPr>
          <w:rFonts w:asciiTheme="minorHAnsi" w:hAnsiTheme="minorHAnsi"/>
          <w:sz w:val="22"/>
          <w:szCs w:val="22"/>
          <w:lang w:val="sl-SI"/>
        </w:rPr>
        <w:t>Stig</w:t>
      </w:r>
      <w:proofErr w:type="spellEnd"/>
      <w:r w:rsidRPr="00DF49D8">
        <w:rPr>
          <w:rFonts w:asciiTheme="minorHAnsi" w:hAnsiTheme="minorHAnsi"/>
          <w:sz w:val="22"/>
          <w:szCs w:val="22"/>
          <w:lang w:val="sl-SI"/>
        </w:rPr>
        <w:t xml:space="preserve"> Karlsson</w:t>
      </w:r>
      <w:r w:rsidRPr="00DF49D8">
        <w:rPr>
          <w:rFonts w:asciiTheme="minorHAnsi" w:hAnsiTheme="minorHAnsi"/>
          <w:sz w:val="22"/>
          <w:szCs w:val="22"/>
          <w:lang w:val="sl-SI"/>
        </w:rPr>
        <w:tab/>
      </w:r>
      <w:r w:rsidRPr="00DF49D8">
        <w:rPr>
          <w:rFonts w:asciiTheme="minorHAnsi" w:hAnsiTheme="minorHAnsi"/>
          <w:sz w:val="22"/>
          <w:szCs w:val="22"/>
          <w:lang w:val="sl-SI"/>
        </w:rPr>
        <w:tab/>
      </w:r>
      <w:r w:rsidRPr="00DF49D8">
        <w:rPr>
          <w:rFonts w:asciiTheme="minorHAnsi" w:hAnsiTheme="minorHAnsi"/>
          <w:sz w:val="22"/>
          <w:szCs w:val="22"/>
          <w:lang w:val="sl-SI"/>
        </w:rPr>
        <w:tab/>
      </w:r>
    </w:p>
    <w:p w14:paraId="69296D67" w14:textId="77777777" w:rsidR="00491D91" w:rsidRPr="00DF49D8" w:rsidRDefault="00491D91" w:rsidP="00491D91">
      <w:pPr>
        <w:rPr>
          <w:rFonts w:asciiTheme="minorHAnsi" w:hAnsiTheme="minorHAnsi"/>
          <w:sz w:val="22"/>
          <w:szCs w:val="22"/>
          <w:lang w:val="sl-SI"/>
        </w:rPr>
      </w:pPr>
      <w:r w:rsidRPr="00DF49D8">
        <w:rPr>
          <w:rFonts w:asciiTheme="minorHAnsi" w:hAnsiTheme="minorHAnsi"/>
          <w:sz w:val="22"/>
          <w:szCs w:val="22"/>
          <w:lang w:val="sl-SI"/>
        </w:rPr>
        <w:br w:type="page"/>
      </w:r>
    </w:p>
    <w:p w14:paraId="7556F895" w14:textId="77777777" w:rsidR="00491D91" w:rsidRPr="00DF49D8" w:rsidRDefault="00491D91" w:rsidP="002B6C7A">
      <w:pPr>
        <w:pStyle w:val="Naslov1"/>
        <w:numPr>
          <w:ilvl w:val="0"/>
          <w:numId w:val="10"/>
        </w:numPr>
        <w:spacing w:before="0"/>
        <w:jc w:val="both"/>
        <w:rPr>
          <w:rFonts w:asciiTheme="minorHAnsi" w:hAnsiTheme="minorHAnsi"/>
          <w:sz w:val="24"/>
          <w:szCs w:val="24"/>
          <w:lang w:val="sl-SI"/>
        </w:rPr>
      </w:pPr>
      <w:bookmarkStart w:id="1" w:name="_Toc72231610"/>
      <w:r w:rsidRPr="00DF49D8">
        <w:rPr>
          <w:rFonts w:asciiTheme="minorHAnsi" w:hAnsiTheme="minorHAnsi"/>
          <w:sz w:val="24"/>
          <w:szCs w:val="24"/>
          <w:lang w:val="sl-SI"/>
        </w:rPr>
        <w:lastRenderedPageBreak/>
        <w:t>PREDMET NAROČILA</w:t>
      </w:r>
      <w:bookmarkEnd w:id="1"/>
    </w:p>
    <w:p w14:paraId="248B691C" w14:textId="77777777" w:rsidR="00491D91" w:rsidRPr="00DF49D8" w:rsidRDefault="00491D91" w:rsidP="00491D91">
      <w:pPr>
        <w:rPr>
          <w:rFonts w:asciiTheme="minorHAnsi" w:hAnsiTheme="minorHAnsi"/>
          <w:sz w:val="22"/>
          <w:szCs w:val="22"/>
          <w:lang w:val="sl-SI"/>
        </w:rPr>
      </w:pPr>
    </w:p>
    <w:p w14:paraId="2872B4D0" w14:textId="33D71633" w:rsidR="00B42190" w:rsidRPr="00B42190" w:rsidRDefault="00ED0EE1" w:rsidP="00B42190">
      <w:pPr>
        <w:jc w:val="both"/>
        <w:rPr>
          <w:rFonts w:asciiTheme="minorHAnsi" w:hAnsiTheme="minorHAnsi" w:cstheme="minorHAnsi"/>
          <w:sz w:val="22"/>
          <w:szCs w:val="22"/>
          <w:lang w:val="sl-SI"/>
        </w:rPr>
      </w:pPr>
      <w:r w:rsidRPr="00B42190">
        <w:rPr>
          <w:rFonts w:asciiTheme="minorHAnsi" w:hAnsiTheme="minorHAnsi" w:cstheme="minorHAnsi"/>
          <w:sz w:val="22"/>
          <w:szCs w:val="22"/>
          <w:lang w:val="sl-SI"/>
        </w:rPr>
        <w:t>Naročniki kot glavno dejavnost opravljajo avtobusni prevoz potnikov v linijskem prevozu na območju Slovenije, kot stransko dejavnost pa tudi občasne avtobusne prevoze potnikov</w:t>
      </w:r>
      <w:r w:rsidR="00340F2C">
        <w:rPr>
          <w:rFonts w:asciiTheme="minorHAnsi" w:hAnsiTheme="minorHAnsi" w:cstheme="minorHAnsi"/>
          <w:sz w:val="22"/>
          <w:szCs w:val="22"/>
          <w:lang w:val="sl-SI"/>
        </w:rPr>
        <w:t xml:space="preserve"> – predmet naročila je gorivo </w:t>
      </w:r>
      <w:r w:rsidR="00B42190" w:rsidRPr="00B42190">
        <w:rPr>
          <w:rFonts w:asciiTheme="minorHAnsi" w:hAnsiTheme="minorHAnsi" w:cstheme="minorHAnsi"/>
          <w:sz w:val="22"/>
          <w:szCs w:val="22"/>
          <w:lang w:val="sl-SI"/>
        </w:rPr>
        <w:t>z</w:t>
      </w:r>
      <w:r w:rsidR="00340F2C">
        <w:rPr>
          <w:rFonts w:asciiTheme="minorHAnsi" w:hAnsiTheme="minorHAnsi" w:cstheme="minorHAnsi"/>
          <w:sz w:val="22"/>
          <w:szCs w:val="22"/>
          <w:lang w:val="sl-SI"/>
        </w:rPr>
        <w:t>a lastni vozni park cca 5</w:t>
      </w:r>
      <w:r w:rsidR="00CB3E42">
        <w:rPr>
          <w:rFonts w:asciiTheme="minorHAnsi" w:hAnsiTheme="minorHAnsi" w:cstheme="minorHAnsi"/>
          <w:sz w:val="22"/>
          <w:szCs w:val="22"/>
          <w:lang w:val="sl-SI"/>
        </w:rPr>
        <w:t>5</w:t>
      </w:r>
      <w:r w:rsidR="00340F2C">
        <w:rPr>
          <w:rFonts w:asciiTheme="minorHAnsi" w:hAnsiTheme="minorHAnsi" w:cstheme="minorHAnsi"/>
          <w:sz w:val="22"/>
          <w:szCs w:val="22"/>
          <w:lang w:val="sl-SI"/>
        </w:rPr>
        <w:t>0 avtobusov</w:t>
      </w:r>
      <w:r w:rsidR="005A6101">
        <w:rPr>
          <w:rFonts w:asciiTheme="minorHAnsi" w:hAnsiTheme="minorHAnsi" w:cstheme="minorHAnsi"/>
          <w:sz w:val="22"/>
          <w:szCs w:val="22"/>
          <w:lang w:val="sl-SI"/>
        </w:rPr>
        <w:t xml:space="preserve"> in 50 osebnih vozil</w:t>
      </w:r>
      <w:r w:rsidR="00B42190" w:rsidRPr="00B42190">
        <w:rPr>
          <w:rFonts w:asciiTheme="minorHAnsi" w:hAnsiTheme="minorHAnsi" w:cstheme="minorHAnsi"/>
          <w:sz w:val="22"/>
          <w:szCs w:val="22"/>
          <w:lang w:val="sl-SI"/>
        </w:rPr>
        <w:t xml:space="preserve">. </w:t>
      </w:r>
    </w:p>
    <w:p w14:paraId="538F6607" w14:textId="77777777" w:rsidR="00B42190" w:rsidRPr="00B42190" w:rsidRDefault="00B42190" w:rsidP="00B42190">
      <w:pPr>
        <w:pStyle w:val="Odstavekseznama"/>
        <w:spacing w:after="0" w:line="240" w:lineRule="auto"/>
        <w:ind w:left="0" w:right="56"/>
        <w:rPr>
          <w:rFonts w:cstheme="minorHAnsi"/>
          <w:lang w:val="sl-SI"/>
        </w:rPr>
      </w:pPr>
    </w:p>
    <w:p w14:paraId="1D1E8693" w14:textId="77777777" w:rsidR="000224C7" w:rsidRDefault="00340F2C" w:rsidP="00340F2C">
      <w:pPr>
        <w:pStyle w:val="Odstavekseznama"/>
        <w:spacing w:after="0" w:line="240" w:lineRule="auto"/>
        <w:ind w:left="0" w:right="56"/>
        <w:jc w:val="both"/>
        <w:rPr>
          <w:rFonts w:cstheme="minorHAnsi"/>
          <w:lang w:val="sl-SI"/>
        </w:rPr>
      </w:pPr>
      <w:r w:rsidRPr="00340F2C">
        <w:rPr>
          <w:rFonts w:cstheme="minorHAnsi"/>
          <w:lang w:val="sl-SI"/>
        </w:rPr>
        <w:t>Izbrani ponudnik bo moral podpisati okvirni sporazum</w:t>
      </w:r>
      <w:r w:rsidR="000224C7">
        <w:rPr>
          <w:rFonts w:cstheme="minorHAnsi"/>
          <w:lang w:val="sl-SI"/>
        </w:rPr>
        <w:t xml:space="preserve"> (sklop 1) </w:t>
      </w:r>
      <w:r w:rsidRPr="00340F2C">
        <w:rPr>
          <w:rFonts w:cstheme="minorHAnsi"/>
          <w:lang w:val="sl-SI"/>
        </w:rPr>
        <w:t xml:space="preserve">/pogodbo </w:t>
      </w:r>
      <w:r w:rsidR="000224C7">
        <w:rPr>
          <w:rFonts w:cstheme="minorHAnsi"/>
          <w:lang w:val="sl-SI"/>
        </w:rPr>
        <w:t xml:space="preserve">(sklop 2) </w:t>
      </w:r>
      <w:r w:rsidRPr="00340F2C">
        <w:rPr>
          <w:rFonts w:cstheme="minorHAnsi"/>
          <w:lang w:val="sl-SI"/>
        </w:rPr>
        <w:t xml:space="preserve">za </w:t>
      </w:r>
      <w:r w:rsidRPr="003F32EF">
        <w:rPr>
          <w:rFonts w:cstheme="minorHAnsi"/>
          <w:lang w:val="sl-SI"/>
        </w:rPr>
        <w:t xml:space="preserve">obdobje 24 mesecev in predložiti zahtevana zavarovanja </w:t>
      </w:r>
      <w:r w:rsidR="0014059C" w:rsidRPr="003F32EF">
        <w:rPr>
          <w:rFonts w:cstheme="minorHAnsi"/>
          <w:lang w:val="sl-SI"/>
        </w:rPr>
        <w:t xml:space="preserve">vsakemu </w:t>
      </w:r>
      <w:r w:rsidRPr="003F32EF">
        <w:rPr>
          <w:rFonts w:cstheme="minorHAnsi"/>
          <w:lang w:val="sl-SI"/>
        </w:rPr>
        <w:t>naročnik</w:t>
      </w:r>
      <w:r w:rsidR="0014059C" w:rsidRPr="003F32EF">
        <w:rPr>
          <w:rFonts w:cstheme="minorHAnsi"/>
          <w:lang w:val="sl-SI"/>
        </w:rPr>
        <w:t>u</w:t>
      </w:r>
      <w:r w:rsidRPr="003F32EF">
        <w:rPr>
          <w:rFonts w:cstheme="minorHAnsi"/>
          <w:lang w:val="sl-SI"/>
        </w:rPr>
        <w:t xml:space="preserve"> posebej.</w:t>
      </w:r>
      <w:r w:rsidRPr="0014059C">
        <w:rPr>
          <w:rFonts w:cstheme="minorHAnsi"/>
          <w:lang w:val="sl-SI"/>
        </w:rPr>
        <w:t xml:space="preserve"> </w:t>
      </w:r>
    </w:p>
    <w:p w14:paraId="1F6BA45E" w14:textId="286A9D3A" w:rsidR="00340F2C" w:rsidRPr="00340F2C" w:rsidRDefault="00340F2C" w:rsidP="00340F2C">
      <w:pPr>
        <w:pStyle w:val="Odstavekseznama"/>
        <w:spacing w:after="0" w:line="240" w:lineRule="auto"/>
        <w:ind w:left="0" w:right="56"/>
        <w:jc w:val="both"/>
        <w:rPr>
          <w:rFonts w:cstheme="minorHAnsi"/>
          <w:lang w:val="sl-SI"/>
        </w:rPr>
      </w:pPr>
      <w:r w:rsidRPr="0014059C">
        <w:rPr>
          <w:rFonts w:cstheme="minorHAnsi"/>
          <w:lang w:val="sl-SI"/>
        </w:rPr>
        <w:t xml:space="preserve">Ponudnik </w:t>
      </w:r>
      <w:r w:rsidRPr="00340F2C">
        <w:rPr>
          <w:rFonts w:cstheme="minorHAnsi"/>
          <w:lang w:val="sl-SI"/>
        </w:rPr>
        <w:t xml:space="preserve">lahko odda ponudbo za enega ali za </w:t>
      </w:r>
      <w:r>
        <w:rPr>
          <w:rFonts w:cstheme="minorHAnsi"/>
          <w:lang w:val="sl-SI"/>
        </w:rPr>
        <w:t xml:space="preserve">oba </w:t>
      </w:r>
      <w:r w:rsidRPr="00340F2C">
        <w:rPr>
          <w:rFonts w:cstheme="minorHAnsi"/>
          <w:lang w:val="sl-SI"/>
        </w:rPr>
        <w:t xml:space="preserve"> sklop</w:t>
      </w:r>
      <w:r>
        <w:rPr>
          <w:rFonts w:cstheme="minorHAnsi"/>
          <w:lang w:val="sl-SI"/>
        </w:rPr>
        <w:t>a</w:t>
      </w:r>
      <w:r w:rsidRPr="00340F2C">
        <w:rPr>
          <w:rFonts w:cstheme="minorHAnsi"/>
          <w:lang w:val="sl-SI"/>
        </w:rPr>
        <w:t>.</w:t>
      </w:r>
    </w:p>
    <w:p w14:paraId="7F8D7320" w14:textId="77777777" w:rsidR="00340F2C" w:rsidRPr="00340F2C" w:rsidRDefault="00340F2C" w:rsidP="00340F2C">
      <w:pPr>
        <w:jc w:val="both"/>
        <w:rPr>
          <w:rFonts w:asciiTheme="minorHAnsi" w:hAnsiTheme="minorHAnsi" w:cstheme="minorHAnsi"/>
          <w:sz w:val="22"/>
          <w:szCs w:val="22"/>
          <w:lang w:val="sl-SI"/>
        </w:rPr>
      </w:pPr>
    </w:p>
    <w:p w14:paraId="70868FAD" w14:textId="3D55F02D" w:rsidR="00340F2C" w:rsidRPr="00340F2C" w:rsidRDefault="00340F2C" w:rsidP="00340F2C">
      <w:pPr>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Predmet javnega naročila je razdeljen na </w:t>
      </w:r>
      <w:r>
        <w:rPr>
          <w:rFonts w:asciiTheme="minorHAnsi" w:hAnsiTheme="minorHAnsi" w:cstheme="minorHAnsi"/>
          <w:sz w:val="22"/>
          <w:szCs w:val="22"/>
          <w:lang w:val="sl-SI"/>
        </w:rPr>
        <w:t>2</w:t>
      </w:r>
      <w:r w:rsidRPr="00340F2C">
        <w:rPr>
          <w:rFonts w:asciiTheme="minorHAnsi" w:hAnsiTheme="minorHAnsi" w:cstheme="minorHAnsi"/>
          <w:sz w:val="22"/>
          <w:szCs w:val="22"/>
          <w:lang w:val="sl-SI"/>
        </w:rPr>
        <w:t xml:space="preserve"> sklop</w:t>
      </w:r>
      <w:r>
        <w:rPr>
          <w:rFonts w:asciiTheme="minorHAnsi" w:hAnsiTheme="minorHAnsi" w:cstheme="minorHAnsi"/>
          <w:sz w:val="22"/>
          <w:szCs w:val="22"/>
          <w:lang w:val="sl-SI"/>
        </w:rPr>
        <w:t>a</w:t>
      </w:r>
      <w:r w:rsidRPr="00340F2C">
        <w:rPr>
          <w:rFonts w:asciiTheme="minorHAnsi" w:hAnsiTheme="minorHAnsi" w:cstheme="minorHAnsi"/>
          <w:sz w:val="22"/>
          <w:szCs w:val="22"/>
          <w:lang w:val="sl-SI"/>
        </w:rPr>
        <w:t xml:space="preserve">: </w:t>
      </w:r>
    </w:p>
    <w:p w14:paraId="7542E631" w14:textId="77777777" w:rsidR="00340F2C" w:rsidRPr="00340F2C" w:rsidRDefault="00340F2C" w:rsidP="00340F2C">
      <w:pPr>
        <w:jc w:val="both"/>
        <w:rPr>
          <w:rFonts w:asciiTheme="minorHAnsi" w:hAnsiTheme="minorHAnsi" w:cstheme="minorHAnsi"/>
          <w:sz w:val="22"/>
          <w:szCs w:val="22"/>
          <w:lang w:val="sl-SI"/>
        </w:rPr>
      </w:pPr>
    </w:p>
    <w:tbl>
      <w:tblPr>
        <w:tblStyle w:val="Tabelamrea"/>
        <w:tblW w:w="0" w:type="auto"/>
        <w:tblInd w:w="108" w:type="dxa"/>
        <w:tblLayout w:type="fixed"/>
        <w:tblLook w:val="04A0" w:firstRow="1" w:lastRow="0" w:firstColumn="1" w:lastColumn="0" w:noHBand="0" w:noVBand="1"/>
      </w:tblPr>
      <w:tblGrid>
        <w:gridCol w:w="6124"/>
        <w:gridCol w:w="3119"/>
      </w:tblGrid>
      <w:tr w:rsidR="00340F2C" w:rsidRPr="00340F2C" w14:paraId="22F7BE3F" w14:textId="77777777" w:rsidTr="00730811">
        <w:tc>
          <w:tcPr>
            <w:tcW w:w="6124" w:type="dxa"/>
          </w:tcPr>
          <w:p w14:paraId="2285D9DE" w14:textId="6B6BFCBA" w:rsidR="00340F2C" w:rsidRPr="00340F2C" w:rsidRDefault="00340F2C" w:rsidP="00340F2C">
            <w:pPr>
              <w:tabs>
                <w:tab w:val="num" w:pos="705"/>
              </w:tabs>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Sklop 1 – </w:t>
            </w:r>
            <w:r w:rsidR="005A4B95">
              <w:rPr>
                <w:rFonts w:asciiTheme="minorHAnsi" w:hAnsiTheme="minorHAnsi" w:cstheme="minorHAnsi"/>
                <w:sz w:val="22"/>
                <w:szCs w:val="22"/>
                <w:lang w:val="sl-SI"/>
              </w:rPr>
              <w:t xml:space="preserve">zunanje črpalke </w:t>
            </w:r>
            <w:r w:rsidR="005317DA">
              <w:rPr>
                <w:rFonts w:asciiTheme="minorHAnsi" w:hAnsiTheme="minorHAnsi" w:cstheme="minorHAnsi"/>
                <w:sz w:val="22"/>
                <w:szCs w:val="22"/>
                <w:lang w:val="sl-SI"/>
              </w:rPr>
              <w:t xml:space="preserve">ponudnika </w:t>
            </w:r>
            <w:r w:rsidR="00730811">
              <w:rPr>
                <w:rFonts w:asciiTheme="minorHAnsi" w:hAnsiTheme="minorHAnsi" w:cstheme="minorHAnsi"/>
                <w:sz w:val="22"/>
                <w:szCs w:val="22"/>
                <w:lang w:val="sl-SI"/>
              </w:rPr>
              <w:t>(</w:t>
            </w:r>
            <w:r w:rsidRPr="00340F2C">
              <w:rPr>
                <w:rFonts w:asciiTheme="minorHAnsi" w:hAnsiTheme="minorHAnsi" w:cstheme="minorHAnsi"/>
                <w:sz w:val="22"/>
                <w:szCs w:val="22"/>
                <w:lang w:val="sl-SI"/>
              </w:rPr>
              <w:t>servis</w:t>
            </w:r>
            <w:r w:rsidR="005317DA">
              <w:rPr>
                <w:rFonts w:asciiTheme="minorHAnsi" w:hAnsiTheme="minorHAnsi" w:cstheme="minorHAnsi"/>
                <w:sz w:val="22"/>
                <w:szCs w:val="22"/>
                <w:lang w:val="sl-SI"/>
              </w:rPr>
              <w:t>i)</w:t>
            </w:r>
          </w:p>
        </w:tc>
        <w:tc>
          <w:tcPr>
            <w:tcW w:w="3119" w:type="dxa"/>
          </w:tcPr>
          <w:p w14:paraId="0403DB11" w14:textId="7FF2AFB0" w:rsidR="00340F2C" w:rsidRPr="00340F2C" w:rsidRDefault="00340F2C" w:rsidP="00340F2C">
            <w:pPr>
              <w:tabs>
                <w:tab w:val="num" w:pos="705"/>
              </w:tabs>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cca 5.</w:t>
            </w:r>
            <w:r w:rsidR="005A6101">
              <w:rPr>
                <w:rFonts w:asciiTheme="minorHAnsi" w:hAnsiTheme="minorHAnsi" w:cstheme="minorHAnsi"/>
                <w:sz w:val="22"/>
                <w:szCs w:val="22"/>
                <w:lang w:val="sl-SI"/>
              </w:rPr>
              <w:t>6</w:t>
            </w:r>
            <w:r w:rsidRPr="00340F2C">
              <w:rPr>
                <w:rFonts w:asciiTheme="minorHAnsi" w:hAnsiTheme="minorHAnsi" w:cstheme="minorHAnsi"/>
                <w:sz w:val="22"/>
                <w:szCs w:val="22"/>
                <w:lang w:val="sl-SI"/>
              </w:rPr>
              <w:t>00.000 l</w:t>
            </w:r>
            <w:r w:rsidR="00FC2280">
              <w:rPr>
                <w:rFonts w:asciiTheme="minorHAnsi" w:hAnsiTheme="minorHAnsi" w:cstheme="minorHAnsi"/>
                <w:sz w:val="22"/>
                <w:szCs w:val="22"/>
                <w:lang w:val="sl-SI"/>
              </w:rPr>
              <w:t>itrov</w:t>
            </w:r>
            <w:r w:rsidRPr="00340F2C">
              <w:rPr>
                <w:rFonts w:asciiTheme="minorHAnsi" w:hAnsiTheme="minorHAnsi" w:cstheme="minorHAnsi"/>
                <w:sz w:val="22"/>
                <w:szCs w:val="22"/>
                <w:lang w:val="sl-SI"/>
              </w:rPr>
              <w:t xml:space="preserve"> / leto</w:t>
            </w:r>
          </w:p>
        </w:tc>
      </w:tr>
      <w:tr w:rsidR="00340F2C" w:rsidRPr="00340F2C" w14:paraId="73D32074" w14:textId="77777777" w:rsidTr="00730811">
        <w:tc>
          <w:tcPr>
            <w:tcW w:w="6124" w:type="dxa"/>
          </w:tcPr>
          <w:p w14:paraId="154A2AAA" w14:textId="4DD34CFE" w:rsidR="00340F2C" w:rsidRPr="00340F2C" w:rsidRDefault="00340F2C" w:rsidP="00340F2C">
            <w:pPr>
              <w:tabs>
                <w:tab w:val="num" w:pos="705"/>
              </w:tabs>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Sklop 2 – intern</w:t>
            </w:r>
            <w:r w:rsidR="00730811">
              <w:rPr>
                <w:rFonts w:asciiTheme="minorHAnsi" w:hAnsiTheme="minorHAnsi" w:cstheme="minorHAnsi"/>
                <w:sz w:val="22"/>
                <w:szCs w:val="22"/>
                <w:lang w:val="sl-SI"/>
              </w:rPr>
              <w:t>e črpalke naročnika</w:t>
            </w:r>
            <w:r w:rsidRPr="00340F2C">
              <w:rPr>
                <w:rFonts w:asciiTheme="minorHAnsi" w:hAnsiTheme="minorHAnsi" w:cstheme="minorHAnsi"/>
                <w:sz w:val="22"/>
                <w:szCs w:val="22"/>
                <w:lang w:val="sl-SI"/>
              </w:rPr>
              <w:t xml:space="preserve"> (Maribor, Jesenice</w:t>
            </w:r>
            <w:r>
              <w:rPr>
                <w:rFonts w:asciiTheme="minorHAnsi" w:hAnsiTheme="minorHAnsi" w:cstheme="minorHAnsi"/>
                <w:sz w:val="22"/>
                <w:szCs w:val="22"/>
                <w:lang w:val="sl-SI"/>
              </w:rPr>
              <w:t>, Kranj</w:t>
            </w:r>
            <w:r w:rsidRPr="00340F2C">
              <w:rPr>
                <w:rFonts w:asciiTheme="minorHAnsi" w:hAnsiTheme="minorHAnsi" w:cstheme="minorHAnsi"/>
                <w:sz w:val="22"/>
                <w:szCs w:val="22"/>
                <w:lang w:val="sl-SI"/>
              </w:rPr>
              <w:t>)</w:t>
            </w:r>
          </w:p>
        </w:tc>
        <w:tc>
          <w:tcPr>
            <w:tcW w:w="3119" w:type="dxa"/>
          </w:tcPr>
          <w:p w14:paraId="595382F0" w14:textId="02D0EEB7" w:rsidR="00340F2C" w:rsidRPr="00340F2C" w:rsidRDefault="00340F2C" w:rsidP="00340F2C">
            <w:pPr>
              <w:tabs>
                <w:tab w:val="num" w:pos="705"/>
              </w:tabs>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cca </w:t>
            </w:r>
            <w:r>
              <w:rPr>
                <w:rFonts w:asciiTheme="minorHAnsi" w:hAnsiTheme="minorHAnsi" w:cstheme="minorHAnsi"/>
                <w:sz w:val="22"/>
                <w:szCs w:val="22"/>
                <w:lang w:val="sl-SI"/>
              </w:rPr>
              <w:t>3</w:t>
            </w:r>
            <w:r w:rsidRPr="00340F2C">
              <w:rPr>
                <w:rFonts w:asciiTheme="minorHAnsi" w:hAnsiTheme="minorHAnsi" w:cstheme="minorHAnsi"/>
                <w:sz w:val="22"/>
                <w:szCs w:val="22"/>
                <w:lang w:val="sl-SI"/>
              </w:rPr>
              <w:t>.</w:t>
            </w:r>
            <w:r>
              <w:rPr>
                <w:rFonts w:asciiTheme="minorHAnsi" w:hAnsiTheme="minorHAnsi" w:cstheme="minorHAnsi"/>
                <w:sz w:val="22"/>
                <w:szCs w:val="22"/>
                <w:lang w:val="sl-SI"/>
              </w:rPr>
              <w:t>2</w:t>
            </w:r>
            <w:r w:rsidRPr="00340F2C">
              <w:rPr>
                <w:rFonts w:asciiTheme="minorHAnsi" w:hAnsiTheme="minorHAnsi" w:cstheme="minorHAnsi"/>
                <w:sz w:val="22"/>
                <w:szCs w:val="22"/>
                <w:lang w:val="sl-SI"/>
              </w:rPr>
              <w:t>00.000 l</w:t>
            </w:r>
            <w:r w:rsidR="00FC2280">
              <w:rPr>
                <w:rFonts w:asciiTheme="minorHAnsi" w:hAnsiTheme="minorHAnsi" w:cstheme="minorHAnsi"/>
                <w:sz w:val="22"/>
                <w:szCs w:val="22"/>
                <w:lang w:val="sl-SI"/>
              </w:rPr>
              <w:t>itrov</w:t>
            </w:r>
            <w:r w:rsidRPr="00340F2C">
              <w:rPr>
                <w:rFonts w:asciiTheme="minorHAnsi" w:hAnsiTheme="minorHAnsi" w:cstheme="minorHAnsi"/>
                <w:sz w:val="22"/>
                <w:szCs w:val="22"/>
                <w:lang w:val="sl-SI"/>
              </w:rPr>
              <w:t xml:space="preserve"> / leto</w:t>
            </w:r>
          </w:p>
        </w:tc>
      </w:tr>
    </w:tbl>
    <w:p w14:paraId="0D20BBF3" w14:textId="77777777" w:rsidR="00340F2C" w:rsidRPr="00340F2C" w:rsidRDefault="00340F2C" w:rsidP="00340F2C">
      <w:pPr>
        <w:jc w:val="both"/>
        <w:rPr>
          <w:rFonts w:asciiTheme="minorHAnsi" w:hAnsiTheme="minorHAnsi" w:cstheme="minorHAnsi"/>
          <w:sz w:val="22"/>
          <w:szCs w:val="22"/>
          <w:lang w:val="sl-SI"/>
        </w:rPr>
      </w:pPr>
    </w:p>
    <w:p w14:paraId="3BD70DBA" w14:textId="77777777" w:rsidR="00340F2C" w:rsidRPr="00340F2C" w:rsidRDefault="00340F2C" w:rsidP="00340F2C">
      <w:pPr>
        <w:pStyle w:val="BESEDILO"/>
        <w:keepLines w:val="0"/>
        <w:widowControl/>
        <w:tabs>
          <w:tab w:val="left" w:pos="708"/>
        </w:tabs>
        <w:rPr>
          <w:rFonts w:asciiTheme="minorHAnsi" w:eastAsiaTheme="minorHAnsi" w:hAnsiTheme="minorHAnsi" w:cstheme="minorHAnsi"/>
          <w:kern w:val="0"/>
          <w:sz w:val="22"/>
          <w:szCs w:val="22"/>
          <w:lang w:eastAsia="en-US"/>
        </w:rPr>
      </w:pPr>
    </w:p>
    <w:p w14:paraId="4436781B" w14:textId="1578CAE7" w:rsidR="00340F2C" w:rsidRPr="00340F2C" w:rsidRDefault="00340F2C" w:rsidP="00340F2C">
      <w:pPr>
        <w:pStyle w:val="BESEDILO"/>
        <w:keepLines w:val="0"/>
        <w:widowControl/>
        <w:tabs>
          <w:tab w:val="left" w:pos="708"/>
        </w:tabs>
        <w:rPr>
          <w:rFonts w:asciiTheme="minorHAnsi" w:eastAsiaTheme="minorHAnsi" w:hAnsiTheme="minorHAnsi" w:cstheme="minorHAnsi"/>
          <w:kern w:val="0"/>
          <w:sz w:val="22"/>
          <w:szCs w:val="22"/>
          <w:lang w:eastAsia="en-US"/>
        </w:rPr>
      </w:pPr>
      <w:r w:rsidRPr="00340F2C">
        <w:rPr>
          <w:rFonts w:asciiTheme="minorHAnsi" w:eastAsiaTheme="minorHAnsi" w:hAnsiTheme="minorHAnsi" w:cstheme="minorHAnsi"/>
          <w:kern w:val="0"/>
          <w:sz w:val="22"/>
          <w:szCs w:val="22"/>
          <w:lang w:eastAsia="en-US"/>
        </w:rPr>
        <w:t xml:space="preserve">Kvaliteta dobavljenega dizelskega goriva mora biti v skladu s standardom </w:t>
      </w:r>
      <w:r w:rsidRPr="00C76F1C">
        <w:rPr>
          <w:rFonts w:asciiTheme="minorHAnsi" w:eastAsiaTheme="minorHAnsi" w:hAnsiTheme="minorHAnsi" w:cstheme="minorHAnsi"/>
          <w:kern w:val="0"/>
          <w:sz w:val="22"/>
          <w:szCs w:val="22"/>
          <w:lang w:eastAsia="en-US"/>
        </w:rPr>
        <w:t>SIST EN 590:2013</w:t>
      </w:r>
      <w:r w:rsidR="005A6101" w:rsidRPr="00C76F1C">
        <w:rPr>
          <w:rFonts w:asciiTheme="minorHAnsi" w:eastAsiaTheme="minorHAnsi" w:hAnsiTheme="minorHAnsi" w:cstheme="minorHAnsi"/>
          <w:kern w:val="0"/>
          <w:sz w:val="22"/>
          <w:szCs w:val="22"/>
          <w:lang w:eastAsia="en-US"/>
        </w:rPr>
        <w:t>+A1:2017</w:t>
      </w:r>
      <w:r w:rsidRPr="00C76F1C">
        <w:rPr>
          <w:rFonts w:asciiTheme="minorHAnsi" w:eastAsiaTheme="minorHAnsi" w:hAnsiTheme="minorHAnsi" w:cstheme="minorHAnsi"/>
          <w:kern w:val="0"/>
          <w:sz w:val="22"/>
          <w:szCs w:val="22"/>
          <w:lang w:eastAsia="en-US"/>
        </w:rPr>
        <w:t xml:space="preserve"> </w:t>
      </w:r>
      <w:r w:rsidR="00C76F1C" w:rsidRPr="00C76F1C">
        <w:rPr>
          <w:rFonts w:asciiTheme="minorHAnsi" w:eastAsiaTheme="minorHAnsi" w:hAnsiTheme="minorHAnsi" w:cstheme="minorHAnsi"/>
          <w:kern w:val="0"/>
          <w:sz w:val="22"/>
          <w:szCs w:val="22"/>
          <w:lang w:eastAsia="en-US"/>
        </w:rPr>
        <w:t>ali</w:t>
      </w:r>
      <w:r w:rsidR="00C76F1C">
        <w:rPr>
          <w:rFonts w:asciiTheme="minorHAnsi" w:eastAsiaTheme="minorHAnsi" w:hAnsiTheme="minorHAnsi" w:cstheme="minorHAnsi"/>
          <w:kern w:val="0"/>
          <w:sz w:val="22"/>
          <w:szCs w:val="22"/>
          <w:lang w:eastAsia="en-US"/>
        </w:rPr>
        <w:t xml:space="preserve"> enakovrednim standardom </w:t>
      </w:r>
      <w:r w:rsidRPr="00EF366E">
        <w:rPr>
          <w:rFonts w:asciiTheme="minorHAnsi" w:eastAsiaTheme="minorHAnsi" w:hAnsiTheme="minorHAnsi" w:cstheme="minorHAnsi"/>
          <w:kern w:val="0"/>
          <w:sz w:val="22"/>
          <w:szCs w:val="22"/>
          <w:lang w:eastAsia="en-US"/>
        </w:rPr>
        <w:t>in Uredbo o fizikalno kemijskih lastnostih tekočih goriv (Ur. l. RS št. 74/11, 64/14</w:t>
      </w:r>
      <w:r w:rsidR="005A6101" w:rsidRPr="00EF366E">
        <w:rPr>
          <w:rFonts w:asciiTheme="minorHAnsi" w:eastAsiaTheme="minorHAnsi" w:hAnsiTheme="minorHAnsi" w:cstheme="minorHAnsi"/>
          <w:kern w:val="0"/>
          <w:sz w:val="22"/>
          <w:szCs w:val="22"/>
          <w:lang w:eastAsia="en-US"/>
        </w:rPr>
        <w:t>, 36/18</w:t>
      </w:r>
      <w:r w:rsidRPr="00EF366E">
        <w:rPr>
          <w:rFonts w:asciiTheme="minorHAnsi" w:eastAsiaTheme="minorHAnsi" w:hAnsiTheme="minorHAnsi" w:cstheme="minorHAnsi"/>
          <w:kern w:val="0"/>
          <w:sz w:val="22"/>
          <w:szCs w:val="22"/>
          <w:lang w:eastAsia="en-US"/>
        </w:rPr>
        <w:t>).</w:t>
      </w:r>
      <w:r w:rsidRPr="00340F2C">
        <w:rPr>
          <w:rFonts w:asciiTheme="minorHAnsi" w:eastAsiaTheme="minorHAnsi" w:hAnsiTheme="minorHAnsi" w:cstheme="minorHAnsi"/>
          <w:kern w:val="0"/>
          <w:sz w:val="22"/>
          <w:szCs w:val="22"/>
          <w:lang w:eastAsia="en-US"/>
        </w:rPr>
        <w:t xml:space="preserve"> </w:t>
      </w:r>
    </w:p>
    <w:p w14:paraId="78AA6DFC" w14:textId="77777777" w:rsidR="00340F2C" w:rsidRPr="00340F2C" w:rsidRDefault="00340F2C" w:rsidP="00340F2C">
      <w:pPr>
        <w:jc w:val="both"/>
        <w:rPr>
          <w:rFonts w:asciiTheme="minorHAnsi" w:hAnsiTheme="minorHAnsi" w:cstheme="minorHAnsi"/>
          <w:sz w:val="22"/>
          <w:szCs w:val="22"/>
          <w:lang w:val="sl-SI"/>
        </w:rPr>
      </w:pPr>
    </w:p>
    <w:p w14:paraId="3D4A5602" w14:textId="77777777" w:rsidR="00340F2C" w:rsidRPr="00340F2C" w:rsidRDefault="00340F2C" w:rsidP="00340F2C">
      <w:pPr>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Natančna opredelitev naročnikovih zahtev glede načina dobave, plačila ter ostalih posebnih pogojev so opredeljeni v nadaljevanju razpisne dokumentacije in v vzorcu pogodbe. </w:t>
      </w:r>
    </w:p>
    <w:p w14:paraId="67D24F22" w14:textId="77777777" w:rsidR="00340F2C" w:rsidRPr="00340F2C" w:rsidRDefault="00340F2C" w:rsidP="00340F2C">
      <w:pPr>
        <w:jc w:val="both"/>
        <w:rPr>
          <w:rFonts w:asciiTheme="minorHAnsi" w:hAnsiTheme="minorHAnsi" w:cstheme="minorHAnsi"/>
          <w:sz w:val="22"/>
          <w:szCs w:val="22"/>
          <w:lang w:val="sl-SI"/>
        </w:rPr>
      </w:pPr>
    </w:p>
    <w:p w14:paraId="0A32C557" w14:textId="77777777" w:rsidR="00340F2C" w:rsidRPr="00340F2C" w:rsidRDefault="00340F2C" w:rsidP="00340F2C">
      <w:pPr>
        <w:jc w:val="both"/>
        <w:rPr>
          <w:rFonts w:asciiTheme="minorHAnsi" w:hAnsiTheme="minorHAnsi" w:cstheme="minorHAnsi"/>
          <w:sz w:val="22"/>
          <w:szCs w:val="22"/>
          <w:lang w:val="sl-SI"/>
        </w:rPr>
      </w:pPr>
    </w:p>
    <w:p w14:paraId="58C942FE" w14:textId="20A9D875" w:rsidR="00340F2C" w:rsidRPr="00340F2C" w:rsidRDefault="00340F2C" w:rsidP="00340F2C">
      <w:pPr>
        <w:autoSpaceDE w:val="0"/>
        <w:autoSpaceDN w:val="0"/>
        <w:adjustRightInd w:val="0"/>
        <w:jc w:val="both"/>
        <w:rPr>
          <w:rFonts w:asciiTheme="minorHAnsi" w:hAnsiTheme="minorHAnsi" w:cstheme="minorHAnsi"/>
          <w:b/>
          <w:sz w:val="22"/>
          <w:szCs w:val="22"/>
          <w:lang w:val="sl-SI"/>
        </w:rPr>
      </w:pPr>
      <w:r w:rsidRPr="00340F2C">
        <w:rPr>
          <w:rFonts w:asciiTheme="minorHAnsi" w:hAnsiTheme="minorHAnsi" w:cstheme="minorHAnsi"/>
          <w:b/>
          <w:sz w:val="22"/>
          <w:szCs w:val="22"/>
          <w:lang w:val="sl-SI"/>
        </w:rPr>
        <w:t xml:space="preserve">SKLOP 1 – </w:t>
      </w:r>
      <w:r w:rsidR="00FD23F1">
        <w:rPr>
          <w:rFonts w:asciiTheme="minorHAnsi" w:hAnsiTheme="minorHAnsi" w:cstheme="minorHAnsi"/>
          <w:b/>
          <w:sz w:val="22"/>
          <w:szCs w:val="22"/>
          <w:lang w:val="sl-SI"/>
        </w:rPr>
        <w:t>zunanje črpalke ponudnika (</w:t>
      </w:r>
      <w:r w:rsidRPr="00340F2C">
        <w:rPr>
          <w:rFonts w:asciiTheme="minorHAnsi" w:hAnsiTheme="minorHAnsi" w:cstheme="minorHAnsi"/>
          <w:b/>
          <w:sz w:val="22"/>
          <w:szCs w:val="22"/>
          <w:lang w:val="sl-SI"/>
        </w:rPr>
        <w:t>servisi</w:t>
      </w:r>
      <w:r w:rsidR="00FD23F1">
        <w:rPr>
          <w:rFonts w:asciiTheme="minorHAnsi" w:hAnsiTheme="minorHAnsi" w:cstheme="minorHAnsi"/>
          <w:b/>
          <w:sz w:val="22"/>
          <w:szCs w:val="22"/>
          <w:lang w:val="sl-SI"/>
        </w:rPr>
        <w:t>)</w:t>
      </w:r>
    </w:p>
    <w:p w14:paraId="3C1BE071" w14:textId="77777777" w:rsidR="00340F2C" w:rsidRPr="00340F2C" w:rsidRDefault="00340F2C" w:rsidP="00340F2C">
      <w:pPr>
        <w:jc w:val="both"/>
        <w:rPr>
          <w:rFonts w:asciiTheme="minorHAnsi" w:hAnsiTheme="minorHAnsi" w:cstheme="minorHAnsi"/>
          <w:color w:val="0070C0"/>
          <w:sz w:val="22"/>
          <w:szCs w:val="22"/>
          <w:lang w:val="sl-SI"/>
        </w:rPr>
      </w:pPr>
    </w:p>
    <w:p w14:paraId="147E248C" w14:textId="0FCAA877" w:rsidR="00340F2C" w:rsidRPr="00340F2C" w:rsidRDefault="00340F2C" w:rsidP="00340F2C">
      <w:pPr>
        <w:snapToGrid w:val="0"/>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Ponudnik mora zagotoviti nemoteno oskrbovanje z gorivom na območju celotne Slovenije, zato naročnik zahteva, da ponudniki razpolagajo z vsaj 50 servisi po Sloveniji in z vsaj enim servisom, ki od navedenih lokacij ni oddaljen več kot 20 km. Servisi, ki jih zahteva naročnik, morajo biti dovolj veliki, za točenje goriva v avtobuse (upoštevati je potrebno tudi neoviran vstop in izstop na servis). Naročniki se bodo z gorivom sukcesivno oskrbovali na ponudnikovih servisih.</w:t>
      </w:r>
    </w:p>
    <w:p w14:paraId="464CCC00" w14:textId="77777777" w:rsidR="00340F2C" w:rsidRPr="00340F2C" w:rsidRDefault="00340F2C" w:rsidP="00340F2C">
      <w:pPr>
        <w:jc w:val="both"/>
        <w:rPr>
          <w:rFonts w:asciiTheme="minorHAnsi" w:hAnsiTheme="minorHAnsi" w:cstheme="minorHAnsi"/>
          <w:sz w:val="22"/>
          <w:szCs w:val="22"/>
          <w:lang w:val="sl-SI"/>
        </w:rPr>
      </w:pPr>
    </w:p>
    <w:p w14:paraId="0B3AFE3C" w14:textId="7F434DF3" w:rsidR="00340F2C" w:rsidRPr="00340F2C" w:rsidRDefault="00340F2C" w:rsidP="00340F2C">
      <w:pPr>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Naslovi lokacij naročnikov, od katerih mora ponudnik razpolagati vsaj z enim servisom</w:t>
      </w:r>
      <w:r w:rsidR="00150549">
        <w:rPr>
          <w:rFonts w:asciiTheme="minorHAnsi" w:hAnsiTheme="minorHAnsi" w:cstheme="minorHAnsi"/>
          <w:sz w:val="22"/>
          <w:szCs w:val="22"/>
          <w:lang w:val="sl-SI"/>
        </w:rPr>
        <w:t xml:space="preserve"> v skladu z zgoraj opisano zahtevo</w:t>
      </w:r>
      <w:r w:rsidRPr="00340F2C">
        <w:rPr>
          <w:rFonts w:asciiTheme="minorHAnsi" w:hAnsiTheme="minorHAnsi" w:cstheme="minorHAnsi"/>
          <w:sz w:val="22"/>
          <w:szCs w:val="22"/>
          <w:lang w:val="sl-SI"/>
        </w:rPr>
        <w:t>, ki ni oddaljen več kot 20 km:</w:t>
      </w:r>
    </w:p>
    <w:p w14:paraId="7137FC4A"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Rajšpova 22, Ptuj</w:t>
      </w:r>
    </w:p>
    <w:p w14:paraId="0BD6A171"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Kolodvorska ulica 10, Slovenska Bistrica</w:t>
      </w:r>
    </w:p>
    <w:p w14:paraId="43FC1796"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Kolodvorska 11, Koper</w:t>
      </w:r>
    </w:p>
    <w:p w14:paraId="39219D6D"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Središka 4, Ljubljana</w:t>
      </w:r>
    </w:p>
    <w:p w14:paraId="59A12075" w14:textId="3F22E8AF"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Top</w:t>
      </w:r>
      <w:r w:rsidR="00C76F1C">
        <w:rPr>
          <w:rFonts w:cstheme="minorHAnsi"/>
          <w:lang w:val="sl-SI"/>
        </w:rPr>
        <w:t>l</w:t>
      </w:r>
      <w:r w:rsidRPr="00340F2C">
        <w:rPr>
          <w:rFonts w:cstheme="minorHAnsi"/>
          <w:lang w:val="sl-SI"/>
        </w:rPr>
        <w:t>iška 1, Novo mesto</w:t>
      </w:r>
    </w:p>
    <w:p w14:paraId="15671BBF"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Industrijska cona Trata, Škofja Loka</w:t>
      </w:r>
    </w:p>
    <w:p w14:paraId="2FA02FCD"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Kranjska cesta 9, Radovljica</w:t>
      </w:r>
    </w:p>
    <w:p w14:paraId="2F5694E7"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Mlaka 4, Tržič</w:t>
      </w:r>
    </w:p>
    <w:p w14:paraId="279B3C0F"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Parkirišče na Vilharjevi cesti, Ljubljana</w:t>
      </w:r>
    </w:p>
    <w:p w14:paraId="095BD2A2" w14:textId="77777777" w:rsidR="00340F2C" w:rsidRPr="00340F2C" w:rsidRDefault="00340F2C" w:rsidP="00340F2C">
      <w:pPr>
        <w:pStyle w:val="Odstavekseznama"/>
        <w:numPr>
          <w:ilvl w:val="0"/>
          <w:numId w:val="15"/>
        </w:numPr>
        <w:spacing w:after="0" w:line="240" w:lineRule="auto"/>
        <w:jc w:val="both"/>
        <w:rPr>
          <w:rFonts w:cstheme="minorHAnsi"/>
          <w:lang w:val="sl-SI"/>
        </w:rPr>
      </w:pPr>
      <w:r w:rsidRPr="00340F2C">
        <w:rPr>
          <w:rFonts w:cstheme="minorHAnsi"/>
          <w:lang w:val="sl-SI"/>
        </w:rPr>
        <w:t>Perovo 30, Kamnik</w:t>
      </w:r>
    </w:p>
    <w:p w14:paraId="22AC59C2" w14:textId="77777777" w:rsidR="00340F2C" w:rsidRPr="00340F2C" w:rsidRDefault="00340F2C" w:rsidP="00340F2C">
      <w:pPr>
        <w:jc w:val="both"/>
        <w:rPr>
          <w:rFonts w:asciiTheme="minorHAnsi" w:hAnsiTheme="minorHAnsi" w:cstheme="minorHAnsi"/>
          <w:sz w:val="22"/>
          <w:szCs w:val="22"/>
          <w:lang w:val="sl-SI"/>
        </w:rPr>
      </w:pPr>
    </w:p>
    <w:p w14:paraId="3386EF3C" w14:textId="77777777" w:rsidR="009E6E9C" w:rsidRDefault="00340F2C" w:rsidP="00340F2C">
      <w:pPr>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Ponudnik mora brezplačno zagotoviti opremo za spremljanje iztočenega goriva po posameznem vozilu ter  brezgotovinske kartice za plačilo goriva in drugega potrošnega materiala za vozila (cca </w:t>
      </w:r>
      <w:r w:rsidR="005A6101">
        <w:rPr>
          <w:rFonts w:asciiTheme="minorHAnsi" w:hAnsiTheme="minorHAnsi" w:cstheme="minorHAnsi"/>
          <w:sz w:val="22"/>
          <w:szCs w:val="22"/>
          <w:lang w:val="sl-SI"/>
        </w:rPr>
        <w:t>600</w:t>
      </w:r>
      <w:r w:rsidRPr="00340F2C">
        <w:rPr>
          <w:rFonts w:asciiTheme="minorHAnsi" w:hAnsiTheme="minorHAnsi" w:cstheme="minorHAnsi"/>
          <w:sz w:val="22"/>
          <w:szCs w:val="22"/>
          <w:lang w:val="sl-SI"/>
        </w:rPr>
        <w:t xml:space="preserve"> vozil). </w:t>
      </w:r>
    </w:p>
    <w:p w14:paraId="48FC3733" w14:textId="3BC876C5" w:rsidR="00340F2C" w:rsidRPr="00340F2C" w:rsidRDefault="00340F2C" w:rsidP="00340F2C">
      <w:pPr>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t xml:space="preserve">V skladu z dogovorom z naročnikom mora biti za nekatere vrste blaga, ki jih ponudnik tudi nudi na svojih  servisih,  plačilo z gotovinsko kartico onemogočeno. </w:t>
      </w:r>
    </w:p>
    <w:p w14:paraId="0EDE838F" w14:textId="77777777" w:rsidR="00340F2C" w:rsidRPr="00340F2C" w:rsidRDefault="00340F2C" w:rsidP="00340F2C">
      <w:pPr>
        <w:snapToGrid w:val="0"/>
        <w:jc w:val="both"/>
        <w:rPr>
          <w:rFonts w:asciiTheme="minorHAnsi" w:hAnsiTheme="minorHAnsi" w:cstheme="minorHAnsi"/>
          <w:sz w:val="22"/>
          <w:szCs w:val="22"/>
          <w:lang w:val="sl-SI"/>
        </w:rPr>
      </w:pPr>
    </w:p>
    <w:p w14:paraId="0969CB3C" w14:textId="28EC7463" w:rsidR="00340F2C" w:rsidRDefault="00340F2C" w:rsidP="00340F2C">
      <w:pPr>
        <w:tabs>
          <w:tab w:val="left" w:pos="283"/>
        </w:tabs>
        <w:snapToGrid w:val="0"/>
        <w:jc w:val="both"/>
        <w:rPr>
          <w:rFonts w:asciiTheme="minorHAnsi" w:hAnsiTheme="minorHAnsi" w:cstheme="minorHAnsi"/>
          <w:sz w:val="22"/>
          <w:szCs w:val="22"/>
          <w:lang w:val="sl-SI"/>
        </w:rPr>
      </w:pPr>
      <w:r w:rsidRPr="00340F2C">
        <w:rPr>
          <w:rFonts w:asciiTheme="minorHAnsi" w:hAnsiTheme="minorHAnsi" w:cstheme="minorHAnsi"/>
          <w:sz w:val="22"/>
          <w:szCs w:val="22"/>
          <w:lang w:val="sl-SI"/>
        </w:rPr>
        <w:lastRenderedPageBreak/>
        <w:t xml:space="preserve">Vrednost dobavljenega goriva se obračuna na podlagi podatkov o iztočenih količinah v naročnikova vozila in veljavne cene na dan točenja goriva </w:t>
      </w:r>
      <w:r w:rsidR="005A6101">
        <w:rPr>
          <w:rFonts w:asciiTheme="minorHAnsi" w:hAnsiTheme="minorHAnsi" w:cstheme="minorHAnsi"/>
          <w:sz w:val="22"/>
          <w:szCs w:val="22"/>
          <w:lang w:val="sl-SI"/>
        </w:rPr>
        <w:t xml:space="preserve">izračunane </w:t>
      </w:r>
      <w:r w:rsidRPr="00340F2C">
        <w:rPr>
          <w:rFonts w:asciiTheme="minorHAnsi" w:hAnsiTheme="minorHAnsi" w:cstheme="minorHAnsi"/>
          <w:sz w:val="22"/>
          <w:szCs w:val="22"/>
          <w:lang w:val="sl-SI"/>
        </w:rPr>
        <w:t xml:space="preserve">v skladu s ponudbo.   </w:t>
      </w:r>
    </w:p>
    <w:p w14:paraId="5D5C4E9E" w14:textId="5A9496A1" w:rsidR="0014059C" w:rsidRDefault="0014059C" w:rsidP="00340F2C">
      <w:pPr>
        <w:tabs>
          <w:tab w:val="left" w:pos="283"/>
        </w:tabs>
        <w:snapToGrid w:val="0"/>
        <w:jc w:val="both"/>
        <w:rPr>
          <w:rFonts w:asciiTheme="minorHAnsi" w:hAnsiTheme="minorHAnsi" w:cstheme="minorHAnsi"/>
          <w:sz w:val="22"/>
          <w:szCs w:val="22"/>
          <w:lang w:val="sl-SI"/>
        </w:rPr>
      </w:pPr>
    </w:p>
    <w:p w14:paraId="1163836B" w14:textId="77777777" w:rsidR="009E6E9C" w:rsidRPr="00340F2C" w:rsidRDefault="009E6E9C" w:rsidP="00340F2C">
      <w:pPr>
        <w:tabs>
          <w:tab w:val="left" w:pos="283"/>
        </w:tabs>
        <w:snapToGrid w:val="0"/>
        <w:jc w:val="both"/>
        <w:rPr>
          <w:rFonts w:asciiTheme="minorHAnsi" w:hAnsiTheme="minorHAnsi" w:cstheme="minorHAnsi"/>
          <w:sz w:val="22"/>
          <w:szCs w:val="22"/>
          <w:lang w:val="sl-SI"/>
        </w:rPr>
      </w:pPr>
    </w:p>
    <w:p w14:paraId="3AA67ECF" w14:textId="57A28EEE" w:rsidR="00340F2C" w:rsidRPr="00340F2C" w:rsidRDefault="00340F2C" w:rsidP="00340F2C">
      <w:pPr>
        <w:autoSpaceDE w:val="0"/>
        <w:autoSpaceDN w:val="0"/>
        <w:adjustRightInd w:val="0"/>
        <w:jc w:val="both"/>
        <w:rPr>
          <w:rFonts w:asciiTheme="minorHAnsi" w:hAnsiTheme="minorHAnsi" w:cstheme="minorHAnsi"/>
          <w:b/>
          <w:sz w:val="22"/>
          <w:szCs w:val="22"/>
          <w:lang w:val="sl-SI"/>
        </w:rPr>
      </w:pPr>
      <w:r w:rsidRPr="00340F2C">
        <w:rPr>
          <w:rFonts w:asciiTheme="minorHAnsi" w:hAnsiTheme="minorHAnsi" w:cstheme="minorHAnsi"/>
          <w:b/>
          <w:sz w:val="22"/>
          <w:szCs w:val="22"/>
          <w:lang w:val="sl-SI"/>
        </w:rPr>
        <w:t>SKLOP 2 – intern</w:t>
      </w:r>
      <w:r w:rsidR="00C15DAA">
        <w:rPr>
          <w:rFonts w:asciiTheme="minorHAnsi" w:hAnsiTheme="minorHAnsi" w:cstheme="minorHAnsi"/>
          <w:b/>
          <w:sz w:val="22"/>
          <w:szCs w:val="22"/>
          <w:lang w:val="sl-SI"/>
        </w:rPr>
        <w:t xml:space="preserve">e črpalke </w:t>
      </w:r>
      <w:r w:rsidR="00D643FC">
        <w:rPr>
          <w:rFonts w:asciiTheme="minorHAnsi" w:hAnsiTheme="minorHAnsi" w:cstheme="minorHAnsi"/>
          <w:b/>
          <w:sz w:val="22"/>
          <w:szCs w:val="22"/>
          <w:lang w:val="sl-SI"/>
        </w:rPr>
        <w:t>naročnika Arriva d.o.o.</w:t>
      </w:r>
    </w:p>
    <w:p w14:paraId="205BA604" w14:textId="77777777" w:rsidR="00340F2C" w:rsidRPr="00340F2C" w:rsidRDefault="00340F2C" w:rsidP="00340F2C">
      <w:pPr>
        <w:jc w:val="both"/>
        <w:rPr>
          <w:rStyle w:val="fontplusminus"/>
          <w:rFonts w:asciiTheme="minorHAnsi" w:hAnsiTheme="minorHAnsi" w:cstheme="minorHAnsi"/>
          <w:color w:val="0070C0"/>
          <w:sz w:val="22"/>
          <w:szCs w:val="22"/>
          <w:lang w:val="sl-SI"/>
        </w:rPr>
      </w:pPr>
    </w:p>
    <w:p w14:paraId="76FCA09F" w14:textId="58E1974F" w:rsidR="00340F2C" w:rsidRPr="00340F2C" w:rsidRDefault="00340F2C" w:rsidP="00340F2C">
      <w:pPr>
        <w:jc w:val="both"/>
        <w:rPr>
          <w:rStyle w:val="fontplusminus"/>
          <w:rFonts w:asciiTheme="minorHAnsi" w:hAnsiTheme="minorHAnsi" w:cstheme="minorHAnsi"/>
          <w:sz w:val="22"/>
          <w:szCs w:val="22"/>
          <w:lang w:val="sl-SI"/>
        </w:rPr>
      </w:pPr>
      <w:r w:rsidRPr="00340F2C">
        <w:rPr>
          <w:rStyle w:val="fontplusminus"/>
          <w:rFonts w:asciiTheme="minorHAnsi" w:hAnsiTheme="minorHAnsi" w:cstheme="minorHAnsi"/>
          <w:sz w:val="22"/>
          <w:szCs w:val="22"/>
          <w:lang w:val="sl-SI"/>
        </w:rPr>
        <w:t>a) Intern</w:t>
      </w:r>
      <w:r w:rsidR="00456419">
        <w:rPr>
          <w:rStyle w:val="fontplusminus"/>
          <w:rFonts w:asciiTheme="minorHAnsi" w:hAnsiTheme="minorHAnsi" w:cstheme="minorHAnsi"/>
          <w:sz w:val="22"/>
          <w:szCs w:val="22"/>
          <w:lang w:val="sl-SI"/>
        </w:rPr>
        <w:t xml:space="preserve">o </w:t>
      </w:r>
      <w:r w:rsidRPr="00340F2C">
        <w:rPr>
          <w:rStyle w:val="fontplusminus"/>
          <w:rFonts w:asciiTheme="minorHAnsi" w:hAnsiTheme="minorHAnsi" w:cstheme="minorHAnsi"/>
          <w:sz w:val="22"/>
          <w:szCs w:val="22"/>
          <w:lang w:val="sl-SI"/>
        </w:rPr>
        <w:t xml:space="preserve">pretakališče </w:t>
      </w:r>
      <w:r w:rsidRPr="00340F2C">
        <w:rPr>
          <w:rStyle w:val="fontplusminus"/>
          <w:rFonts w:asciiTheme="minorHAnsi" w:hAnsiTheme="minorHAnsi" w:cstheme="minorHAnsi"/>
          <w:b/>
          <w:sz w:val="22"/>
          <w:szCs w:val="22"/>
          <w:lang w:val="sl-SI"/>
        </w:rPr>
        <w:t>Maribor</w:t>
      </w:r>
      <w:r w:rsidRPr="00340F2C">
        <w:rPr>
          <w:rStyle w:val="fontplusminus"/>
          <w:rFonts w:asciiTheme="minorHAnsi" w:hAnsiTheme="minorHAnsi" w:cstheme="minorHAnsi"/>
          <w:sz w:val="22"/>
          <w:szCs w:val="22"/>
          <w:lang w:val="sl-SI"/>
        </w:rPr>
        <w:t xml:space="preserve"> </w:t>
      </w:r>
    </w:p>
    <w:p w14:paraId="3B055795" w14:textId="6C507A84" w:rsidR="00340F2C" w:rsidRPr="00340F2C" w:rsidRDefault="00F000DE" w:rsidP="00340F2C">
      <w:pPr>
        <w:jc w:val="both"/>
        <w:rPr>
          <w:rStyle w:val="fontplusminus"/>
          <w:rFonts w:asciiTheme="minorHAnsi" w:hAnsiTheme="minorHAnsi" w:cstheme="minorHAnsi"/>
          <w:sz w:val="22"/>
          <w:szCs w:val="22"/>
          <w:lang w:val="sl-SI"/>
        </w:rPr>
      </w:pPr>
      <w:r>
        <w:rPr>
          <w:rStyle w:val="fontplusminus"/>
          <w:rFonts w:asciiTheme="minorHAnsi" w:hAnsiTheme="minorHAnsi" w:cstheme="minorHAnsi"/>
          <w:sz w:val="22"/>
          <w:szCs w:val="22"/>
          <w:lang w:val="sl-SI"/>
        </w:rPr>
        <w:t>V</w:t>
      </w:r>
      <w:r w:rsidR="002125AF">
        <w:rPr>
          <w:rStyle w:val="fontplusminus"/>
          <w:rFonts w:asciiTheme="minorHAnsi" w:hAnsiTheme="minorHAnsi" w:cstheme="minorHAnsi"/>
          <w:sz w:val="22"/>
          <w:szCs w:val="22"/>
          <w:lang w:val="sl-SI"/>
        </w:rPr>
        <w:t xml:space="preserve"> M</w:t>
      </w:r>
      <w:r>
        <w:rPr>
          <w:rStyle w:val="fontplusminus"/>
          <w:rFonts w:asciiTheme="minorHAnsi" w:hAnsiTheme="minorHAnsi" w:cstheme="minorHAnsi"/>
          <w:sz w:val="22"/>
          <w:szCs w:val="22"/>
          <w:lang w:val="sl-SI"/>
        </w:rPr>
        <w:t xml:space="preserve">ariboru, </w:t>
      </w:r>
      <w:r w:rsidR="00340F2C" w:rsidRPr="00340F2C">
        <w:rPr>
          <w:rStyle w:val="fontplusminus"/>
          <w:rFonts w:asciiTheme="minorHAnsi" w:hAnsiTheme="minorHAnsi" w:cstheme="minorHAnsi"/>
          <w:sz w:val="22"/>
          <w:szCs w:val="22"/>
          <w:lang w:val="sl-SI"/>
        </w:rPr>
        <w:t xml:space="preserve">Meljska cesta 97, se nahajata 2 podzemna </w:t>
      </w:r>
      <w:proofErr w:type="spellStart"/>
      <w:r w:rsidR="00340F2C" w:rsidRPr="00340F2C">
        <w:rPr>
          <w:rStyle w:val="fontplusminus"/>
          <w:rFonts w:asciiTheme="minorHAnsi" w:hAnsiTheme="minorHAnsi" w:cstheme="minorHAnsi"/>
          <w:sz w:val="22"/>
          <w:szCs w:val="22"/>
          <w:lang w:val="sl-SI"/>
        </w:rPr>
        <w:t>dvo</w:t>
      </w:r>
      <w:proofErr w:type="spellEnd"/>
      <w:r w:rsidR="00F46548">
        <w:rPr>
          <w:rStyle w:val="fontplusminus"/>
          <w:rFonts w:asciiTheme="minorHAnsi" w:hAnsiTheme="minorHAnsi" w:cstheme="minorHAnsi"/>
          <w:sz w:val="22"/>
          <w:szCs w:val="22"/>
          <w:lang w:val="sl-SI"/>
        </w:rPr>
        <w:t>-p</w:t>
      </w:r>
      <w:r w:rsidR="00340F2C" w:rsidRPr="00340F2C">
        <w:rPr>
          <w:rStyle w:val="fontplusminus"/>
          <w:rFonts w:asciiTheme="minorHAnsi" w:hAnsiTheme="minorHAnsi" w:cstheme="minorHAnsi"/>
          <w:sz w:val="22"/>
          <w:szCs w:val="22"/>
          <w:lang w:val="sl-SI"/>
        </w:rPr>
        <w:t xml:space="preserve">laščna rezervoarja za gorivo z volumnom vsak po 50 m3 in dve točilni napravi s štirimi točilnimi mesti (v nadaljevanju: </w:t>
      </w:r>
      <w:r w:rsidR="00456419">
        <w:rPr>
          <w:rStyle w:val="fontplusminus"/>
          <w:rFonts w:asciiTheme="minorHAnsi" w:hAnsiTheme="minorHAnsi" w:cstheme="minorHAnsi"/>
          <w:sz w:val="22"/>
          <w:szCs w:val="22"/>
          <w:lang w:val="sl-SI"/>
        </w:rPr>
        <w:t xml:space="preserve">črpalka </w:t>
      </w:r>
      <w:r w:rsidR="00340F2C" w:rsidRPr="00340F2C">
        <w:rPr>
          <w:rStyle w:val="fontplusminus"/>
          <w:rFonts w:asciiTheme="minorHAnsi" w:hAnsiTheme="minorHAnsi" w:cstheme="minorHAnsi"/>
          <w:sz w:val="22"/>
          <w:szCs w:val="22"/>
          <w:lang w:val="sl-SI"/>
        </w:rPr>
        <w:t xml:space="preserve">Maribor). </w:t>
      </w:r>
    </w:p>
    <w:p w14:paraId="5FF150D3" w14:textId="77777777" w:rsidR="00340F2C" w:rsidRPr="00340F2C" w:rsidRDefault="00340F2C" w:rsidP="00340F2C">
      <w:pPr>
        <w:jc w:val="both"/>
        <w:rPr>
          <w:rStyle w:val="fontplusminus"/>
          <w:rFonts w:asciiTheme="minorHAnsi" w:hAnsiTheme="minorHAnsi" w:cstheme="minorHAnsi"/>
          <w:sz w:val="22"/>
          <w:szCs w:val="22"/>
          <w:lang w:val="sl-SI"/>
        </w:rPr>
      </w:pPr>
    </w:p>
    <w:p w14:paraId="47B6A8A3" w14:textId="77777777" w:rsidR="00340F2C" w:rsidRPr="00340F2C" w:rsidRDefault="00340F2C" w:rsidP="00340F2C">
      <w:pPr>
        <w:jc w:val="both"/>
        <w:rPr>
          <w:rStyle w:val="fontplusminus"/>
          <w:rFonts w:asciiTheme="minorHAnsi" w:hAnsiTheme="minorHAnsi" w:cstheme="minorHAnsi"/>
          <w:sz w:val="22"/>
          <w:szCs w:val="22"/>
          <w:lang w:val="sl-SI"/>
        </w:rPr>
      </w:pPr>
      <w:r w:rsidRPr="00340F2C">
        <w:rPr>
          <w:rStyle w:val="fontplusminus"/>
          <w:rFonts w:asciiTheme="minorHAnsi" w:hAnsiTheme="minorHAnsi" w:cstheme="minorHAnsi"/>
          <w:sz w:val="22"/>
          <w:szCs w:val="22"/>
          <w:lang w:val="sl-SI"/>
        </w:rPr>
        <w:t xml:space="preserve">b) Interno pretakališče </w:t>
      </w:r>
      <w:r w:rsidRPr="00340F2C">
        <w:rPr>
          <w:rStyle w:val="fontplusminus"/>
          <w:rFonts w:asciiTheme="minorHAnsi" w:hAnsiTheme="minorHAnsi" w:cstheme="minorHAnsi"/>
          <w:b/>
          <w:sz w:val="22"/>
          <w:szCs w:val="22"/>
          <w:lang w:val="sl-SI"/>
        </w:rPr>
        <w:t>Jesenice</w:t>
      </w:r>
      <w:r w:rsidRPr="00340F2C">
        <w:rPr>
          <w:rStyle w:val="fontplusminus"/>
          <w:rFonts w:asciiTheme="minorHAnsi" w:hAnsiTheme="minorHAnsi" w:cstheme="minorHAnsi"/>
          <w:sz w:val="22"/>
          <w:szCs w:val="22"/>
          <w:lang w:val="sl-SI"/>
        </w:rPr>
        <w:t xml:space="preserve"> </w:t>
      </w:r>
    </w:p>
    <w:p w14:paraId="7EEC30E5" w14:textId="6FCF28F8" w:rsidR="00340F2C" w:rsidRPr="00340F2C" w:rsidRDefault="00F000DE" w:rsidP="00340F2C">
      <w:pPr>
        <w:jc w:val="both"/>
        <w:rPr>
          <w:rStyle w:val="fontplusminus"/>
          <w:rFonts w:asciiTheme="minorHAnsi" w:hAnsiTheme="minorHAnsi" w:cstheme="minorHAnsi"/>
          <w:sz w:val="22"/>
          <w:szCs w:val="22"/>
          <w:lang w:val="sl-SI"/>
        </w:rPr>
      </w:pPr>
      <w:r>
        <w:rPr>
          <w:rStyle w:val="fontplusminus"/>
          <w:rFonts w:asciiTheme="minorHAnsi" w:hAnsiTheme="minorHAnsi" w:cstheme="minorHAnsi"/>
          <w:sz w:val="22"/>
          <w:szCs w:val="22"/>
          <w:lang w:val="sl-SI"/>
        </w:rPr>
        <w:t xml:space="preserve">Na </w:t>
      </w:r>
      <w:r w:rsidR="002125AF">
        <w:rPr>
          <w:rStyle w:val="fontplusminus"/>
          <w:rFonts w:asciiTheme="minorHAnsi" w:hAnsiTheme="minorHAnsi" w:cstheme="minorHAnsi"/>
          <w:sz w:val="22"/>
          <w:szCs w:val="22"/>
          <w:lang w:val="sl-SI"/>
        </w:rPr>
        <w:t xml:space="preserve">Jesenicah, </w:t>
      </w:r>
      <w:r w:rsidR="00340F2C" w:rsidRPr="00340F2C">
        <w:rPr>
          <w:rStyle w:val="fontplusminus"/>
          <w:rFonts w:asciiTheme="minorHAnsi" w:hAnsiTheme="minorHAnsi" w:cstheme="minorHAnsi"/>
          <w:sz w:val="22"/>
          <w:szCs w:val="22"/>
          <w:lang w:val="sl-SI"/>
        </w:rPr>
        <w:t>Cesta Maršala Tita 67,</w:t>
      </w:r>
      <w:r w:rsidR="002125AF">
        <w:rPr>
          <w:rStyle w:val="fontplusminus"/>
          <w:rFonts w:asciiTheme="minorHAnsi" w:hAnsiTheme="minorHAnsi" w:cstheme="minorHAnsi"/>
          <w:sz w:val="22"/>
          <w:szCs w:val="22"/>
          <w:lang w:val="sl-SI"/>
        </w:rPr>
        <w:t xml:space="preserve"> </w:t>
      </w:r>
      <w:r w:rsidR="00340F2C" w:rsidRPr="00340F2C">
        <w:rPr>
          <w:rStyle w:val="fontplusminus"/>
          <w:rFonts w:asciiTheme="minorHAnsi" w:hAnsiTheme="minorHAnsi" w:cstheme="minorHAnsi"/>
          <w:sz w:val="22"/>
          <w:szCs w:val="22"/>
          <w:lang w:val="sl-SI"/>
        </w:rPr>
        <w:t>je na olje tesno betonsko lovilno ploščad</w:t>
      </w:r>
      <w:r w:rsidR="00340F2C" w:rsidRPr="00340F2C">
        <w:rPr>
          <w:rFonts w:asciiTheme="minorHAnsi" w:hAnsiTheme="minorHAnsi" w:cstheme="minorHAnsi"/>
          <w:sz w:val="22"/>
          <w:szCs w:val="22"/>
          <w:lang w:val="sl-SI"/>
        </w:rPr>
        <w:t xml:space="preserve"> postavljeno pretakališče v kompaktnem premičnem kontejnerju, ki obsega </w:t>
      </w:r>
      <w:proofErr w:type="spellStart"/>
      <w:r w:rsidR="00340F2C" w:rsidRPr="00340F2C">
        <w:rPr>
          <w:rStyle w:val="fontplusminus"/>
          <w:rFonts w:asciiTheme="minorHAnsi" w:hAnsiTheme="minorHAnsi" w:cstheme="minorHAnsi"/>
          <w:sz w:val="22"/>
          <w:szCs w:val="22"/>
          <w:lang w:val="sl-SI"/>
        </w:rPr>
        <w:t>dvo</w:t>
      </w:r>
      <w:proofErr w:type="spellEnd"/>
      <w:r w:rsidR="00F46548">
        <w:rPr>
          <w:rStyle w:val="fontplusminus"/>
          <w:rFonts w:asciiTheme="minorHAnsi" w:hAnsiTheme="minorHAnsi" w:cstheme="minorHAnsi"/>
          <w:sz w:val="22"/>
          <w:szCs w:val="22"/>
          <w:lang w:val="sl-SI"/>
        </w:rPr>
        <w:t>-</w:t>
      </w:r>
      <w:r w:rsidR="00340F2C" w:rsidRPr="00340F2C">
        <w:rPr>
          <w:rStyle w:val="fontplusminus"/>
          <w:rFonts w:asciiTheme="minorHAnsi" w:hAnsiTheme="minorHAnsi" w:cstheme="minorHAnsi"/>
          <w:sz w:val="22"/>
          <w:szCs w:val="22"/>
          <w:lang w:val="sl-SI"/>
        </w:rPr>
        <w:t>plaščni rezervoar za gorivo z volumnom 20 m</w:t>
      </w:r>
      <w:r w:rsidR="00340F2C" w:rsidRPr="00340F2C">
        <w:rPr>
          <w:rStyle w:val="fontplusminus"/>
          <w:rFonts w:asciiTheme="minorHAnsi" w:hAnsiTheme="minorHAnsi" w:cstheme="minorHAnsi"/>
          <w:sz w:val="22"/>
          <w:szCs w:val="22"/>
          <w:vertAlign w:val="superscript"/>
          <w:lang w:val="sl-SI"/>
        </w:rPr>
        <w:t>3</w:t>
      </w:r>
      <w:r w:rsidR="00340F2C" w:rsidRPr="00340F2C">
        <w:rPr>
          <w:rStyle w:val="fontplusminus"/>
          <w:rFonts w:asciiTheme="minorHAnsi" w:hAnsiTheme="minorHAnsi" w:cstheme="minorHAnsi"/>
          <w:sz w:val="22"/>
          <w:szCs w:val="22"/>
          <w:lang w:val="sl-SI"/>
        </w:rPr>
        <w:t xml:space="preserve">, nameščen v lovilno posodo, in eno točilno napravo z enim točilnim mestom (v nadaljevanju: </w:t>
      </w:r>
      <w:r w:rsidR="00456419">
        <w:rPr>
          <w:rStyle w:val="fontplusminus"/>
          <w:rFonts w:asciiTheme="minorHAnsi" w:hAnsiTheme="minorHAnsi" w:cstheme="minorHAnsi"/>
          <w:sz w:val="22"/>
          <w:szCs w:val="22"/>
          <w:lang w:val="sl-SI"/>
        </w:rPr>
        <w:t xml:space="preserve">črpalka </w:t>
      </w:r>
      <w:r w:rsidR="00340F2C" w:rsidRPr="00340F2C">
        <w:rPr>
          <w:rStyle w:val="fontplusminus"/>
          <w:rFonts w:asciiTheme="minorHAnsi" w:hAnsiTheme="minorHAnsi" w:cstheme="minorHAnsi"/>
          <w:sz w:val="22"/>
          <w:szCs w:val="22"/>
          <w:lang w:val="sl-SI"/>
        </w:rPr>
        <w:t xml:space="preserve">Jesenice). </w:t>
      </w:r>
    </w:p>
    <w:p w14:paraId="75E57EF3" w14:textId="77777777" w:rsidR="00485F2E" w:rsidRDefault="00485F2E" w:rsidP="00485F2E">
      <w:pPr>
        <w:jc w:val="both"/>
        <w:rPr>
          <w:rStyle w:val="fontplusminus"/>
          <w:rFonts w:asciiTheme="minorHAnsi" w:hAnsiTheme="minorHAnsi" w:cstheme="minorHAnsi"/>
          <w:sz w:val="22"/>
          <w:szCs w:val="22"/>
          <w:lang w:val="sl-SI"/>
        </w:rPr>
      </w:pPr>
    </w:p>
    <w:p w14:paraId="50BB089C" w14:textId="2A616828" w:rsidR="00485F2E" w:rsidRPr="00340F2C" w:rsidRDefault="00485F2E" w:rsidP="00485F2E">
      <w:pPr>
        <w:jc w:val="both"/>
        <w:rPr>
          <w:rStyle w:val="fontplusminus"/>
          <w:rFonts w:asciiTheme="minorHAnsi" w:hAnsiTheme="minorHAnsi" w:cstheme="minorHAnsi"/>
          <w:b/>
          <w:sz w:val="22"/>
          <w:szCs w:val="22"/>
          <w:lang w:val="sl-SI"/>
        </w:rPr>
      </w:pPr>
      <w:r>
        <w:rPr>
          <w:rStyle w:val="fontplusminus"/>
          <w:rFonts w:asciiTheme="minorHAnsi" w:hAnsiTheme="minorHAnsi" w:cstheme="minorHAnsi"/>
          <w:sz w:val="22"/>
          <w:szCs w:val="22"/>
          <w:lang w:val="sl-SI"/>
        </w:rPr>
        <w:t>c</w:t>
      </w:r>
      <w:r w:rsidRPr="00340F2C">
        <w:rPr>
          <w:rStyle w:val="fontplusminus"/>
          <w:rFonts w:asciiTheme="minorHAnsi" w:hAnsiTheme="minorHAnsi" w:cstheme="minorHAnsi"/>
          <w:sz w:val="22"/>
          <w:szCs w:val="22"/>
          <w:lang w:val="sl-SI"/>
        </w:rPr>
        <w:t xml:space="preserve">) Interno pretakališče </w:t>
      </w:r>
      <w:r w:rsidRPr="00340F2C">
        <w:rPr>
          <w:rStyle w:val="fontplusminus"/>
          <w:rFonts w:asciiTheme="minorHAnsi" w:hAnsiTheme="minorHAnsi" w:cstheme="minorHAnsi"/>
          <w:b/>
          <w:sz w:val="22"/>
          <w:szCs w:val="22"/>
          <w:lang w:val="sl-SI"/>
        </w:rPr>
        <w:t xml:space="preserve">Kranj </w:t>
      </w:r>
    </w:p>
    <w:p w14:paraId="4A0551F9" w14:textId="5E27FE75" w:rsidR="00485F2E" w:rsidRPr="00340F2C" w:rsidRDefault="0038188F" w:rsidP="00485F2E">
      <w:pPr>
        <w:jc w:val="both"/>
        <w:rPr>
          <w:rFonts w:asciiTheme="minorHAnsi" w:hAnsiTheme="minorHAnsi" w:cstheme="minorHAnsi"/>
          <w:sz w:val="22"/>
          <w:szCs w:val="22"/>
          <w:lang w:val="sl-SI"/>
        </w:rPr>
      </w:pPr>
      <w:r>
        <w:rPr>
          <w:rStyle w:val="fontplusminus"/>
          <w:rFonts w:asciiTheme="minorHAnsi" w:hAnsiTheme="minorHAnsi" w:cstheme="minorHAnsi"/>
          <w:sz w:val="22"/>
          <w:szCs w:val="22"/>
          <w:lang w:val="sl-SI"/>
        </w:rPr>
        <w:t>V</w:t>
      </w:r>
      <w:r w:rsidR="00485F2E" w:rsidRPr="00340F2C">
        <w:rPr>
          <w:rStyle w:val="fontplusminus"/>
          <w:rFonts w:asciiTheme="minorHAnsi" w:hAnsiTheme="minorHAnsi" w:cstheme="minorHAnsi"/>
          <w:sz w:val="22"/>
          <w:szCs w:val="22"/>
          <w:lang w:val="sl-SI"/>
        </w:rPr>
        <w:t xml:space="preserve"> Kranju, Mirka </w:t>
      </w:r>
      <w:proofErr w:type="spellStart"/>
      <w:r w:rsidR="00485F2E" w:rsidRPr="00340F2C">
        <w:rPr>
          <w:rStyle w:val="fontplusminus"/>
          <w:rFonts w:asciiTheme="minorHAnsi" w:hAnsiTheme="minorHAnsi" w:cstheme="minorHAnsi"/>
          <w:sz w:val="22"/>
          <w:szCs w:val="22"/>
          <w:lang w:val="sl-SI"/>
        </w:rPr>
        <w:t>Vadnova</w:t>
      </w:r>
      <w:proofErr w:type="spellEnd"/>
      <w:r w:rsidR="00485F2E" w:rsidRPr="00340F2C">
        <w:rPr>
          <w:rStyle w:val="fontplusminus"/>
          <w:rFonts w:asciiTheme="minorHAnsi" w:hAnsiTheme="minorHAnsi" w:cstheme="minorHAnsi"/>
          <w:sz w:val="22"/>
          <w:szCs w:val="22"/>
          <w:lang w:val="sl-SI"/>
        </w:rPr>
        <w:t xml:space="preserve"> 8, je zgrajeno pokrito pretakališče, ki obsega </w:t>
      </w:r>
      <w:proofErr w:type="spellStart"/>
      <w:r w:rsidR="00485F2E" w:rsidRPr="00340F2C">
        <w:rPr>
          <w:rStyle w:val="fontplusminus"/>
          <w:rFonts w:asciiTheme="minorHAnsi" w:hAnsiTheme="minorHAnsi" w:cstheme="minorHAnsi"/>
          <w:sz w:val="22"/>
          <w:szCs w:val="22"/>
          <w:lang w:val="sl-SI"/>
        </w:rPr>
        <w:t>dvo</w:t>
      </w:r>
      <w:proofErr w:type="spellEnd"/>
      <w:r w:rsidR="00485F2E" w:rsidRPr="00340F2C">
        <w:rPr>
          <w:rStyle w:val="fontplusminus"/>
          <w:rFonts w:asciiTheme="minorHAnsi" w:hAnsiTheme="minorHAnsi" w:cstheme="minorHAnsi"/>
          <w:sz w:val="22"/>
          <w:szCs w:val="22"/>
          <w:lang w:val="sl-SI"/>
        </w:rPr>
        <w:t xml:space="preserve"> plaščni rezervoar za gorivo z volumnom 50 m</w:t>
      </w:r>
      <w:r w:rsidR="00485F2E" w:rsidRPr="00340F2C">
        <w:rPr>
          <w:rStyle w:val="fontplusminus"/>
          <w:rFonts w:asciiTheme="minorHAnsi" w:hAnsiTheme="minorHAnsi" w:cstheme="minorHAnsi"/>
          <w:sz w:val="22"/>
          <w:szCs w:val="22"/>
          <w:vertAlign w:val="superscript"/>
          <w:lang w:val="sl-SI"/>
        </w:rPr>
        <w:t>3</w:t>
      </w:r>
      <w:r w:rsidR="00485F2E" w:rsidRPr="00340F2C">
        <w:rPr>
          <w:rStyle w:val="fontplusminus"/>
          <w:rFonts w:asciiTheme="minorHAnsi" w:hAnsiTheme="minorHAnsi" w:cstheme="minorHAnsi"/>
          <w:sz w:val="22"/>
          <w:szCs w:val="22"/>
          <w:lang w:val="sl-SI"/>
        </w:rPr>
        <w:t xml:space="preserve">, eno točilno napravo z dvema točilnima mestoma in tri prekatni lovilec olj (v nadaljevanju: </w:t>
      </w:r>
      <w:r w:rsidR="00456419">
        <w:rPr>
          <w:rStyle w:val="fontplusminus"/>
          <w:rFonts w:asciiTheme="minorHAnsi" w:hAnsiTheme="minorHAnsi" w:cstheme="minorHAnsi"/>
          <w:sz w:val="22"/>
          <w:szCs w:val="22"/>
          <w:lang w:val="sl-SI"/>
        </w:rPr>
        <w:t>črpalka</w:t>
      </w:r>
      <w:r w:rsidR="00485F2E" w:rsidRPr="00340F2C">
        <w:rPr>
          <w:rStyle w:val="fontplusminus"/>
          <w:rFonts w:asciiTheme="minorHAnsi" w:hAnsiTheme="minorHAnsi" w:cstheme="minorHAnsi"/>
          <w:sz w:val="22"/>
          <w:szCs w:val="22"/>
          <w:lang w:val="sl-SI"/>
        </w:rPr>
        <w:t xml:space="preserve"> Kranj). </w:t>
      </w:r>
    </w:p>
    <w:p w14:paraId="4926A3A9" w14:textId="77777777" w:rsidR="00485F2E" w:rsidRPr="00340F2C" w:rsidRDefault="00485F2E" w:rsidP="00485F2E">
      <w:pPr>
        <w:jc w:val="both"/>
        <w:rPr>
          <w:rStyle w:val="fontplusminus"/>
          <w:rFonts w:asciiTheme="minorHAnsi" w:hAnsiTheme="minorHAnsi" w:cstheme="minorHAnsi"/>
          <w:sz w:val="22"/>
          <w:szCs w:val="22"/>
          <w:lang w:val="sl-SI"/>
        </w:rPr>
      </w:pPr>
    </w:p>
    <w:p w14:paraId="6499D863" w14:textId="5F29E0B3" w:rsidR="00340F2C" w:rsidRPr="00340F2C" w:rsidRDefault="00340F2C" w:rsidP="00340F2C">
      <w:pPr>
        <w:autoSpaceDE w:val="0"/>
        <w:autoSpaceDN w:val="0"/>
        <w:adjustRightInd w:val="0"/>
        <w:jc w:val="both"/>
        <w:rPr>
          <w:rStyle w:val="fontplusminus"/>
          <w:rFonts w:asciiTheme="minorHAnsi" w:hAnsiTheme="minorHAnsi" w:cstheme="minorHAnsi"/>
          <w:sz w:val="22"/>
          <w:szCs w:val="22"/>
          <w:u w:val="single"/>
          <w:lang w:val="sl-SI"/>
        </w:rPr>
      </w:pPr>
      <w:r w:rsidRPr="00340F2C">
        <w:rPr>
          <w:rFonts w:asciiTheme="minorHAnsi" w:hAnsiTheme="minorHAnsi" w:cstheme="minorHAnsi"/>
          <w:sz w:val="22"/>
          <w:szCs w:val="22"/>
          <w:lang w:val="sl-SI"/>
        </w:rPr>
        <w:t>Dobava predmeta naročila iz sklopa 2 bo sukcesivna na naveden</w:t>
      </w:r>
      <w:r w:rsidR="00485F2E">
        <w:rPr>
          <w:rFonts w:asciiTheme="minorHAnsi" w:hAnsiTheme="minorHAnsi" w:cstheme="minorHAnsi"/>
          <w:sz w:val="22"/>
          <w:szCs w:val="22"/>
          <w:lang w:val="sl-SI"/>
        </w:rPr>
        <w:t>e</w:t>
      </w:r>
      <w:r w:rsidRPr="00340F2C">
        <w:rPr>
          <w:rFonts w:asciiTheme="minorHAnsi" w:hAnsiTheme="minorHAnsi" w:cstheme="minorHAnsi"/>
          <w:sz w:val="22"/>
          <w:szCs w:val="22"/>
          <w:lang w:val="sl-SI"/>
        </w:rPr>
        <w:t xml:space="preserve"> naslov</w:t>
      </w:r>
      <w:r w:rsidR="00485F2E">
        <w:rPr>
          <w:rFonts w:asciiTheme="minorHAnsi" w:hAnsiTheme="minorHAnsi" w:cstheme="minorHAnsi"/>
          <w:sz w:val="22"/>
          <w:szCs w:val="22"/>
          <w:lang w:val="sl-SI"/>
        </w:rPr>
        <w:t>e</w:t>
      </w:r>
      <w:r w:rsidRPr="00340F2C">
        <w:rPr>
          <w:rFonts w:asciiTheme="minorHAnsi" w:hAnsiTheme="minorHAnsi" w:cstheme="minorHAnsi"/>
          <w:sz w:val="22"/>
          <w:szCs w:val="22"/>
          <w:lang w:val="sl-SI"/>
        </w:rPr>
        <w:t xml:space="preserve"> na podlagi naročnikovih naročil. Vrednost goriva se obračunava na podlagi potrjenih prejetih dobav naročene količine goriva ter </w:t>
      </w:r>
      <w:r w:rsidR="005A6101">
        <w:rPr>
          <w:rFonts w:asciiTheme="minorHAnsi" w:hAnsiTheme="minorHAnsi" w:cstheme="minorHAnsi"/>
          <w:sz w:val="22"/>
          <w:szCs w:val="22"/>
          <w:lang w:val="sl-SI"/>
        </w:rPr>
        <w:t>veljavne cene na dan točenja izračunane v skladu s ponudbo</w:t>
      </w:r>
      <w:r w:rsidRPr="00340F2C">
        <w:rPr>
          <w:rFonts w:asciiTheme="minorHAnsi" w:hAnsiTheme="minorHAnsi" w:cstheme="minorHAnsi"/>
          <w:sz w:val="22"/>
          <w:szCs w:val="22"/>
          <w:lang w:val="sl-SI"/>
        </w:rPr>
        <w:t xml:space="preserve">. </w:t>
      </w:r>
    </w:p>
    <w:p w14:paraId="7D0F28B3" w14:textId="77777777" w:rsidR="00340F2C" w:rsidRPr="00340F2C" w:rsidRDefault="00340F2C" w:rsidP="00340F2C">
      <w:pPr>
        <w:jc w:val="both"/>
        <w:rPr>
          <w:rStyle w:val="fontplusminus"/>
          <w:rFonts w:asciiTheme="minorHAnsi" w:hAnsiTheme="minorHAnsi" w:cstheme="minorHAnsi"/>
          <w:color w:val="0070C0"/>
          <w:sz w:val="22"/>
          <w:szCs w:val="22"/>
          <w:lang w:val="sl-SI"/>
        </w:rPr>
      </w:pPr>
    </w:p>
    <w:p w14:paraId="5400369B" w14:textId="77777777" w:rsidR="00414CA4" w:rsidRPr="00340F2C" w:rsidRDefault="00414CA4" w:rsidP="00340F2C">
      <w:pPr>
        <w:tabs>
          <w:tab w:val="left" w:pos="283"/>
        </w:tabs>
        <w:snapToGrid w:val="0"/>
        <w:jc w:val="both"/>
        <w:rPr>
          <w:rStyle w:val="fontplusminus"/>
          <w:rFonts w:asciiTheme="minorHAnsi" w:hAnsiTheme="minorHAnsi" w:cstheme="minorHAnsi"/>
          <w:sz w:val="22"/>
          <w:szCs w:val="22"/>
          <w:lang w:val="sl-SI"/>
        </w:rPr>
      </w:pPr>
    </w:p>
    <w:p w14:paraId="036F9F72" w14:textId="77777777" w:rsidR="00340F2C" w:rsidRPr="00340F2C" w:rsidRDefault="00340F2C" w:rsidP="00414CA4">
      <w:pPr>
        <w:jc w:val="both"/>
        <w:rPr>
          <w:rFonts w:asciiTheme="minorHAnsi" w:hAnsiTheme="minorHAnsi" w:cstheme="minorHAnsi"/>
          <w:sz w:val="22"/>
          <w:szCs w:val="22"/>
          <w:lang w:val="sl-SI"/>
        </w:rPr>
      </w:pPr>
    </w:p>
    <w:p w14:paraId="04A1241F" w14:textId="53511F90" w:rsidR="00340F2C" w:rsidRPr="00340F2C" w:rsidRDefault="00340F2C" w:rsidP="00414CA4">
      <w:pPr>
        <w:pStyle w:val="Naslov1"/>
        <w:spacing w:before="0"/>
        <w:ind w:left="360" w:hanging="360"/>
        <w:jc w:val="both"/>
        <w:rPr>
          <w:rFonts w:asciiTheme="minorHAnsi" w:eastAsia="Times New Roman" w:hAnsiTheme="minorHAnsi" w:cstheme="minorHAnsi"/>
          <w:b/>
          <w:color w:val="auto"/>
          <w:sz w:val="22"/>
          <w:szCs w:val="22"/>
          <w:lang w:val="sl-SI"/>
        </w:rPr>
      </w:pPr>
      <w:bookmarkStart w:id="2" w:name="_Toc480799164"/>
      <w:bookmarkStart w:id="3" w:name="_Toc72231611"/>
      <w:r w:rsidRPr="00340F2C">
        <w:rPr>
          <w:rFonts w:asciiTheme="minorHAnsi" w:eastAsia="Times New Roman" w:hAnsiTheme="minorHAnsi" w:cstheme="minorHAnsi"/>
          <w:b/>
          <w:color w:val="auto"/>
          <w:sz w:val="22"/>
          <w:szCs w:val="22"/>
          <w:lang w:val="sl-SI"/>
        </w:rPr>
        <w:t>Izračun cene veljavne</w:t>
      </w:r>
      <w:bookmarkEnd w:id="3"/>
      <w:r w:rsidRPr="00340F2C">
        <w:rPr>
          <w:rFonts w:asciiTheme="minorHAnsi" w:eastAsia="Times New Roman" w:hAnsiTheme="minorHAnsi" w:cstheme="minorHAnsi"/>
          <w:b/>
          <w:color w:val="auto"/>
          <w:sz w:val="22"/>
          <w:szCs w:val="22"/>
          <w:lang w:val="sl-SI"/>
        </w:rPr>
        <w:t xml:space="preserve"> </w:t>
      </w:r>
      <w:bookmarkEnd w:id="2"/>
    </w:p>
    <w:p w14:paraId="34F35CC7" w14:textId="77777777" w:rsidR="00340F2C" w:rsidRPr="00414CA4" w:rsidRDefault="00340F2C" w:rsidP="00414CA4">
      <w:pPr>
        <w:tabs>
          <w:tab w:val="left" w:pos="283"/>
        </w:tabs>
        <w:snapToGrid w:val="0"/>
        <w:rPr>
          <w:color w:val="0070C0"/>
          <w:sz w:val="20"/>
          <w:szCs w:val="20"/>
          <w:lang w:val="sl-SI"/>
        </w:rPr>
      </w:pPr>
    </w:p>
    <w:p w14:paraId="773B1BE0" w14:textId="0F8D2F61" w:rsidR="00340F2C" w:rsidRDefault="00340F2C" w:rsidP="00414CA4">
      <w:pPr>
        <w:tabs>
          <w:tab w:val="left" w:pos="283"/>
        </w:tabs>
        <w:snapToGrid w:val="0"/>
        <w:jc w:val="both"/>
        <w:rPr>
          <w:rStyle w:val="fontplusminus"/>
          <w:rFonts w:asciiTheme="minorHAnsi" w:hAnsiTheme="minorHAnsi" w:cstheme="minorHAnsi"/>
          <w:sz w:val="22"/>
          <w:szCs w:val="22"/>
          <w:lang w:val="sl-SI"/>
        </w:rPr>
      </w:pPr>
      <w:bookmarkStart w:id="4" w:name="_Hlk3792105"/>
      <w:r w:rsidRPr="00340F2C">
        <w:rPr>
          <w:rStyle w:val="fontplusminus"/>
          <w:rFonts w:asciiTheme="minorHAnsi" w:hAnsiTheme="minorHAnsi" w:cstheme="minorHAnsi"/>
          <w:sz w:val="22"/>
          <w:szCs w:val="22"/>
          <w:lang w:val="sl-SI"/>
        </w:rPr>
        <w:t xml:space="preserve">Cena dizelskega goriva za posamezni sklop se izračunava na naslednji način:  </w:t>
      </w:r>
    </w:p>
    <w:p w14:paraId="54972FDF" w14:textId="23FB9D0D" w:rsidR="00DE5CBE" w:rsidRDefault="00DE5CBE" w:rsidP="00DE5CBE">
      <w:pPr>
        <w:jc w:val="both"/>
        <w:rPr>
          <w:rStyle w:val="fontplusminus"/>
          <w:rFonts w:asciiTheme="minorHAnsi" w:hAnsiTheme="minorHAnsi" w:cstheme="minorHAnsi"/>
          <w:sz w:val="22"/>
          <w:szCs w:val="22"/>
          <w:lang w:val="sl-SI"/>
        </w:rPr>
      </w:pPr>
    </w:p>
    <w:p w14:paraId="20BFC653" w14:textId="72D5578F" w:rsidR="00694F0D" w:rsidRPr="00F23059" w:rsidRDefault="00694F0D" w:rsidP="00F23059">
      <w:pPr>
        <w:jc w:val="both"/>
        <w:rPr>
          <w:rStyle w:val="fontplusminus"/>
          <w:rFonts w:asciiTheme="minorHAnsi" w:hAnsiTheme="minorHAnsi" w:cstheme="minorHAnsi"/>
          <w:sz w:val="22"/>
          <w:szCs w:val="22"/>
          <w:lang w:val="sl-SI"/>
        </w:rPr>
      </w:pPr>
      <w:r w:rsidRPr="00F23059">
        <w:rPr>
          <w:rStyle w:val="fontplusminus"/>
          <w:rFonts w:asciiTheme="minorHAnsi" w:hAnsiTheme="minorHAnsi" w:cstheme="minorHAnsi"/>
          <w:sz w:val="22"/>
          <w:szCs w:val="22"/>
          <w:lang w:val="sl-SI"/>
        </w:rPr>
        <w:t xml:space="preserve">((CIF Med H </w:t>
      </w:r>
      <w:proofErr w:type="spellStart"/>
      <w:r w:rsidRPr="00F23059">
        <w:rPr>
          <w:rStyle w:val="fontplusminus"/>
          <w:rFonts w:asciiTheme="minorHAnsi" w:hAnsiTheme="minorHAnsi" w:cstheme="minorHAnsi"/>
          <w:sz w:val="22"/>
          <w:szCs w:val="22"/>
          <w:lang w:val="sl-SI"/>
        </w:rPr>
        <w:t>for</w:t>
      </w:r>
      <w:proofErr w:type="spellEnd"/>
      <w:r w:rsidRPr="00F23059">
        <w:rPr>
          <w:rStyle w:val="fontplusminus"/>
          <w:rFonts w:asciiTheme="minorHAnsi" w:hAnsiTheme="minorHAnsi" w:cstheme="minorHAnsi"/>
          <w:sz w:val="22"/>
          <w:szCs w:val="22"/>
          <w:lang w:val="sl-SI"/>
        </w:rPr>
        <w:t xml:space="preserve"> ULSD 10 </w:t>
      </w:r>
      <w:proofErr w:type="spellStart"/>
      <w:r w:rsidRPr="00F23059">
        <w:rPr>
          <w:rStyle w:val="fontplusminus"/>
          <w:rFonts w:asciiTheme="minorHAnsi" w:hAnsiTheme="minorHAnsi" w:cstheme="minorHAnsi"/>
          <w:sz w:val="22"/>
          <w:szCs w:val="22"/>
          <w:lang w:val="sl-SI"/>
        </w:rPr>
        <w:t>ppm</w:t>
      </w:r>
      <w:proofErr w:type="spellEnd"/>
      <w:r w:rsidRPr="00F23059">
        <w:rPr>
          <w:rStyle w:val="fontplusminus"/>
          <w:rFonts w:asciiTheme="minorHAnsi" w:hAnsiTheme="minorHAnsi" w:cstheme="minorHAnsi"/>
          <w:sz w:val="22"/>
          <w:szCs w:val="22"/>
          <w:lang w:val="sl-SI"/>
        </w:rPr>
        <w:t xml:space="preserve"> v USD/t</w:t>
      </w:r>
      <w:r w:rsidR="00B20BFF">
        <w:rPr>
          <w:rStyle w:val="fontplusminus"/>
          <w:rFonts w:asciiTheme="minorHAnsi" w:hAnsiTheme="minorHAnsi" w:cstheme="minorHAnsi"/>
          <w:sz w:val="22"/>
          <w:szCs w:val="22"/>
          <w:lang w:val="sl-SI"/>
        </w:rPr>
        <w:t xml:space="preserve"> – </w:t>
      </w:r>
      <w:proofErr w:type="spellStart"/>
      <w:r w:rsidR="00B20BFF">
        <w:rPr>
          <w:rStyle w:val="fontplusminus"/>
          <w:rFonts w:asciiTheme="minorHAnsi" w:hAnsiTheme="minorHAnsi" w:cstheme="minorHAnsi"/>
          <w:sz w:val="22"/>
          <w:szCs w:val="22"/>
          <w:lang w:val="sl-SI"/>
        </w:rPr>
        <w:t>Platts</w:t>
      </w:r>
      <w:proofErr w:type="spellEnd"/>
      <w:r w:rsidR="00B20BFF">
        <w:rPr>
          <w:rStyle w:val="fontplusminus"/>
          <w:rFonts w:asciiTheme="minorHAnsi" w:hAnsiTheme="minorHAnsi" w:cstheme="minorHAnsi"/>
          <w:sz w:val="22"/>
          <w:szCs w:val="22"/>
          <w:lang w:val="sl-SI"/>
        </w:rPr>
        <w:t xml:space="preserve"> kotacija</w:t>
      </w:r>
      <w:r w:rsidRPr="00F23059">
        <w:rPr>
          <w:rStyle w:val="fontplusminus"/>
          <w:rFonts w:asciiTheme="minorHAnsi" w:hAnsiTheme="minorHAnsi" w:cstheme="minorHAnsi"/>
          <w:sz w:val="22"/>
          <w:szCs w:val="22"/>
          <w:lang w:val="sl-SI"/>
        </w:rPr>
        <w:t xml:space="preserve">) x tečaj EUR/USD x 0,845 faktor gostote/1000) + dodatek za </w:t>
      </w:r>
      <w:proofErr w:type="spellStart"/>
      <w:r w:rsidRPr="00F23059">
        <w:rPr>
          <w:rStyle w:val="fontplusminus"/>
          <w:rFonts w:asciiTheme="minorHAnsi" w:hAnsiTheme="minorHAnsi" w:cstheme="minorHAnsi"/>
          <w:sz w:val="22"/>
          <w:szCs w:val="22"/>
          <w:lang w:val="sl-SI"/>
        </w:rPr>
        <w:t>biokomponento</w:t>
      </w:r>
      <w:proofErr w:type="spellEnd"/>
      <w:r w:rsidRPr="00F23059">
        <w:rPr>
          <w:rStyle w:val="fontplusminus"/>
          <w:rFonts w:asciiTheme="minorHAnsi" w:hAnsiTheme="minorHAnsi" w:cstheme="minorHAnsi"/>
          <w:sz w:val="22"/>
          <w:szCs w:val="22"/>
          <w:lang w:val="sl-SI"/>
        </w:rPr>
        <w:t xml:space="preserve"> + ________ EUR marže na 1 liter dizelskega goriva) + vsi dodatki, takse, trošarine in DDV. </w:t>
      </w:r>
    </w:p>
    <w:p w14:paraId="116A3B84" w14:textId="77777777" w:rsidR="00694F0D" w:rsidRPr="00F23059" w:rsidRDefault="00694F0D" w:rsidP="00F23059">
      <w:pPr>
        <w:jc w:val="both"/>
        <w:rPr>
          <w:rStyle w:val="fontplusminus"/>
          <w:rFonts w:asciiTheme="minorHAnsi" w:hAnsiTheme="minorHAnsi" w:cstheme="minorHAnsi"/>
          <w:sz w:val="22"/>
          <w:szCs w:val="22"/>
          <w:lang w:val="sl-SI"/>
        </w:rPr>
      </w:pPr>
    </w:p>
    <w:p w14:paraId="36E0937D" w14:textId="580BC168" w:rsidR="000B53E6" w:rsidRDefault="00694F0D" w:rsidP="00B85C09">
      <w:pPr>
        <w:jc w:val="both"/>
        <w:rPr>
          <w:rStyle w:val="fontplusminus"/>
          <w:rFonts w:asciiTheme="minorHAnsi" w:hAnsiTheme="minorHAnsi" w:cstheme="minorHAnsi"/>
          <w:sz w:val="22"/>
          <w:szCs w:val="22"/>
          <w:lang w:val="sl-SI"/>
        </w:rPr>
      </w:pPr>
      <w:r w:rsidRPr="00F23059">
        <w:rPr>
          <w:rStyle w:val="fontplusminus"/>
          <w:rFonts w:asciiTheme="minorHAnsi" w:hAnsiTheme="minorHAnsi" w:cstheme="minorHAnsi"/>
          <w:sz w:val="22"/>
          <w:szCs w:val="22"/>
          <w:lang w:val="sl-SI"/>
        </w:rPr>
        <w:t xml:space="preserve">Dodatek za </w:t>
      </w:r>
      <w:proofErr w:type="spellStart"/>
      <w:r w:rsidRPr="00F23059">
        <w:rPr>
          <w:rStyle w:val="fontplusminus"/>
          <w:rFonts w:asciiTheme="minorHAnsi" w:hAnsiTheme="minorHAnsi" w:cstheme="minorHAnsi"/>
          <w:sz w:val="22"/>
          <w:szCs w:val="22"/>
          <w:lang w:val="sl-SI"/>
        </w:rPr>
        <w:t>biokomponento</w:t>
      </w:r>
      <w:proofErr w:type="spellEnd"/>
      <w:r w:rsidRPr="00F23059">
        <w:rPr>
          <w:rStyle w:val="fontplusminus"/>
          <w:rFonts w:asciiTheme="minorHAnsi" w:hAnsiTheme="minorHAnsi" w:cstheme="minorHAnsi"/>
          <w:sz w:val="22"/>
          <w:szCs w:val="22"/>
          <w:lang w:val="sl-SI"/>
        </w:rPr>
        <w:t xml:space="preserve"> se v gornji enačbi oblikuje na podlagi povprečja tedenskih kotacij predhodnega tedna, ki jih objavlja </w:t>
      </w:r>
      <w:proofErr w:type="spellStart"/>
      <w:r w:rsidRPr="00F23059">
        <w:rPr>
          <w:rStyle w:val="fontplusminus"/>
          <w:rFonts w:asciiTheme="minorHAnsi" w:hAnsiTheme="minorHAnsi" w:cstheme="minorHAnsi"/>
          <w:sz w:val="22"/>
          <w:szCs w:val="22"/>
          <w:lang w:val="sl-SI"/>
        </w:rPr>
        <w:t>Platts</w:t>
      </w:r>
      <w:proofErr w:type="spellEnd"/>
      <w:r w:rsidRPr="00F23059">
        <w:rPr>
          <w:rStyle w:val="fontplusminus"/>
          <w:rFonts w:asciiTheme="minorHAnsi" w:hAnsiTheme="minorHAnsi" w:cstheme="minorHAnsi"/>
          <w:sz w:val="22"/>
          <w:szCs w:val="22"/>
          <w:lang w:val="sl-SI"/>
        </w:rPr>
        <w:t xml:space="preserve"> UCOME (RED) FOB ARA (EUR/</w:t>
      </w:r>
      <w:proofErr w:type="spellStart"/>
      <w:r w:rsidRPr="00F23059">
        <w:rPr>
          <w:rStyle w:val="fontplusminus"/>
          <w:rFonts w:asciiTheme="minorHAnsi" w:hAnsiTheme="minorHAnsi" w:cstheme="minorHAnsi"/>
          <w:sz w:val="22"/>
          <w:szCs w:val="22"/>
          <w:lang w:val="sl-SI"/>
        </w:rPr>
        <w:t>mt</w:t>
      </w:r>
      <w:proofErr w:type="spellEnd"/>
      <w:r w:rsidRPr="00F23059">
        <w:rPr>
          <w:rStyle w:val="fontplusminus"/>
          <w:rFonts w:asciiTheme="minorHAnsi" w:hAnsiTheme="minorHAnsi" w:cstheme="minorHAnsi"/>
          <w:sz w:val="22"/>
          <w:szCs w:val="22"/>
          <w:lang w:val="sl-SI"/>
        </w:rPr>
        <w:t>), povečane za strošek prevoza</w:t>
      </w:r>
      <w:r w:rsidR="00331DE3">
        <w:rPr>
          <w:rStyle w:val="fontplusminus"/>
          <w:rFonts w:asciiTheme="minorHAnsi" w:hAnsiTheme="minorHAnsi" w:cstheme="minorHAnsi"/>
          <w:sz w:val="22"/>
          <w:szCs w:val="22"/>
          <w:lang w:val="sl-SI"/>
        </w:rPr>
        <w:t xml:space="preserve"> </w:t>
      </w:r>
      <w:r w:rsidRPr="00F23059">
        <w:rPr>
          <w:rStyle w:val="fontplusminus"/>
          <w:rFonts w:asciiTheme="minorHAnsi" w:hAnsiTheme="minorHAnsi" w:cstheme="minorHAnsi"/>
          <w:sz w:val="22"/>
          <w:szCs w:val="22"/>
          <w:lang w:val="sl-SI"/>
        </w:rPr>
        <w:t xml:space="preserve">preračunane v EUR na liter z uporabo povprečnega menjalnega tečaja, objavljenega na uradni spletni strani Banke Slovenije, in sicer za enako obdobje, ki velja za uporabljene </w:t>
      </w:r>
      <w:proofErr w:type="spellStart"/>
      <w:r w:rsidRPr="00F23059">
        <w:rPr>
          <w:rStyle w:val="fontplusminus"/>
          <w:rFonts w:asciiTheme="minorHAnsi" w:hAnsiTheme="minorHAnsi" w:cstheme="minorHAnsi"/>
          <w:sz w:val="22"/>
          <w:szCs w:val="22"/>
          <w:lang w:val="sl-SI"/>
        </w:rPr>
        <w:t>Platts</w:t>
      </w:r>
      <w:proofErr w:type="spellEnd"/>
      <w:r w:rsidRPr="00F23059">
        <w:rPr>
          <w:rStyle w:val="fontplusminus"/>
          <w:rFonts w:asciiTheme="minorHAnsi" w:hAnsiTheme="minorHAnsi" w:cstheme="minorHAnsi"/>
          <w:sz w:val="22"/>
          <w:szCs w:val="22"/>
          <w:lang w:val="sl-SI"/>
        </w:rPr>
        <w:t xml:space="preserve"> kotacije.</w:t>
      </w:r>
      <w:r w:rsidR="000B3648">
        <w:rPr>
          <w:rStyle w:val="fontplusminus"/>
          <w:rFonts w:asciiTheme="minorHAnsi" w:hAnsiTheme="minorHAnsi" w:cstheme="minorHAnsi"/>
          <w:sz w:val="22"/>
          <w:szCs w:val="22"/>
          <w:lang w:val="sl-SI"/>
        </w:rPr>
        <w:t xml:space="preserve"> </w:t>
      </w:r>
    </w:p>
    <w:p w14:paraId="7789AA19" w14:textId="36707079" w:rsidR="00954E6F" w:rsidRDefault="00954E6F" w:rsidP="00B85C09">
      <w:pPr>
        <w:jc w:val="both"/>
        <w:rPr>
          <w:rStyle w:val="fontplusminus"/>
          <w:rFonts w:asciiTheme="minorHAnsi" w:hAnsiTheme="minorHAnsi" w:cstheme="minorHAnsi"/>
          <w:sz w:val="22"/>
          <w:szCs w:val="22"/>
          <w:lang w:val="sl-SI"/>
        </w:rPr>
      </w:pPr>
    </w:p>
    <w:p w14:paraId="047D8AC1" w14:textId="5EE7ACF5" w:rsidR="00694F0D" w:rsidRPr="00F23059" w:rsidRDefault="00694F0D" w:rsidP="00F23059">
      <w:pPr>
        <w:jc w:val="both"/>
        <w:rPr>
          <w:rStyle w:val="fontplusminus"/>
          <w:rFonts w:asciiTheme="minorHAnsi" w:hAnsiTheme="minorHAnsi" w:cstheme="minorHAnsi"/>
          <w:sz w:val="22"/>
          <w:szCs w:val="22"/>
          <w:lang w:val="sl-SI"/>
        </w:rPr>
      </w:pPr>
      <w:r w:rsidRPr="00F23059">
        <w:rPr>
          <w:rStyle w:val="fontplusminus"/>
          <w:rFonts w:asciiTheme="minorHAnsi" w:hAnsiTheme="minorHAnsi" w:cstheme="minorHAnsi"/>
          <w:sz w:val="22"/>
          <w:szCs w:val="22"/>
          <w:lang w:val="sl-SI"/>
        </w:rPr>
        <w:t xml:space="preserve">Cenovno obdobje predstavljajo 1-tedenske kotacije, ki jih objavlja </w:t>
      </w:r>
      <w:proofErr w:type="spellStart"/>
      <w:r w:rsidRPr="00F23059">
        <w:rPr>
          <w:rStyle w:val="fontplusminus"/>
          <w:rFonts w:asciiTheme="minorHAnsi" w:hAnsiTheme="minorHAnsi" w:cstheme="minorHAnsi"/>
          <w:sz w:val="22"/>
          <w:szCs w:val="22"/>
          <w:lang w:val="sl-SI"/>
        </w:rPr>
        <w:t>Platts</w:t>
      </w:r>
      <w:proofErr w:type="spellEnd"/>
      <w:r w:rsidRPr="00F23059">
        <w:rPr>
          <w:rStyle w:val="fontplusminus"/>
          <w:rFonts w:asciiTheme="minorHAnsi" w:hAnsiTheme="minorHAnsi" w:cstheme="minorHAnsi"/>
          <w:sz w:val="22"/>
          <w:szCs w:val="22"/>
          <w:lang w:val="sl-SI"/>
        </w:rPr>
        <w:t xml:space="preserve"> </w:t>
      </w:r>
      <w:proofErr w:type="spellStart"/>
      <w:r w:rsidRPr="00F23059">
        <w:rPr>
          <w:rStyle w:val="fontplusminus"/>
          <w:rFonts w:asciiTheme="minorHAnsi" w:hAnsiTheme="minorHAnsi" w:cstheme="minorHAnsi"/>
          <w:sz w:val="22"/>
          <w:szCs w:val="22"/>
          <w:lang w:val="sl-SI"/>
        </w:rPr>
        <w:t>European</w:t>
      </w:r>
      <w:proofErr w:type="spellEnd"/>
      <w:r w:rsidRPr="00F23059">
        <w:rPr>
          <w:rStyle w:val="fontplusminus"/>
          <w:rFonts w:asciiTheme="minorHAnsi" w:hAnsiTheme="minorHAnsi" w:cstheme="minorHAnsi"/>
          <w:sz w:val="22"/>
          <w:szCs w:val="22"/>
          <w:lang w:val="sl-SI"/>
        </w:rPr>
        <w:t xml:space="preserve"> </w:t>
      </w:r>
      <w:proofErr w:type="spellStart"/>
      <w:r w:rsidRPr="00F23059">
        <w:rPr>
          <w:rStyle w:val="fontplusminus"/>
          <w:rFonts w:asciiTheme="minorHAnsi" w:hAnsiTheme="minorHAnsi" w:cstheme="minorHAnsi"/>
          <w:sz w:val="22"/>
          <w:szCs w:val="22"/>
          <w:lang w:val="sl-SI"/>
        </w:rPr>
        <w:t>Marketscan</w:t>
      </w:r>
      <w:proofErr w:type="spellEnd"/>
      <w:r w:rsidRPr="00F23059">
        <w:rPr>
          <w:rStyle w:val="fontplusminus"/>
          <w:rFonts w:asciiTheme="minorHAnsi" w:hAnsiTheme="minorHAnsi" w:cstheme="minorHAnsi"/>
          <w:sz w:val="22"/>
          <w:szCs w:val="22"/>
          <w:lang w:val="sl-SI"/>
        </w:rPr>
        <w:t xml:space="preserve"> (CIF Mediteran) in so preračunane v EUR z uporabo povprečnega menjalnega tečaja, objavljenega na uradni spletni strani Banke Slovenije, in sicer za enako obdobje, ki velja za uporabljene </w:t>
      </w:r>
      <w:proofErr w:type="spellStart"/>
      <w:r w:rsidRPr="00F23059">
        <w:rPr>
          <w:rStyle w:val="fontplusminus"/>
          <w:rFonts w:asciiTheme="minorHAnsi" w:hAnsiTheme="minorHAnsi" w:cstheme="minorHAnsi"/>
          <w:sz w:val="22"/>
          <w:szCs w:val="22"/>
          <w:lang w:val="sl-SI"/>
        </w:rPr>
        <w:t>Platts</w:t>
      </w:r>
      <w:proofErr w:type="spellEnd"/>
      <w:r w:rsidRPr="00F23059">
        <w:rPr>
          <w:rStyle w:val="fontplusminus"/>
          <w:rFonts w:asciiTheme="minorHAnsi" w:hAnsiTheme="minorHAnsi" w:cstheme="minorHAnsi"/>
          <w:sz w:val="22"/>
          <w:szCs w:val="22"/>
          <w:lang w:val="sl-SI"/>
        </w:rPr>
        <w:t xml:space="preserve"> kotacije.</w:t>
      </w:r>
    </w:p>
    <w:p w14:paraId="06C4C9A7" w14:textId="77777777" w:rsidR="00694F0D" w:rsidRDefault="00694F0D" w:rsidP="00DE5CBE">
      <w:pPr>
        <w:jc w:val="both"/>
        <w:rPr>
          <w:rStyle w:val="fontplusminus"/>
          <w:rFonts w:asciiTheme="minorHAnsi" w:hAnsiTheme="minorHAnsi" w:cstheme="minorHAnsi"/>
          <w:sz w:val="22"/>
          <w:szCs w:val="22"/>
          <w:lang w:val="sl-SI"/>
        </w:rPr>
      </w:pPr>
    </w:p>
    <w:p w14:paraId="7FEE6B28" w14:textId="17703D7E" w:rsidR="00340F2C" w:rsidRPr="007B170A" w:rsidRDefault="00340F2C" w:rsidP="00340F2C">
      <w:pPr>
        <w:tabs>
          <w:tab w:val="left" w:pos="283"/>
        </w:tabs>
        <w:snapToGrid w:val="0"/>
        <w:jc w:val="both"/>
        <w:rPr>
          <w:rStyle w:val="fontplusminus"/>
          <w:rFonts w:asciiTheme="minorHAnsi" w:hAnsiTheme="minorHAnsi" w:cstheme="minorHAnsi"/>
          <w:sz w:val="22"/>
          <w:szCs w:val="22"/>
          <w:lang w:val="sl-SI"/>
        </w:rPr>
      </w:pPr>
      <w:r w:rsidRPr="007B170A">
        <w:rPr>
          <w:rStyle w:val="fontplusminus"/>
          <w:rFonts w:asciiTheme="minorHAnsi" w:hAnsiTheme="minorHAnsi" w:cstheme="minorHAnsi"/>
          <w:sz w:val="22"/>
          <w:szCs w:val="22"/>
          <w:lang w:val="sl-SI"/>
        </w:rPr>
        <w:t>Ponudnik mora v ponudbi navesti maržo, ki bo fiksna za ves čas trajanja naročila.</w:t>
      </w:r>
    </w:p>
    <w:p w14:paraId="2CB832A6" w14:textId="77777777" w:rsidR="00983F60" w:rsidRPr="007B170A" w:rsidRDefault="00983F60" w:rsidP="00340F2C">
      <w:pPr>
        <w:tabs>
          <w:tab w:val="left" w:pos="283"/>
        </w:tabs>
        <w:snapToGrid w:val="0"/>
        <w:jc w:val="both"/>
        <w:rPr>
          <w:rStyle w:val="fontplusminus"/>
          <w:rFonts w:asciiTheme="minorHAnsi" w:hAnsiTheme="minorHAnsi" w:cstheme="minorHAnsi"/>
          <w:sz w:val="22"/>
          <w:szCs w:val="22"/>
          <w:lang w:val="sl-SI"/>
        </w:rPr>
      </w:pPr>
    </w:p>
    <w:p w14:paraId="47F3D986" w14:textId="31F6939A" w:rsidR="00657134" w:rsidRDefault="00361E60" w:rsidP="00340F2C">
      <w:pPr>
        <w:tabs>
          <w:tab w:val="left" w:pos="283"/>
        </w:tabs>
        <w:snapToGrid w:val="0"/>
        <w:jc w:val="both"/>
        <w:rPr>
          <w:rStyle w:val="fontplusminus"/>
          <w:rFonts w:asciiTheme="minorHAnsi" w:hAnsiTheme="minorHAnsi" w:cstheme="minorHAnsi"/>
          <w:sz w:val="22"/>
          <w:szCs w:val="22"/>
          <w:lang w:val="sl-SI"/>
        </w:rPr>
      </w:pPr>
      <w:r w:rsidRPr="007B170A">
        <w:rPr>
          <w:rStyle w:val="fontplusminus"/>
          <w:rFonts w:asciiTheme="minorHAnsi" w:hAnsiTheme="minorHAnsi" w:cstheme="minorHAnsi"/>
          <w:sz w:val="22"/>
          <w:szCs w:val="22"/>
          <w:lang w:val="sl-SI"/>
        </w:rPr>
        <w:t xml:space="preserve">Ponudnik mora </w:t>
      </w:r>
      <w:r w:rsidR="00F70F78">
        <w:rPr>
          <w:rStyle w:val="fontplusminus"/>
          <w:rFonts w:asciiTheme="minorHAnsi" w:hAnsiTheme="minorHAnsi" w:cstheme="minorHAnsi"/>
          <w:sz w:val="22"/>
          <w:szCs w:val="22"/>
          <w:lang w:val="sl-SI"/>
        </w:rPr>
        <w:t xml:space="preserve">za </w:t>
      </w:r>
      <w:r w:rsidRPr="007B170A">
        <w:rPr>
          <w:rStyle w:val="fontplusminus"/>
          <w:rFonts w:asciiTheme="minorHAnsi" w:hAnsiTheme="minorHAnsi" w:cstheme="minorHAnsi"/>
          <w:sz w:val="22"/>
          <w:szCs w:val="22"/>
          <w:lang w:val="sl-SI"/>
        </w:rPr>
        <w:t xml:space="preserve">vsak </w:t>
      </w:r>
      <w:r w:rsidR="00F70F78">
        <w:rPr>
          <w:rStyle w:val="fontplusminus"/>
          <w:rFonts w:asciiTheme="minorHAnsi" w:hAnsiTheme="minorHAnsi" w:cstheme="minorHAnsi"/>
          <w:sz w:val="22"/>
          <w:szCs w:val="22"/>
          <w:lang w:val="sl-SI"/>
        </w:rPr>
        <w:t xml:space="preserve">izdan </w:t>
      </w:r>
      <w:r w:rsidRPr="007B170A">
        <w:rPr>
          <w:rStyle w:val="fontplusminus"/>
          <w:rFonts w:asciiTheme="minorHAnsi" w:hAnsiTheme="minorHAnsi" w:cstheme="minorHAnsi"/>
          <w:sz w:val="22"/>
          <w:szCs w:val="22"/>
          <w:lang w:val="sl-SI"/>
        </w:rPr>
        <w:t>račun priložiti</w:t>
      </w:r>
      <w:r w:rsidR="00983F60" w:rsidRPr="007B170A">
        <w:rPr>
          <w:rStyle w:val="fontplusminus"/>
          <w:rFonts w:asciiTheme="minorHAnsi" w:hAnsiTheme="minorHAnsi" w:cstheme="minorHAnsi"/>
          <w:sz w:val="22"/>
          <w:szCs w:val="22"/>
          <w:lang w:val="sl-SI"/>
        </w:rPr>
        <w:t xml:space="preserve"> </w:t>
      </w:r>
      <w:r w:rsidRPr="007B170A">
        <w:rPr>
          <w:rStyle w:val="fontplusminus"/>
          <w:rFonts w:asciiTheme="minorHAnsi" w:hAnsiTheme="minorHAnsi" w:cstheme="minorHAnsi"/>
          <w:sz w:val="22"/>
          <w:szCs w:val="22"/>
          <w:lang w:val="sl-SI"/>
        </w:rPr>
        <w:t>način izračuna cene goriva</w:t>
      </w:r>
      <w:r w:rsidR="0022288E" w:rsidRPr="007B170A">
        <w:rPr>
          <w:rStyle w:val="fontplusminus"/>
          <w:rFonts w:asciiTheme="minorHAnsi" w:hAnsiTheme="minorHAnsi" w:cstheme="minorHAnsi"/>
          <w:sz w:val="22"/>
          <w:szCs w:val="22"/>
          <w:lang w:val="sl-SI"/>
        </w:rPr>
        <w:t>, iz katere bo razvidna vrednost posamezne postavke iz zgornje formule</w:t>
      </w:r>
      <w:r w:rsidR="0013782B">
        <w:rPr>
          <w:rStyle w:val="fontplusminus"/>
          <w:rFonts w:asciiTheme="minorHAnsi" w:hAnsiTheme="minorHAnsi" w:cstheme="minorHAnsi"/>
          <w:sz w:val="22"/>
          <w:szCs w:val="22"/>
          <w:lang w:val="sl-SI"/>
        </w:rPr>
        <w:t xml:space="preserve"> na način predpisan s pogodbo.</w:t>
      </w:r>
    </w:p>
    <w:p w14:paraId="771D3C01" w14:textId="099C8D65" w:rsidR="00983F60" w:rsidRDefault="00983F60" w:rsidP="00340F2C">
      <w:pPr>
        <w:tabs>
          <w:tab w:val="left" w:pos="283"/>
        </w:tabs>
        <w:snapToGrid w:val="0"/>
        <w:jc w:val="both"/>
        <w:rPr>
          <w:rStyle w:val="fontplusminus"/>
          <w:rFonts w:asciiTheme="minorHAnsi" w:hAnsiTheme="minorHAnsi" w:cstheme="minorHAnsi"/>
          <w:sz w:val="22"/>
          <w:szCs w:val="22"/>
          <w:lang w:val="sl-SI"/>
        </w:rPr>
      </w:pPr>
    </w:p>
    <w:p w14:paraId="55E90F8A" w14:textId="71AAF4EA" w:rsidR="00983F60" w:rsidRDefault="00983F60" w:rsidP="00340F2C">
      <w:pPr>
        <w:tabs>
          <w:tab w:val="left" w:pos="283"/>
        </w:tabs>
        <w:snapToGrid w:val="0"/>
        <w:jc w:val="both"/>
        <w:rPr>
          <w:rStyle w:val="fontplusminus"/>
          <w:rFonts w:asciiTheme="minorHAnsi" w:hAnsiTheme="minorHAnsi" w:cstheme="minorHAnsi"/>
          <w:sz w:val="22"/>
          <w:szCs w:val="22"/>
          <w:lang w:val="sl-SI"/>
        </w:rPr>
      </w:pPr>
    </w:p>
    <w:p w14:paraId="46829810" w14:textId="77777777" w:rsidR="007B170A" w:rsidRPr="00340F2C" w:rsidRDefault="007B170A" w:rsidP="00340F2C">
      <w:pPr>
        <w:tabs>
          <w:tab w:val="left" w:pos="283"/>
        </w:tabs>
        <w:snapToGrid w:val="0"/>
        <w:jc w:val="both"/>
        <w:rPr>
          <w:rStyle w:val="fontplusminus"/>
          <w:rFonts w:asciiTheme="minorHAnsi" w:hAnsiTheme="minorHAnsi" w:cstheme="minorHAnsi"/>
          <w:sz w:val="22"/>
          <w:szCs w:val="22"/>
          <w:lang w:val="sl-SI"/>
        </w:rPr>
      </w:pPr>
    </w:p>
    <w:p w14:paraId="0E12289E" w14:textId="38F26B20" w:rsidR="00491D91" w:rsidRPr="00DF49D8" w:rsidRDefault="00491D91" w:rsidP="002B6C7A">
      <w:pPr>
        <w:pStyle w:val="Naslov1"/>
        <w:numPr>
          <w:ilvl w:val="0"/>
          <w:numId w:val="10"/>
        </w:numPr>
        <w:spacing w:before="0"/>
        <w:jc w:val="both"/>
        <w:rPr>
          <w:rFonts w:asciiTheme="minorHAnsi" w:hAnsiTheme="minorHAnsi"/>
          <w:lang w:val="sl-SI"/>
        </w:rPr>
      </w:pPr>
      <w:bookmarkStart w:id="5" w:name="_Toc72231612"/>
      <w:bookmarkEnd w:id="4"/>
      <w:r w:rsidRPr="00DF49D8">
        <w:rPr>
          <w:rFonts w:asciiTheme="minorHAnsi" w:hAnsiTheme="minorHAnsi"/>
          <w:sz w:val="24"/>
          <w:szCs w:val="24"/>
          <w:lang w:val="sl-SI"/>
        </w:rPr>
        <w:t>NAVODILA ZA IZDELAVO PONUDBE</w:t>
      </w:r>
      <w:bookmarkEnd w:id="5"/>
    </w:p>
    <w:p w14:paraId="69ACE739" w14:textId="77777777" w:rsidR="00491D91" w:rsidRPr="00DF49D8" w:rsidRDefault="00491D91" w:rsidP="00491D91">
      <w:pPr>
        <w:rPr>
          <w:rFonts w:asciiTheme="minorHAnsi" w:hAnsiTheme="minorHAnsi"/>
          <w:sz w:val="22"/>
          <w:szCs w:val="22"/>
          <w:lang w:val="sl-SI"/>
        </w:rPr>
      </w:pPr>
    </w:p>
    <w:p w14:paraId="292F6DE5" w14:textId="77777777" w:rsidR="00491D91" w:rsidRPr="00DF49D8" w:rsidRDefault="00491D91" w:rsidP="002B6C7A">
      <w:pPr>
        <w:pStyle w:val="Style2"/>
        <w:numPr>
          <w:ilvl w:val="1"/>
          <w:numId w:val="10"/>
        </w:numPr>
        <w:ind w:left="705"/>
        <w:rPr>
          <w:rFonts w:asciiTheme="minorHAnsi" w:hAnsiTheme="minorHAnsi"/>
          <w:sz w:val="22"/>
          <w:szCs w:val="22"/>
        </w:rPr>
      </w:pPr>
      <w:bookmarkStart w:id="6" w:name="_Toc72231613"/>
      <w:r w:rsidRPr="00DF49D8">
        <w:rPr>
          <w:rFonts w:asciiTheme="minorHAnsi" w:hAnsiTheme="minorHAnsi"/>
          <w:sz w:val="22"/>
          <w:szCs w:val="22"/>
        </w:rPr>
        <w:lastRenderedPageBreak/>
        <w:t>Splošna navodila</w:t>
      </w:r>
      <w:bookmarkEnd w:id="6"/>
    </w:p>
    <w:p w14:paraId="1B97AB28" w14:textId="77777777" w:rsidR="00491D91" w:rsidRPr="00DF49D8" w:rsidRDefault="00491D91" w:rsidP="00B50DEB">
      <w:pPr>
        <w:rPr>
          <w:lang w:val="sl-SI"/>
        </w:rPr>
      </w:pPr>
    </w:p>
    <w:p w14:paraId="248DE384" w14:textId="77777777" w:rsidR="00491D91" w:rsidRPr="00DF49D8" w:rsidRDefault="00491D91" w:rsidP="00B50DEB">
      <w:pPr>
        <w:pStyle w:val="Style3"/>
        <w:ind w:left="992" w:hanging="992"/>
        <w:rPr>
          <w:rFonts w:asciiTheme="minorHAnsi" w:hAnsiTheme="minorHAnsi"/>
          <w:sz w:val="22"/>
          <w:szCs w:val="22"/>
        </w:rPr>
      </w:pPr>
      <w:bookmarkStart w:id="7" w:name="_Toc72231614"/>
      <w:r w:rsidRPr="00DF49D8">
        <w:rPr>
          <w:rFonts w:asciiTheme="minorHAnsi" w:hAnsiTheme="minorHAnsi"/>
          <w:sz w:val="22"/>
          <w:szCs w:val="22"/>
        </w:rPr>
        <w:t>Zakoni in drugi predpisi</w:t>
      </w:r>
      <w:bookmarkEnd w:id="7"/>
    </w:p>
    <w:p w14:paraId="725E0B74" w14:textId="77777777" w:rsidR="00491D91" w:rsidRPr="00DF49D8" w:rsidRDefault="00491D91" w:rsidP="00491D91">
      <w:pPr>
        <w:pStyle w:val="Telobesedila"/>
        <w:rPr>
          <w:rFonts w:asciiTheme="minorHAnsi" w:hAnsiTheme="minorHAnsi"/>
          <w:szCs w:val="22"/>
          <w:lang w:val="sl-SI"/>
        </w:rPr>
      </w:pPr>
    </w:p>
    <w:p w14:paraId="1CEA4C71" w14:textId="77777777" w:rsidR="00491D91" w:rsidRPr="00DF49D8" w:rsidRDefault="00491D91" w:rsidP="00491D91">
      <w:pPr>
        <w:pStyle w:val="Telobesedila"/>
        <w:rPr>
          <w:rFonts w:asciiTheme="minorHAnsi" w:hAnsiTheme="minorHAnsi"/>
          <w:b w:val="0"/>
          <w:szCs w:val="22"/>
          <w:lang w:val="sl-SI"/>
        </w:rPr>
      </w:pPr>
      <w:r w:rsidRPr="00DF49D8">
        <w:rPr>
          <w:rFonts w:asciiTheme="minorHAnsi" w:hAnsiTheme="minorHAnsi"/>
          <w:b w:val="0"/>
          <w:szCs w:val="22"/>
          <w:lang w:val="sl-SI"/>
        </w:rPr>
        <w:t>Javno naročilo se izvaja na podlagi naslednjih predpisov:</w:t>
      </w:r>
    </w:p>
    <w:p w14:paraId="638342B8" w14:textId="5BE4150D" w:rsidR="00491D91" w:rsidRPr="00DF49D8" w:rsidRDefault="00491D91" w:rsidP="002B6C7A">
      <w:pPr>
        <w:pStyle w:val="Telobesedila"/>
        <w:widowControl w:val="0"/>
        <w:numPr>
          <w:ilvl w:val="0"/>
          <w:numId w:val="11"/>
        </w:numPr>
        <w:ind w:left="567" w:hanging="425"/>
        <w:rPr>
          <w:rFonts w:asciiTheme="minorHAnsi" w:hAnsiTheme="minorHAnsi" w:cs="Tahoma"/>
          <w:b w:val="0"/>
          <w:color w:val="000000"/>
          <w:szCs w:val="22"/>
          <w:lang w:val="sl-SI"/>
        </w:rPr>
      </w:pPr>
      <w:r w:rsidRPr="00DF49D8">
        <w:rPr>
          <w:rFonts w:asciiTheme="minorHAnsi" w:hAnsiTheme="minorHAnsi" w:cs="Tahoma"/>
          <w:b w:val="0"/>
          <w:color w:val="000000"/>
          <w:szCs w:val="22"/>
          <w:lang w:val="sl-SI"/>
        </w:rPr>
        <w:t>Zakon o javnem naročanju ZJN-3</w:t>
      </w:r>
      <w:r w:rsidR="00FA425C">
        <w:rPr>
          <w:rFonts w:asciiTheme="minorHAnsi" w:hAnsiTheme="minorHAnsi" w:cs="Tahoma"/>
          <w:b w:val="0"/>
          <w:color w:val="000000"/>
          <w:szCs w:val="22"/>
          <w:lang w:val="sl-SI"/>
        </w:rPr>
        <w:t>A</w:t>
      </w:r>
      <w:r w:rsidRPr="00DF49D8">
        <w:rPr>
          <w:rFonts w:asciiTheme="minorHAnsi" w:hAnsiTheme="minorHAnsi" w:cs="Tahoma"/>
          <w:b w:val="0"/>
          <w:color w:val="000000"/>
          <w:szCs w:val="22"/>
          <w:lang w:val="sl-SI"/>
        </w:rPr>
        <w:t xml:space="preserve"> (Ur. l. RS, 91/15, 14/18), </w:t>
      </w:r>
    </w:p>
    <w:p w14:paraId="462A79BF" w14:textId="05377D67" w:rsidR="00491D91" w:rsidRPr="00DF49D8" w:rsidRDefault="00491D91" w:rsidP="002B6C7A">
      <w:pPr>
        <w:pStyle w:val="Telobesedila"/>
        <w:widowControl w:val="0"/>
        <w:numPr>
          <w:ilvl w:val="0"/>
          <w:numId w:val="11"/>
        </w:numPr>
        <w:ind w:left="567" w:hanging="425"/>
        <w:rPr>
          <w:rFonts w:asciiTheme="minorHAnsi" w:hAnsiTheme="minorHAnsi" w:cs="Tahoma"/>
          <w:b w:val="0"/>
          <w:color w:val="000000"/>
          <w:szCs w:val="22"/>
          <w:lang w:val="sl-SI"/>
        </w:rPr>
      </w:pPr>
      <w:r w:rsidRPr="00DF49D8">
        <w:rPr>
          <w:rFonts w:asciiTheme="minorHAnsi" w:hAnsiTheme="minorHAnsi" w:cs="Tahoma"/>
          <w:b w:val="0"/>
          <w:color w:val="000000"/>
          <w:szCs w:val="22"/>
          <w:lang w:val="sl-SI"/>
        </w:rPr>
        <w:t>Zakon o pravnem varstvu v postopkih javnega naročanja (Ur. l. RS, 43/11, 63/13, 90/14, 60/17</w:t>
      </w:r>
      <w:r w:rsidR="00226768">
        <w:rPr>
          <w:rFonts w:asciiTheme="minorHAnsi" w:hAnsiTheme="minorHAnsi" w:cs="Tahoma"/>
          <w:b w:val="0"/>
          <w:color w:val="000000"/>
          <w:szCs w:val="22"/>
          <w:lang w:val="sl-SI"/>
        </w:rPr>
        <w:t>, 72/19</w:t>
      </w:r>
      <w:r w:rsidRPr="00DF49D8">
        <w:rPr>
          <w:rFonts w:asciiTheme="minorHAnsi" w:hAnsiTheme="minorHAnsi" w:cs="Tahoma"/>
          <w:b w:val="0"/>
          <w:color w:val="000000"/>
          <w:szCs w:val="22"/>
          <w:lang w:val="sl-SI"/>
        </w:rPr>
        <w:t>),</w:t>
      </w:r>
    </w:p>
    <w:p w14:paraId="668D7797" w14:textId="77777777" w:rsidR="00491D91" w:rsidRPr="00DF49D8" w:rsidRDefault="00491D91" w:rsidP="002B6C7A">
      <w:pPr>
        <w:pStyle w:val="Telobesedila"/>
        <w:widowControl w:val="0"/>
        <w:numPr>
          <w:ilvl w:val="0"/>
          <w:numId w:val="11"/>
        </w:numPr>
        <w:ind w:left="567" w:hanging="425"/>
        <w:rPr>
          <w:rFonts w:asciiTheme="minorHAnsi" w:hAnsiTheme="minorHAnsi" w:cs="Tahoma"/>
          <w:b w:val="0"/>
          <w:color w:val="000000"/>
          <w:szCs w:val="22"/>
          <w:lang w:val="sl-SI"/>
        </w:rPr>
      </w:pPr>
      <w:r w:rsidRPr="00DF49D8">
        <w:rPr>
          <w:rFonts w:asciiTheme="minorHAnsi" w:hAnsiTheme="minorHAnsi" w:cs="Tahoma"/>
          <w:b w:val="0"/>
          <w:color w:val="000000"/>
          <w:szCs w:val="22"/>
          <w:lang w:val="sl-SI"/>
        </w:rPr>
        <w:t>Obligacijski zakonik (Ur. l. RS, 97/07),</w:t>
      </w:r>
    </w:p>
    <w:p w14:paraId="5C31C893" w14:textId="61D0CBC3" w:rsidR="00491D91" w:rsidRDefault="00491D91" w:rsidP="002B6C7A">
      <w:pPr>
        <w:pStyle w:val="Telobesedila"/>
        <w:widowControl w:val="0"/>
        <w:numPr>
          <w:ilvl w:val="0"/>
          <w:numId w:val="11"/>
        </w:numPr>
        <w:ind w:left="567" w:hanging="425"/>
        <w:rPr>
          <w:rFonts w:asciiTheme="minorHAnsi" w:hAnsiTheme="minorHAnsi" w:cs="Tahoma"/>
          <w:b w:val="0"/>
          <w:color w:val="000000"/>
          <w:szCs w:val="22"/>
          <w:lang w:val="sl-SI"/>
        </w:rPr>
      </w:pPr>
      <w:r w:rsidRPr="00DF49D8">
        <w:rPr>
          <w:rFonts w:asciiTheme="minorHAnsi" w:hAnsiTheme="minorHAnsi" w:cs="Tahoma"/>
          <w:b w:val="0"/>
          <w:color w:val="000000"/>
          <w:szCs w:val="22"/>
          <w:lang w:val="sl-SI"/>
        </w:rPr>
        <w:t>Zakon o integriteti in preprečevanju korupcije (Ur. l. RS, 69/11-UPB2),</w:t>
      </w:r>
    </w:p>
    <w:p w14:paraId="54660D36" w14:textId="74D87CAB" w:rsidR="00A41D64" w:rsidRPr="00A41D64" w:rsidRDefault="00A41D64" w:rsidP="00A41D64">
      <w:pPr>
        <w:pStyle w:val="Telobesedila"/>
        <w:widowControl w:val="0"/>
        <w:numPr>
          <w:ilvl w:val="0"/>
          <w:numId w:val="11"/>
        </w:numPr>
        <w:ind w:left="567" w:hanging="425"/>
        <w:rPr>
          <w:rFonts w:asciiTheme="minorHAnsi" w:hAnsiTheme="minorHAnsi" w:cs="Tahoma"/>
          <w:b w:val="0"/>
          <w:color w:val="000000"/>
          <w:szCs w:val="22"/>
          <w:lang w:val="sl-SI"/>
        </w:rPr>
      </w:pPr>
      <w:r w:rsidRPr="00A41D64">
        <w:rPr>
          <w:rFonts w:asciiTheme="minorHAnsi" w:hAnsiTheme="minorHAnsi" w:cs="Tahoma"/>
          <w:b w:val="0"/>
          <w:color w:val="000000"/>
          <w:szCs w:val="22"/>
          <w:lang w:val="sl-SI"/>
        </w:rPr>
        <w:t>Uredba o fizikalno-kemijskih lastnostih tekočih goriv (Ur. l. RS, 74/11, 64/14</w:t>
      </w:r>
      <w:r w:rsidR="00650D84">
        <w:rPr>
          <w:rFonts w:asciiTheme="minorHAnsi" w:hAnsiTheme="minorHAnsi" w:cs="Tahoma"/>
          <w:b w:val="0"/>
          <w:color w:val="000000"/>
          <w:szCs w:val="22"/>
          <w:lang w:val="sl-SI"/>
        </w:rPr>
        <w:t>, 36/18</w:t>
      </w:r>
      <w:r w:rsidRPr="00A41D64">
        <w:rPr>
          <w:rFonts w:asciiTheme="minorHAnsi" w:hAnsiTheme="minorHAnsi" w:cs="Tahoma"/>
          <w:b w:val="0"/>
          <w:color w:val="000000"/>
          <w:szCs w:val="22"/>
          <w:lang w:val="sl-SI"/>
        </w:rPr>
        <w:t>),</w:t>
      </w:r>
    </w:p>
    <w:p w14:paraId="6A15AA14" w14:textId="42D73A4E" w:rsidR="00A41D64" w:rsidRPr="005A6101" w:rsidRDefault="00A41D64" w:rsidP="00A41D64">
      <w:pPr>
        <w:pStyle w:val="Telobesedila"/>
        <w:widowControl w:val="0"/>
        <w:numPr>
          <w:ilvl w:val="0"/>
          <w:numId w:val="11"/>
        </w:numPr>
        <w:ind w:left="567" w:hanging="425"/>
        <w:rPr>
          <w:rFonts w:asciiTheme="minorHAnsi" w:hAnsiTheme="minorHAnsi" w:cs="Tahoma"/>
          <w:b w:val="0"/>
          <w:color w:val="000000"/>
          <w:szCs w:val="22"/>
          <w:lang w:val="sl-SI"/>
        </w:rPr>
      </w:pPr>
      <w:r w:rsidRPr="00A41D64">
        <w:rPr>
          <w:rFonts w:asciiTheme="minorHAnsi" w:hAnsiTheme="minorHAnsi" w:cs="Tahoma"/>
          <w:b w:val="0"/>
          <w:color w:val="000000"/>
          <w:szCs w:val="22"/>
          <w:lang w:val="sl-SI"/>
        </w:rPr>
        <w:t>Pravilnik o tehničnih zahtevah za gradnjo in obratovanje postaj za preskrbo motornih vozil z gorivi (Ur. l. RS, 111/09</w:t>
      </w:r>
      <w:r w:rsidR="005A6101">
        <w:rPr>
          <w:rFonts w:asciiTheme="minorHAnsi" w:hAnsiTheme="minorHAnsi" w:cs="Tahoma"/>
          <w:b w:val="0"/>
          <w:color w:val="000000"/>
          <w:szCs w:val="22"/>
          <w:lang w:val="sl-SI"/>
        </w:rPr>
        <w:t>, 61/17</w:t>
      </w:r>
      <w:r w:rsidRPr="005A6101">
        <w:rPr>
          <w:rFonts w:asciiTheme="minorHAnsi" w:hAnsiTheme="minorHAnsi" w:cs="Tahoma"/>
          <w:b w:val="0"/>
          <w:color w:val="000000"/>
          <w:szCs w:val="22"/>
          <w:lang w:val="sl-SI"/>
        </w:rPr>
        <w:t>),</w:t>
      </w:r>
    </w:p>
    <w:p w14:paraId="031EDC15" w14:textId="77777777" w:rsidR="00491D91" w:rsidRPr="00DF49D8" w:rsidRDefault="00491D91" w:rsidP="002B6C7A">
      <w:pPr>
        <w:pStyle w:val="Telobesedila"/>
        <w:widowControl w:val="0"/>
        <w:numPr>
          <w:ilvl w:val="0"/>
          <w:numId w:val="11"/>
        </w:numPr>
        <w:ind w:left="567" w:hanging="425"/>
        <w:rPr>
          <w:rFonts w:asciiTheme="minorHAnsi" w:hAnsiTheme="minorHAnsi" w:cs="Tahoma"/>
          <w:b w:val="0"/>
          <w:color w:val="000000"/>
          <w:szCs w:val="22"/>
          <w:lang w:val="sl-SI"/>
        </w:rPr>
      </w:pPr>
      <w:r w:rsidRPr="00DF49D8">
        <w:rPr>
          <w:rFonts w:asciiTheme="minorHAnsi" w:hAnsiTheme="minorHAnsi" w:cs="Tahoma"/>
          <w:b w:val="0"/>
          <w:color w:val="000000"/>
          <w:szCs w:val="22"/>
          <w:lang w:val="sl-SI"/>
        </w:rPr>
        <w:t>ostalimi veljavnimi predpisi, ki urejajo predmet javnega naročila.</w:t>
      </w:r>
    </w:p>
    <w:p w14:paraId="51EDCB3F" w14:textId="77777777" w:rsidR="00491D91" w:rsidRPr="00DF49D8" w:rsidRDefault="00491D91" w:rsidP="00491D91">
      <w:pPr>
        <w:pStyle w:val="Telobesedila"/>
        <w:widowControl w:val="0"/>
        <w:ind w:left="567"/>
        <w:rPr>
          <w:rFonts w:asciiTheme="minorHAnsi" w:hAnsiTheme="minorHAnsi" w:cs="Tahoma"/>
          <w:b w:val="0"/>
          <w:color w:val="000000"/>
          <w:szCs w:val="22"/>
          <w:lang w:val="sl-SI"/>
        </w:rPr>
      </w:pPr>
    </w:p>
    <w:p w14:paraId="2A9B23E1" w14:textId="77777777" w:rsidR="00491D91" w:rsidRPr="00DF49D8" w:rsidRDefault="00491D91" w:rsidP="00B50DEB">
      <w:pPr>
        <w:rPr>
          <w:lang w:val="sl-SI"/>
        </w:rPr>
      </w:pPr>
    </w:p>
    <w:p w14:paraId="1CBC401D" w14:textId="77777777" w:rsidR="00491D91" w:rsidRPr="00DF49D8" w:rsidRDefault="00491D91" w:rsidP="003B2327">
      <w:pPr>
        <w:pStyle w:val="Style3"/>
        <w:ind w:left="993" w:hanging="993"/>
        <w:rPr>
          <w:rFonts w:asciiTheme="minorHAnsi" w:hAnsiTheme="minorHAnsi"/>
          <w:sz w:val="22"/>
          <w:szCs w:val="22"/>
        </w:rPr>
      </w:pPr>
      <w:bookmarkStart w:id="8" w:name="_Toc266035147"/>
      <w:bookmarkStart w:id="9" w:name="_Toc72231615"/>
      <w:r w:rsidRPr="00DF49D8">
        <w:rPr>
          <w:rFonts w:asciiTheme="minorHAnsi" w:hAnsiTheme="minorHAnsi"/>
          <w:sz w:val="22"/>
          <w:szCs w:val="22"/>
        </w:rPr>
        <w:t>Priprava ponudbe</w:t>
      </w:r>
      <w:bookmarkEnd w:id="8"/>
      <w:bookmarkEnd w:id="9"/>
    </w:p>
    <w:p w14:paraId="7CF4560C" w14:textId="77777777" w:rsidR="00491D91" w:rsidRPr="00DF49D8" w:rsidRDefault="00491D91" w:rsidP="0083375E">
      <w:pPr>
        <w:pStyle w:val="Style3"/>
        <w:numPr>
          <w:ilvl w:val="0"/>
          <w:numId w:val="0"/>
        </w:numPr>
        <w:rPr>
          <w:rFonts w:asciiTheme="minorHAnsi" w:hAnsiTheme="minorHAnsi"/>
          <w:szCs w:val="22"/>
        </w:rPr>
      </w:pPr>
    </w:p>
    <w:p w14:paraId="7FFAE09E" w14:textId="77777777" w:rsidR="007A1AD9" w:rsidRDefault="007A1AD9" w:rsidP="007A1AD9">
      <w:pPr>
        <w:jc w:val="both"/>
        <w:rPr>
          <w:rFonts w:asciiTheme="minorHAnsi" w:hAnsiTheme="minorHAnsi"/>
          <w:sz w:val="22"/>
          <w:szCs w:val="22"/>
          <w:lang w:val="sl-SI"/>
        </w:rPr>
      </w:pPr>
      <w:r w:rsidRPr="00491D91">
        <w:rPr>
          <w:rFonts w:asciiTheme="minorHAnsi" w:hAnsiTheme="minorHAnsi"/>
          <w:sz w:val="22"/>
          <w:szCs w:val="22"/>
          <w:lang w:val="sl-SI"/>
        </w:rPr>
        <w:t xml:space="preserve">Ponudbena dokumentacija mora biti izdelana v slovenskem jeziku, vrednosti pa izražene v evrih. V kolikor ponudnik prilaga dokazila v tujem jeziku, morajo le-ta biti predložena v prevodu v slovenski jezik. </w:t>
      </w:r>
      <w:r>
        <w:rPr>
          <w:rFonts w:asciiTheme="minorHAnsi" w:hAnsiTheme="minorHAnsi"/>
          <w:sz w:val="22"/>
          <w:szCs w:val="22"/>
          <w:lang w:val="sl-SI"/>
        </w:rPr>
        <w:t>Predstavitveni katalogi / tehnične specifikacije so lahko slovenskem in/ali angleškem jeziku.</w:t>
      </w:r>
      <w:r w:rsidRPr="00E23D71">
        <w:rPr>
          <w:rFonts w:asciiTheme="minorHAnsi" w:hAnsiTheme="minorHAnsi"/>
          <w:sz w:val="22"/>
          <w:szCs w:val="22"/>
          <w:lang w:val="sl-SI"/>
        </w:rPr>
        <w:t xml:space="preserve"> </w:t>
      </w:r>
    </w:p>
    <w:p w14:paraId="5687FB78" w14:textId="77777777" w:rsidR="007A1AD9" w:rsidRDefault="007A1AD9" w:rsidP="007A1AD9">
      <w:pPr>
        <w:jc w:val="both"/>
        <w:rPr>
          <w:rFonts w:asciiTheme="minorHAnsi" w:hAnsiTheme="minorHAnsi"/>
          <w:sz w:val="22"/>
          <w:szCs w:val="22"/>
          <w:lang w:val="sl-SI"/>
        </w:rPr>
      </w:pPr>
    </w:p>
    <w:p w14:paraId="39C6FDFD" w14:textId="77777777" w:rsidR="007A1AD9" w:rsidRPr="00491D91" w:rsidRDefault="007A1AD9" w:rsidP="007A1AD9">
      <w:pPr>
        <w:jc w:val="both"/>
        <w:rPr>
          <w:rFonts w:asciiTheme="minorHAnsi" w:hAnsiTheme="minorHAnsi"/>
          <w:sz w:val="22"/>
          <w:szCs w:val="22"/>
          <w:lang w:val="sl-SI"/>
        </w:rPr>
      </w:pPr>
      <w:r w:rsidRPr="00491D91">
        <w:rPr>
          <w:rFonts w:asciiTheme="minorHAnsi" w:hAnsiTheme="minorHAnsi"/>
          <w:sz w:val="22"/>
          <w:szCs w:val="22"/>
          <w:lang w:val="sl-SI"/>
        </w:rPr>
        <w:t>Ponudnik nosi vse stroške povezane s pripravo in predložitvijo ponudbe.</w:t>
      </w:r>
      <w:r>
        <w:rPr>
          <w:rFonts w:asciiTheme="minorHAnsi" w:hAnsiTheme="minorHAnsi"/>
          <w:sz w:val="22"/>
          <w:szCs w:val="22"/>
          <w:lang w:val="sl-SI"/>
        </w:rPr>
        <w:t xml:space="preserve"> Naročnik v nobenem primeru ne krije stroškov, niti v primeru zavrnitve ponudb.</w:t>
      </w:r>
    </w:p>
    <w:p w14:paraId="220AB31F" w14:textId="77777777" w:rsidR="007A1AD9" w:rsidRDefault="007A1AD9" w:rsidP="007A1AD9">
      <w:pPr>
        <w:jc w:val="both"/>
        <w:rPr>
          <w:rFonts w:asciiTheme="minorHAnsi" w:hAnsiTheme="minorHAnsi"/>
          <w:sz w:val="22"/>
          <w:szCs w:val="22"/>
          <w:lang w:val="sl-SI"/>
        </w:rPr>
      </w:pPr>
    </w:p>
    <w:p w14:paraId="0F86686F" w14:textId="77777777" w:rsidR="007A1AD9" w:rsidRPr="00491D91" w:rsidRDefault="007A1AD9" w:rsidP="007A1AD9">
      <w:pPr>
        <w:jc w:val="both"/>
        <w:rPr>
          <w:rFonts w:asciiTheme="minorHAnsi" w:hAnsiTheme="minorHAnsi"/>
          <w:sz w:val="22"/>
          <w:szCs w:val="22"/>
          <w:lang w:val="sl-SI"/>
        </w:rPr>
      </w:pPr>
      <w:r w:rsidRPr="00491D91">
        <w:rPr>
          <w:rFonts w:asciiTheme="minorHAnsi" w:hAnsiTheme="minorHAnsi"/>
          <w:sz w:val="22"/>
          <w:szCs w:val="22"/>
          <w:lang w:val="sl-SI"/>
        </w:rPr>
        <w:t>Ponudbeno dokumentacijo sestavljajo obrazci iz razpisne dokumentacije, ki morajo biti v celoti izpolnjeni</w:t>
      </w:r>
      <w:r>
        <w:rPr>
          <w:rFonts w:asciiTheme="minorHAnsi" w:hAnsiTheme="minorHAnsi"/>
          <w:sz w:val="22"/>
          <w:szCs w:val="22"/>
          <w:lang w:val="sl-SI"/>
        </w:rPr>
        <w:t>.</w:t>
      </w:r>
      <w:r w:rsidRPr="00491D91">
        <w:rPr>
          <w:rFonts w:asciiTheme="minorHAnsi" w:hAnsiTheme="minorHAnsi"/>
          <w:sz w:val="22"/>
          <w:szCs w:val="22"/>
          <w:lang w:val="sl-SI"/>
        </w:rPr>
        <w:t xml:space="preserve"> Obrazcem je potrebno priložiti zahtevane priloge. </w:t>
      </w:r>
    </w:p>
    <w:p w14:paraId="45E98D3F" w14:textId="77777777" w:rsidR="003B2327" w:rsidRPr="00DF49D8" w:rsidRDefault="003B2327" w:rsidP="003B2327">
      <w:pPr>
        <w:jc w:val="both"/>
        <w:rPr>
          <w:rFonts w:asciiTheme="minorHAnsi" w:hAnsiTheme="minorHAnsi"/>
          <w:sz w:val="22"/>
          <w:szCs w:val="22"/>
          <w:lang w:val="sl-SI"/>
        </w:rPr>
      </w:pPr>
    </w:p>
    <w:p w14:paraId="2BDC793D" w14:textId="77777777" w:rsidR="003B2327" w:rsidRPr="00DF49D8" w:rsidRDefault="003B2327" w:rsidP="003B2327">
      <w:pPr>
        <w:jc w:val="both"/>
        <w:rPr>
          <w:rFonts w:asciiTheme="minorHAnsi" w:hAnsiTheme="minorHAnsi"/>
          <w:sz w:val="22"/>
          <w:szCs w:val="22"/>
          <w:lang w:val="sl-SI"/>
        </w:rPr>
      </w:pPr>
      <w:r w:rsidRPr="00DF49D8">
        <w:rPr>
          <w:rFonts w:asciiTheme="minorHAnsi" w:hAnsiTheme="minorHAnsi"/>
          <w:sz w:val="22"/>
          <w:szCs w:val="22"/>
          <w:lang w:val="sl-SI"/>
        </w:rPr>
        <w:t xml:space="preserve">Obvezna </w:t>
      </w:r>
      <w:r w:rsidRPr="00DF49D8">
        <w:rPr>
          <w:rFonts w:asciiTheme="minorHAnsi" w:hAnsiTheme="minorHAnsi"/>
          <w:sz w:val="22"/>
          <w:szCs w:val="22"/>
          <w:u w:val="single"/>
          <w:lang w:val="sl-SI"/>
        </w:rPr>
        <w:t>elektronska vsebina ponudbe</w:t>
      </w:r>
      <w:r w:rsidRPr="00DF49D8">
        <w:rPr>
          <w:rFonts w:asciiTheme="minorHAnsi" w:hAnsiTheme="minorHAnsi"/>
          <w:sz w:val="22"/>
          <w:szCs w:val="22"/>
          <w:lang w:val="sl-SI"/>
        </w:rPr>
        <w:t xml:space="preserve"> je:</w:t>
      </w:r>
    </w:p>
    <w:p w14:paraId="4423DA59" w14:textId="77777777" w:rsidR="00E156F4" w:rsidRPr="00DF49D8" w:rsidRDefault="00E156F4" w:rsidP="002B6C7A">
      <w:pPr>
        <w:pStyle w:val="Odstavekseznama"/>
        <w:numPr>
          <w:ilvl w:val="0"/>
          <w:numId w:val="14"/>
        </w:numPr>
        <w:jc w:val="both"/>
        <w:rPr>
          <w:lang w:val="sl-SI"/>
        </w:rPr>
      </w:pPr>
      <w:r w:rsidRPr="00DF49D8">
        <w:rPr>
          <w:lang w:val="sl-SI"/>
        </w:rPr>
        <w:t xml:space="preserve">PREDRAČUN - </w:t>
      </w:r>
      <w:r w:rsidR="003B2327" w:rsidRPr="00DF49D8">
        <w:rPr>
          <w:lang w:val="sl-SI"/>
        </w:rPr>
        <w:t xml:space="preserve">Obrazec </w:t>
      </w:r>
      <w:r w:rsidRPr="00DF49D8">
        <w:rPr>
          <w:lang w:val="sl-SI"/>
        </w:rPr>
        <w:t xml:space="preserve">4.1. </w:t>
      </w:r>
      <w:r w:rsidR="003B2327" w:rsidRPr="00DF49D8">
        <w:rPr>
          <w:lang w:val="sl-SI"/>
        </w:rPr>
        <w:t xml:space="preserve">v </w:t>
      </w:r>
      <w:proofErr w:type="spellStart"/>
      <w:r w:rsidR="003B2327" w:rsidRPr="00DF49D8">
        <w:rPr>
          <w:lang w:val="sl-SI"/>
        </w:rPr>
        <w:t>pdf</w:t>
      </w:r>
      <w:proofErr w:type="spellEnd"/>
      <w:r w:rsidR="003B2327" w:rsidRPr="00DF49D8">
        <w:rPr>
          <w:lang w:val="sl-SI"/>
        </w:rPr>
        <w:t xml:space="preserve"> obliki</w:t>
      </w:r>
      <w:r w:rsidR="009F7506" w:rsidRPr="00DF49D8">
        <w:rPr>
          <w:lang w:val="sl-SI"/>
        </w:rPr>
        <w:t xml:space="preserve">  </w:t>
      </w:r>
    </w:p>
    <w:p w14:paraId="2E7C6339" w14:textId="0E4EF741" w:rsidR="00ED0EE1" w:rsidRPr="00DF49D8" w:rsidRDefault="00ED0EE1" w:rsidP="002B6C7A">
      <w:pPr>
        <w:pStyle w:val="Odstavekseznama"/>
        <w:numPr>
          <w:ilvl w:val="0"/>
          <w:numId w:val="14"/>
        </w:numPr>
        <w:rPr>
          <w:lang w:val="sl-SI"/>
        </w:rPr>
      </w:pPr>
      <w:r w:rsidRPr="00DF49D8">
        <w:rPr>
          <w:lang w:val="sl-SI"/>
        </w:rPr>
        <w:t xml:space="preserve">ESPD obrazec  v </w:t>
      </w:r>
      <w:proofErr w:type="spellStart"/>
      <w:r w:rsidRPr="00DF49D8">
        <w:rPr>
          <w:lang w:val="sl-SI"/>
        </w:rPr>
        <w:t>xml</w:t>
      </w:r>
      <w:proofErr w:type="spellEnd"/>
      <w:r w:rsidRPr="00DF49D8">
        <w:rPr>
          <w:lang w:val="sl-SI"/>
        </w:rPr>
        <w:t xml:space="preserve"> obliki</w:t>
      </w:r>
    </w:p>
    <w:p w14:paraId="74F741D8" w14:textId="77777777" w:rsidR="005E7934" w:rsidRDefault="00E156F4" w:rsidP="002B6C7A">
      <w:pPr>
        <w:pStyle w:val="Odstavekseznama"/>
        <w:numPr>
          <w:ilvl w:val="0"/>
          <w:numId w:val="14"/>
        </w:numPr>
        <w:jc w:val="both"/>
        <w:rPr>
          <w:lang w:val="sl-SI"/>
        </w:rPr>
      </w:pPr>
      <w:r w:rsidRPr="00DF49D8">
        <w:rPr>
          <w:lang w:val="sl-SI"/>
        </w:rPr>
        <w:t xml:space="preserve">OSTALI DOKUMENTI </w:t>
      </w:r>
    </w:p>
    <w:p w14:paraId="38877B7F" w14:textId="61BDFAAA" w:rsidR="009F6C25" w:rsidRDefault="00170E16" w:rsidP="002B6C7A">
      <w:pPr>
        <w:pStyle w:val="Odstavekseznama"/>
        <w:numPr>
          <w:ilvl w:val="1"/>
          <w:numId w:val="14"/>
        </w:numPr>
        <w:spacing w:after="0" w:line="240" w:lineRule="auto"/>
        <w:jc w:val="both"/>
        <w:rPr>
          <w:lang w:val="sl-SI"/>
        </w:rPr>
      </w:pPr>
      <w:r>
        <w:rPr>
          <w:lang w:val="sl-SI"/>
        </w:rPr>
        <w:t xml:space="preserve">Izračun cene v </w:t>
      </w:r>
      <w:proofErr w:type="spellStart"/>
      <w:r>
        <w:rPr>
          <w:lang w:val="sl-SI"/>
        </w:rPr>
        <w:t>xls</w:t>
      </w:r>
      <w:proofErr w:type="spellEnd"/>
      <w:r>
        <w:rPr>
          <w:lang w:val="sl-SI"/>
        </w:rPr>
        <w:t xml:space="preserve"> obliki (priloga obrazca 4.1.)</w:t>
      </w:r>
    </w:p>
    <w:p w14:paraId="4CA5E7E4" w14:textId="2E53CDCC" w:rsidR="005E7934" w:rsidRDefault="009F7506" w:rsidP="002B6C7A">
      <w:pPr>
        <w:pStyle w:val="Odstavekseznama"/>
        <w:numPr>
          <w:ilvl w:val="1"/>
          <w:numId w:val="14"/>
        </w:numPr>
        <w:spacing w:after="0" w:line="240" w:lineRule="auto"/>
        <w:jc w:val="both"/>
        <w:rPr>
          <w:lang w:val="sl-SI"/>
        </w:rPr>
      </w:pPr>
      <w:r w:rsidRPr="00DF49D8">
        <w:rPr>
          <w:lang w:val="sl-SI"/>
        </w:rPr>
        <w:t>Obrazc</w:t>
      </w:r>
      <w:r w:rsidR="00E156F4" w:rsidRPr="00DF49D8">
        <w:rPr>
          <w:lang w:val="sl-SI"/>
        </w:rPr>
        <w:t>i</w:t>
      </w:r>
      <w:r w:rsidRPr="00DF49D8">
        <w:rPr>
          <w:lang w:val="sl-SI"/>
        </w:rPr>
        <w:t xml:space="preserve"> </w:t>
      </w:r>
      <w:r w:rsidR="00E156F4" w:rsidRPr="00DF49D8">
        <w:rPr>
          <w:lang w:val="sl-SI"/>
        </w:rPr>
        <w:t>4.</w:t>
      </w:r>
      <w:r w:rsidR="00E52FB2">
        <w:rPr>
          <w:lang w:val="sl-SI"/>
        </w:rPr>
        <w:t>2</w:t>
      </w:r>
      <w:r w:rsidR="00E156F4" w:rsidRPr="00DF49D8">
        <w:rPr>
          <w:lang w:val="sl-SI"/>
        </w:rPr>
        <w:t>. – 4.</w:t>
      </w:r>
      <w:r w:rsidR="00170E16">
        <w:rPr>
          <w:lang w:val="sl-SI"/>
        </w:rPr>
        <w:t>7</w:t>
      </w:r>
      <w:r w:rsidR="00821FAD">
        <w:rPr>
          <w:lang w:val="sl-SI"/>
        </w:rPr>
        <w:t>.</w:t>
      </w:r>
      <w:r w:rsidRPr="00DF49D8">
        <w:rPr>
          <w:lang w:val="sl-SI"/>
        </w:rPr>
        <w:t xml:space="preserve"> v </w:t>
      </w:r>
      <w:proofErr w:type="spellStart"/>
      <w:r w:rsidRPr="00DF49D8">
        <w:rPr>
          <w:lang w:val="sl-SI"/>
        </w:rPr>
        <w:t>pdf</w:t>
      </w:r>
      <w:proofErr w:type="spellEnd"/>
      <w:r w:rsidRPr="00DF49D8">
        <w:rPr>
          <w:lang w:val="sl-SI"/>
        </w:rPr>
        <w:t xml:space="preserve"> obliki</w:t>
      </w:r>
    </w:p>
    <w:p w14:paraId="59CF9769" w14:textId="12B5AE73" w:rsidR="00FA425C" w:rsidRDefault="00FA425C" w:rsidP="002B6C7A">
      <w:pPr>
        <w:pStyle w:val="Odstavekseznama"/>
        <w:numPr>
          <w:ilvl w:val="1"/>
          <w:numId w:val="14"/>
        </w:numPr>
        <w:spacing w:after="0" w:line="240" w:lineRule="auto"/>
        <w:jc w:val="both"/>
        <w:rPr>
          <w:lang w:val="sl-SI"/>
        </w:rPr>
      </w:pPr>
      <w:r>
        <w:rPr>
          <w:lang w:val="sl-SI"/>
        </w:rPr>
        <w:t>Dokazila</w:t>
      </w:r>
      <w:r w:rsidR="005A6101">
        <w:rPr>
          <w:lang w:val="sl-SI"/>
        </w:rPr>
        <w:t xml:space="preserve"> (v kolikor je to primerno)</w:t>
      </w:r>
    </w:p>
    <w:p w14:paraId="5EF22447" w14:textId="77777777" w:rsidR="00131112" w:rsidRDefault="00131112" w:rsidP="00131112">
      <w:pPr>
        <w:pStyle w:val="Odstavekseznama"/>
        <w:spacing w:after="0" w:line="240" w:lineRule="auto"/>
        <w:ind w:left="1140"/>
        <w:jc w:val="both"/>
        <w:rPr>
          <w:lang w:val="sl-SI"/>
        </w:rPr>
      </w:pPr>
    </w:p>
    <w:p w14:paraId="08613A53" w14:textId="09F30357" w:rsidR="009C3062" w:rsidRPr="00131112" w:rsidRDefault="00131112" w:rsidP="00131112">
      <w:pPr>
        <w:jc w:val="both"/>
        <w:rPr>
          <w:rFonts w:asciiTheme="minorHAnsi" w:hAnsiTheme="minorHAnsi" w:cstheme="minorHAnsi"/>
          <w:sz w:val="22"/>
          <w:szCs w:val="22"/>
          <w:lang w:val="sl-SI"/>
        </w:rPr>
      </w:pPr>
      <w:r w:rsidRPr="00131112">
        <w:rPr>
          <w:rFonts w:asciiTheme="minorHAnsi" w:hAnsiTheme="minorHAnsi" w:cstheme="minorHAnsi"/>
          <w:sz w:val="22"/>
          <w:szCs w:val="22"/>
          <w:lang w:val="sl-SI"/>
        </w:rPr>
        <w:t>V</w:t>
      </w:r>
      <w:r w:rsidR="00B42190" w:rsidRPr="00131112">
        <w:rPr>
          <w:rFonts w:asciiTheme="minorHAnsi" w:hAnsiTheme="minorHAnsi" w:cstheme="minorHAnsi"/>
          <w:sz w:val="22"/>
          <w:szCs w:val="22"/>
          <w:lang w:val="sl-SI"/>
        </w:rPr>
        <w:t xml:space="preserve"> kolikor ponudnik ponudbo oddaja s podizvajalci ali s partnerji, naloži </w:t>
      </w:r>
      <w:r w:rsidR="005A6101" w:rsidRPr="00131112">
        <w:rPr>
          <w:rFonts w:asciiTheme="minorHAnsi" w:hAnsiTheme="minorHAnsi" w:cstheme="minorHAnsi"/>
          <w:sz w:val="22"/>
          <w:szCs w:val="22"/>
          <w:lang w:val="sl-SI"/>
        </w:rPr>
        <w:t xml:space="preserve">njihove podpisane in izpolnjene ESPD obrazce </w:t>
      </w:r>
      <w:r w:rsidR="00B42190" w:rsidRPr="00131112">
        <w:rPr>
          <w:rFonts w:asciiTheme="minorHAnsi" w:hAnsiTheme="minorHAnsi" w:cstheme="minorHAnsi"/>
          <w:sz w:val="22"/>
          <w:szCs w:val="22"/>
          <w:lang w:val="sl-SI"/>
        </w:rPr>
        <w:t>v oddelek IZJAVA</w:t>
      </w:r>
      <w:r w:rsidR="005A6101" w:rsidRPr="00131112">
        <w:rPr>
          <w:rFonts w:asciiTheme="minorHAnsi" w:hAnsiTheme="minorHAnsi" w:cstheme="minorHAnsi"/>
          <w:sz w:val="22"/>
          <w:szCs w:val="22"/>
          <w:lang w:val="sl-SI"/>
        </w:rPr>
        <w:t>/ESPD</w:t>
      </w:r>
      <w:r w:rsidR="00B42190" w:rsidRPr="00131112">
        <w:rPr>
          <w:rFonts w:asciiTheme="minorHAnsi" w:hAnsiTheme="minorHAnsi" w:cstheme="minorHAnsi"/>
          <w:sz w:val="22"/>
          <w:szCs w:val="22"/>
          <w:lang w:val="sl-SI"/>
        </w:rPr>
        <w:t xml:space="preserve"> – ostali sodelujoči, druge dokumente v skladu s točko 3.2. pa pod razdelek OSTALI DOKUMENTI</w:t>
      </w:r>
      <w:r>
        <w:rPr>
          <w:rFonts w:asciiTheme="minorHAnsi" w:hAnsiTheme="minorHAnsi" w:cstheme="minorHAnsi"/>
          <w:sz w:val="22"/>
          <w:szCs w:val="22"/>
          <w:lang w:val="sl-SI"/>
        </w:rPr>
        <w:t>.</w:t>
      </w:r>
    </w:p>
    <w:p w14:paraId="71D9CAA9" w14:textId="239039A5" w:rsidR="00B42190" w:rsidRDefault="00B42190" w:rsidP="00B42190">
      <w:pPr>
        <w:jc w:val="both"/>
        <w:rPr>
          <w:rFonts w:asciiTheme="minorHAnsi" w:hAnsiTheme="minorHAnsi" w:cstheme="minorHAnsi"/>
          <w:sz w:val="22"/>
          <w:szCs w:val="22"/>
          <w:lang w:val="sl-SI"/>
        </w:rPr>
      </w:pPr>
    </w:p>
    <w:p w14:paraId="763A71C0" w14:textId="642883A7" w:rsidR="0014059C" w:rsidRPr="00DF49D8" w:rsidRDefault="0014059C" w:rsidP="0014059C">
      <w:pPr>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 xml:space="preserve">Deli ponudbe, ki jih mora ponudnik </w:t>
      </w:r>
      <w:r w:rsidRPr="00DF49D8">
        <w:rPr>
          <w:rFonts w:asciiTheme="minorHAnsi" w:hAnsiTheme="minorHAnsi" w:cstheme="minorHAnsi"/>
          <w:sz w:val="22"/>
          <w:szCs w:val="22"/>
          <w:u w:val="single"/>
          <w:lang w:val="sl-SI"/>
        </w:rPr>
        <w:t>poslati po klasični pošti</w:t>
      </w:r>
      <w:r w:rsidRPr="00DF49D8">
        <w:rPr>
          <w:rFonts w:asciiTheme="minorHAnsi" w:hAnsiTheme="minorHAnsi" w:cstheme="minorHAnsi"/>
          <w:sz w:val="22"/>
          <w:szCs w:val="22"/>
          <w:lang w:val="sl-SI"/>
        </w:rPr>
        <w:t xml:space="preserve"> (priporočeno s povratnico) oz. dostav</w:t>
      </w:r>
      <w:r>
        <w:rPr>
          <w:rFonts w:asciiTheme="minorHAnsi" w:hAnsiTheme="minorHAnsi" w:cstheme="minorHAnsi"/>
          <w:sz w:val="22"/>
          <w:szCs w:val="22"/>
          <w:lang w:val="sl-SI"/>
        </w:rPr>
        <w:t xml:space="preserve">iti </w:t>
      </w:r>
      <w:r w:rsidRPr="00DF49D8">
        <w:rPr>
          <w:rFonts w:asciiTheme="minorHAnsi" w:hAnsiTheme="minorHAnsi" w:cstheme="minorHAnsi"/>
          <w:sz w:val="22"/>
          <w:szCs w:val="22"/>
          <w:lang w:val="sl-SI"/>
        </w:rPr>
        <w:t xml:space="preserve">na naslov naročnika: </w:t>
      </w:r>
      <w:r>
        <w:rPr>
          <w:rFonts w:asciiTheme="minorHAnsi" w:hAnsiTheme="minorHAnsi" w:cstheme="minorHAnsi"/>
          <w:sz w:val="22"/>
          <w:szCs w:val="22"/>
          <w:lang w:val="sl-SI"/>
        </w:rPr>
        <w:t xml:space="preserve">Arriva </w:t>
      </w:r>
      <w:r w:rsidR="006A2DA0">
        <w:rPr>
          <w:rFonts w:asciiTheme="minorHAnsi" w:hAnsiTheme="minorHAnsi" w:cstheme="minorHAnsi"/>
          <w:sz w:val="22"/>
          <w:szCs w:val="22"/>
          <w:lang w:val="sl-SI"/>
        </w:rPr>
        <w:t>d.o.o.</w:t>
      </w:r>
      <w:r>
        <w:rPr>
          <w:rFonts w:asciiTheme="minorHAnsi" w:hAnsiTheme="minorHAnsi" w:cstheme="minorHAnsi"/>
          <w:sz w:val="22"/>
          <w:szCs w:val="22"/>
          <w:lang w:val="sl-SI"/>
        </w:rPr>
        <w:t>, Mirka</w:t>
      </w:r>
      <w:r w:rsidRPr="00DF49D8">
        <w:rPr>
          <w:rFonts w:asciiTheme="minorHAnsi" w:hAnsiTheme="minorHAnsi" w:cstheme="minorHAnsi"/>
          <w:sz w:val="22"/>
          <w:szCs w:val="22"/>
          <w:lang w:val="sl-SI"/>
        </w:rPr>
        <w:t xml:space="preserve"> </w:t>
      </w:r>
      <w:proofErr w:type="spellStart"/>
      <w:r w:rsidRPr="00DF49D8">
        <w:rPr>
          <w:rFonts w:asciiTheme="minorHAnsi" w:hAnsiTheme="minorHAnsi" w:cstheme="minorHAnsi"/>
          <w:sz w:val="22"/>
          <w:szCs w:val="22"/>
          <w:lang w:val="sl-SI"/>
        </w:rPr>
        <w:t>Vadnova</w:t>
      </w:r>
      <w:proofErr w:type="spellEnd"/>
      <w:r w:rsidRPr="00DF49D8">
        <w:rPr>
          <w:rFonts w:asciiTheme="minorHAnsi" w:hAnsiTheme="minorHAnsi" w:cstheme="minorHAnsi"/>
          <w:sz w:val="22"/>
          <w:szCs w:val="22"/>
          <w:lang w:val="sl-SI"/>
        </w:rPr>
        <w:t xml:space="preserve"> 8, 4000 Kranj najkasneje do roka za oddajo ponudb:</w:t>
      </w:r>
    </w:p>
    <w:p w14:paraId="3B2AD68D" w14:textId="5F845D04" w:rsidR="0014059C" w:rsidRPr="00DF49D8" w:rsidRDefault="0014059C" w:rsidP="0014059C">
      <w:pPr>
        <w:pStyle w:val="Odstavekseznama"/>
        <w:numPr>
          <w:ilvl w:val="0"/>
          <w:numId w:val="14"/>
        </w:numPr>
        <w:spacing w:after="0" w:line="240" w:lineRule="auto"/>
        <w:jc w:val="both"/>
        <w:rPr>
          <w:rFonts w:cstheme="minorHAnsi"/>
          <w:lang w:val="sl-SI"/>
        </w:rPr>
      </w:pPr>
      <w:r w:rsidRPr="00DF49D8">
        <w:rPr>
          <w:rFonts w:cstheme="minorHAnsi"/>
          <w:lang w:val="sl-SI"/>
        </w:rPr>
        <w:t>ZAVAROVANJE ZA RESNOST PONUDBE (v skladu z navodili v točki 3.2.</w:t>
      </w:r>
      <w:r>
        <w:rPr>
          <w:rFonts w:cstheme="minorHAnsi"/>
          <w:lang w:val="sl-SI"/>
        </w:rPr>
        <w:t>, Obrazec 4.</w:t>
      </w:r>
      <w:r w:rsidR="003307DA">
        <w:rPr>
          <w:rFonts w:cstheme="minorHAnsi"/>
          <w:lang w:val="sl-SI"/>
        </w:rPr>
        <w:t>8</w:t>
      </w:r>
      <w:r>
        <w:rPr>
          <w:rFonts w:cstheme="minorHAnsi"/>
          <w:lang w:val="sl-SI"/>
        </w:rPr>
        <w:t>.</w:t>
      </w:r>
      <w:r w:rsidRPr="00DF49D8">
        <w:rPr>
          <w:rFonts w:cstheme="minorHAnsi"/>
          <w:lang w:val="sl-SI"/>
        </w:rPr>
        <w:t>)</w:t>
      </w:r>
    </w:p>
    <w:p w14:paraId="4A5D8763" w14:textId="77777777" w:rsidR="005A6101" w:rsidRDefault="005A6101" w:rsidP="00B42190">
      <w:pPr>
        <w:jc w:val="both"/>
        <w:rPr>
          <w:rFonts w:asciiTheme="minorHAnsi" w:hAnsiTheme="minorHAnsi" w:cstheme="minorHAnsi"/>
          <w:sz w:val="22"/>
          <w:szCs w:val="22"/>
          <w:lang w:val="sl-SI"/>
        </w:rPr>
      </w:pPr>
    </w:p>
    <w:p w14:paraId="2589690F" w14:textId="77777777" w:rsidR="0014059C" w:rsidRDefault="0014059C" w:rsidP="00B42190">
      <w:pPr>
        <w:jc w:val="both"/>
        <w:rPr>
          <w:rFonts w:asciiTheme="minorHAnsi" w:hAnsiTheme="minorHAnsi" w:cstheme="minorHAnsi"/>
          <w:sz w:val="22"/>
          <w:szCs w:val="22"/>
          <w:lang w:val="sl-SI"/>
        </w:rPr>
      </w:pPr>
    </w:p>
    <w:p w14:paraId="3376B543" w14:textId="77777777" w:rsidR="00491D91" w:rsidRPr="00DF49D8" w:rsidRDefault="00491D91" w:rsidP="003B2327">
      <w:pPr>
        <w:pStyle w:val="Style3"/>
        <w:ind w:left="993" w:hanging="993"/>
        <w:rPr>
          <w:rFonts w:asciiTheme="minorHAnsi" w:hAnsiTheme="minorHAnsi"/>
          <w:sz w:val="22"/>
          <w:szCs w:val="22"/>
        </w:rPr>
      </w:pPr>
      <w:bookmarkStart w:id="10" w:name="_Toc266035149"/>
      <w:bookmarkStart w:id="11" w:name="_Toc72231616"/>
      <w:r w:rsidRPr="00DF49D8">
        <w:rPr>
          <w:rFonts w:asciiTheme="minorHAnsi" w:hAnsiTheme="minorHAnsi"/>
          <w:sz w:val="22"/>
          <w:szCs w:val="22"/>
        </w:rPr>
        <w:t xml:space="preserve">Vrste oz. </w:t>
      </w:r>
      <w:proofErr w:type="spellStart"/>
      <w:r w:rsidRPr="00DF49D8">
        <w:rPr>
          <w:rFonts w:asciiTheme="minorHAnsi" w:hAnsiTheme="minorHAnsi"/>
          <w:sz w:val="22"/>
          <w:szCs w:val="22"/>
        </w:rPr>
        <w:t>obličnost</w:t>
      </w:r>
      <w:proofErr w:type="spellEnd"/>
      <w:r w:rsidRPr="00DF49D8">
        <w:rPr>
          <w:rFonts w:asciiTheme="minorHAnsi" w:hAnsiTheme="minorHAnsi"/>
          <w:sz w:val="22"/>
          <w:szCs w:val="22"/>
        </w:rPr>
        <w:t xml:space="preserve"> ponudb</w:t>
      </w:r>
      <w:bookmarkEnd w:id="10"/>
      <w:bookmarkEnd w:id="11"/>
    </w:p>
    <w:p w14:paraId="6C14A2DB" w14:textId="77777777" w:rsidR="00491D91" w:rsidRPr="00DF49D8" w:rsidRDefault="00491D91" w:rsidP="00491D91">
      <w:pPr>
        <w:tabs>
          <w:tab w:val="left" w:pos="720"/>
        </w:tabs>
        <w:rPr>
          <w:rFonts w:asciiTheme="minorHAnsi" w:hAnsiTheme="minorHAnsi"/>
          <w:sz w:val="22"/>
          <w:szCs w:val="22"/>
          <w:lang w:val="sl-SI"/>
        </w:rPr>
      </w:pPr>
    </w:p>
    <w:p w14:paraId="6EB88B64" w14:textId="2FFBF4C9" w:rsidR="00491D91" w:rsidRPr="00DF49D8" w:rsidRDefault="00491D91" w:rsidP="00491D91">
      <w:pPr>
        <w:tabs>
          <w:tab w:val="left" w:pos="720"/>
        </w:tabs>
        <w:rPr>
          <w:rFonts w:asciiTheme="minorHAnsi" w:hAnsiTheme="minorHAnsi"/>
          <w:sz w:val="22"/>
          <w:szCs w:val="22"/>
          <w:lang w:val="sl-SI"/>
        </w:rPr>
      </w:pPr>
      <w:r w:rsidRPr="00DF49D8">
        <w:rPr>
          <w:rFonts w:asciiTheme="minorHAnsi" w:hAnsiTheme="minorHAnsi"/>
          <w:sz w:val="22"/>
          <w:szCs w:val="22"/>
          <w:lang w:val="sl-SI"/>
        </w:rPr>
        <w:t>Variantnih ponudb naročnik ne bo upošteval</w:t>
      </w:r>
      <w:r w:rsidR="00B95D6D">
        <w:rPr>
          <w:rFonts w:asciiTheme="minorHAnsi" w:hAnsiTheme="minorHAnsi"/>
          <w:sz w:val="22"/>
          <w:szCs w:val="22"/>
          <w:lang w:val="sl-SI"/>
        </w:rPr>
        <w:t xml:space="preserve"> in jih bo izločil iz nadaljnjega postopka ocenjevanja.</w:t>
      </w:r>
    </w:p>
    <w:p w14:paraId="38C86175" w14:textId="77777777" w:rsidR="00491D91" w:rsidRPr="00DF49D8" w:rsidRDefault="00491D91" w:rsidP="00491D91">
      <w:pPr>
        <w:tabs>
          <w:tab w:val="left" w:pos="720"/>
        </w:tabs>
        <w:rPr>
          <w:rFonts w:asciiTheme="minorHAnsi" w:hAnsiTheme="minorHAnsi"/>
          <w:sz w:val="22"/>
          <w:szCs w:val="22"/>
          <w:lang w:val="sl-SI"/>
        </w:rPr>
      </w:pPr>
    </w:p>
    <w:p w14:paraId="09713374" w14:textId="1165EA90" w:rsidR="0014059C" w:rsidRDefault="0014059C" w:rsidP="00491D91">
      <w:pPr>
        <w:tabs>
          <w:tab w:val="left" w:pos="720"/>
        </w:tabs>
        <w:jc w:val="both"/>
        <w:rPr>
          <w:rFonts w:asciiTheme="minorHAnsi" w:hAnsiTheme="minorHAnsi"/>
          <w:sz w:val="22"/>
          <w:szCs w:val="22"/>
          <w:lang w:val="sl-SI"/>
        </w:rPr>
      </w:pPr>
    </w:p>
    <w:p w14:paraId="0DE457A7" w14:textId="77777777" w:rsidR="007B170A" w:rsidRDefault="007B170A" w:rsidP="00491D91">
      <w:pPr>
        <w:tabs>
          <w:tab w:val="left" w:pos="720"/>
        </w:tabs>
        <w:jc w:val="both"/>
        <w:rPr>
          <w:rFonts w:asciiTheme="minorHAnsi" w:hAnsiTheme="minorHAnsi"/>
          <w:sz w:val="22"/>
          <w:szCs w:val="22"/>
          <w:lang w:val="sl-SI"/>
        </w:rPr>
      </w:pPr>
    </w:p>
    <w:p w14:paraId="5933E093" w14:textId="77777777" w:rsidR="00491D91" w:rsidRPr="00DF49D8" w:rsidRDefault="00491D91" w:rsidP="003B2327">
      <w:pPr>
        <w:pStyle w:val="Style3"/>
        <w:ind w:left="993" w:hanging="993"/>
        <w:rPr>
          <w:rFonts w:asciiTheme="minorHAnsi" w:hAnsiTheme="minorHAnsi"/>
          <w:sz w:val="22"/>
          <w:szCs w:val="22"/>
        </w:rPr>
      </w:pPr>
      <w:bookmarkStart w:id="12" w:name="_Toc160343290"/>
      <w:bookmarkStart w:id="13" w:name="_Toc72231617"/>
      <w:r w:rsidRPr="00DF49D8">
        <w:rPr>
          <w:rFonts w:asciiTheme="minorHAnsi" w:hAnsiTheme="minorHAnsi"/>
          <w:sz w:val="22"/>
          <w:szCs w:val="22"/>
        </w:rPr>
        <w:lastRenderedPageBreak/>
        <w:t>Pojasnila v zvezi z razpisno dokumentacijo</w:t>
      </w:r>
      <w:bookmarkEnd w:id="12"/>
      <w:bookmarkEnd w:id="13"/>
    </w:p>
    <w:p w14:paraId="363B48BC" w14:textId="77777777" w:rsidR="00491D91" w:rsidRPr="00DF49D8" w:rsidRDefault="00491D91" w:rsidP="00491D91">
      <w:pPr>
        <w:rPr>
          <w:rFonts w:asciiTheme="minorHAnsi" w:hAnsiTheme="minorHAnsi"/>
          <w:sz w:val="22"/>
          <w:szCs w:val="22"/>
          <w:lang w:val="sl-SI"/>
        </w:rPr>
      </w:pPr>
    </w:p>
    <w:p w14:paraId="1B622C44" w14:textId="46733ED9" w:rsidR="00491D91" w:rsidRPr="00DF49D8" w:rsidRDefault="00491D91" w:rsidP="00491D91">
      <w:pPr>
        <w:jc w:val="both"/>
        <w:rPr>
          <w:rFonts w:asciiTheme="minorHAnsi" w:hAnsiTheme="minorHAnsi"/>
          <w:bCs/>
          <w:sz w:val="22"/>
          <w:szCs w:val="22"/>
          <w:lang w:val="sl-SI"/>
        </w:rPr>
      </w:pPr>
      <w:r w:rsidRPr="00DF49D8">
        <w:rPr>
          <w:rFonts w:asciiTheme="minorHAnsi" w:hAnsiTheme="minorHAnsi"/>
          <w:sz w:val="22"/>
          <w:szCs w:val="22"/>
          <w:lang w:val="sl-SI"/>
        </w:rPr>
        <w:t xml:space="preserve">Ponudniki lahko zahtevajo pojasnila v zvezi z razpisno dokumentacijo </w:t>
      </w:r>
      <w:r w:rsidR="003A4BF0" w:rsidRPr="00DF49D8">
        <w:rPr>
          <w:rFonts w:asciiTheme="minorHAnsi" w:hAnsiTheme="minorHAnsi"/>
          <w:sz w:val="22"/>
          <w:szCs w:val="22"/>
          <w:lang w:val="sl-SI"/>
        </w:rPr>
        <w:t xml:space="preserve">izključno </w:t>
      </w:r>
      <w:r w:rsidRPr="00DF49D8">
        <w:rPr>
          <w:rFonts w:asciiTheme="minorHAnsi" w:hAnsiTheme="minorHAnsi" w:cs="Tahoma"/>
          <w:sz w:val="22"/>
          <w:szCs w:val="22"/>
          <w:lang w:val="sl-SI"/>
        </w:rPr>
        <w:t xml:space="preserve">preko Portala javnih naročil </w:t>
      </w:r>
      <w:r w:rsidRPr="00DF49D8">
        <w:rPr>
          <w:rFonts w:asciiTheme="minorHAnsi" w:hAnsiTheme="minorHAnsi"/>
          <w:sz w:val="22"/>
          <w:szCs w:val="22"/>
          <w:lang w:val="sl-SI"/>
        </w:rPr>
        <w:t xml:space="preserve">vendar najkasneje </w:t>
      </w:r>
      <w:r w:rsidRPr="005A6101">
        <w:rPr>
          <w:rFonts w:asciiTheme="minorHAnsi" w:hAnsiTheme="minorHAnsi"/>
          <w:sz w:val="22"/>
          <w:szCs w:val="22"/>
          <w:lang w:val="sl-SI"/>
        </w:rPr>
        <w:t xml:space="preserve">do </w:t>
      </w:r>
      <w:r w:rsidR="007B170A" w:rsidRPr="007B170A">
        <w:rPr>
          <w:rFonts w:asciiTheme="minorHAnsi" w:hAnsiTheme="minorHAnsi"/>
          <w:sz w:val="22"/>
          <w:szCs w:val="22"/>
          <w:lang w:val="sl-SI"/>
        </w:rPr>
        <w:t>9</w:t>
      </w:r>
      <w:r w:rsidR="001E3792" w:rsidRPr="007B170A">
        <w:rPr>
          <w:rFonts w:asciiTheme="minorHAnsi" w:hAnsiTheme="minorHAnsi"/>
          <w:sz w:val="22"/>
          <w:szCs w:val="22"/>
          <w:lang w:val="sl-SI"/>
        </w:rPr>
        <w:t>.</w:t>
      </w:r>
      <w:r w:rsidR="007B170A" w:rsidRPr="007B170A">
        <w:rPr>
          <w:rFonts w:asciiTheme="minorHAnsi" w:hAnsiTheme="minorHAnsi"/>
          <w:sz w:val="22"/>
          <w:szCs w:val="22"/>
          <w:lang w:val="sl-SI"/>
        </w:rPr>
        <w:t>6</w:t>
      </w:r>
      <w:r w:rsidR="001E3792" w:rsidRPr="007B170A">
        <w:rPr>
          <w:rFonts w:asciiTheme="minorHAnsi" w:hAnsiTheme="minorHAnsi"/>
          <w:sz w:val="22"/>
          <w:szCs w:val="22"/>
          <w:lang w:val="sl-SI"/>
        </w:rPr>
        <w:t>.</w:t>
      </w:r>
      <w:r w:rsidRPr="007B170A">
        <w:rPr>
          <w:rFonts w:asciiTheme="minorHAnsi" w:hAnsiTheme="minorHAnsi"/>
          <w:sz w:val="22"/>
          <w:szCs w:val="22"/>
          <w:lang w:val="sl-SI"/>
        </w:rPr>
        <w:t>20</w:t>
      </w:r>
      <w:r w:rsidR="00317BA4" w:rsidRPr="007B170A">
        <w:rPr>
          <w:rFonts w:asciiTheme="minorHAnsi" w:hAnsiTheme="minorHAnsi"/>
          <w:sz w:val="22"/>
          <w:szCs w:val="22"/>
          <w:lang w:val="sl-SI"/>
        </w:rPr>
        <w:t>21</w:t>
      </w:r>
      <w:r w:rsidRPr="007B170A">
        <w:rPr>
          <w:rFonts w:asciiTheme="minorHAnsi" w:hAnsiTheme="minorHAnsi"/>
          <w:sz w:val="22"/>
          <w:szCs w:val="22"/>
          <w:lang w:val="sl-SI"/>
        </w:rPr>
        <w:t xml:space="preserve"> do </w:t>
      </w:r>
      <w:r w:rsidR="007B170A" w:rsidRPr="007B170A">
        <w:rPr>
          <w:rFonts w:asciiTheme="minorHAnsi" w:hAnsiTheme="minorHAnsi"/>
          <w:sz w:val="22"/>
          <w:szCs w:val="22"/>
          <w:lang w:val="sl-SI"/>
        </w:rPr>
        <w:t>9</w:t>
      </w:r>
      <w:r w:rsidRPr="007B170A">
        <w:rPr>
          <w:rFonts w:asciiTheme="minorHAnsi" w:hAnsiTheme="minorHAnsi"/>
          <w:sz w:val="22"/>
          <w:szCs w:val="22"/>
          <w:lang w:val="sl-SI"/>
        </w:rPr>
        <w:t>.</w:t>
      </w:r>
      <w:r w:rsidR="00821FAD" w:rsidRPr="007B170A">
        <w:rPr>
          <w:rFonts w:asciiTheme="minorHAnsi" w:hAnsiTheme="minorHAnsi"/>
          <w:sz w:val="22"/>
          <w:szCs w:val="22"/>
          <w:lang w:val="sl-SI"/>
        </w:rPr>
        <w:t>00</w:t>
      </w:r>
      <w:r w:rsidRPr="007B170A">
        <w:rPr>
          <w:rFonts w:asciiTheme="minorHAnsi" w:hAnsiTheme="minorHAnsi"/>
          <w:sz w:val="22"/>
          <w:szCs w:val="22"/>
          <w:lang w:val="sl-SI"/>
        </w:rPr>
        <w:t xml:space="preserve"> ure. Naročnik</w:t>
      </w:r>
      <w:r w:rsidRPr="00DF49D8">
        <w:rPr>
          <w:rFonts w:asciiTheme="minorHAnsi" w:hAnsiTheme="minorHAnsi"/>
          <w:sz w:val="22"/>
          <w:szCs w:val="22"/>
          <w:lang w:val="sl-SI"/>
        </w:rPr>
        <w:t xml:space="preserve"> bo v najkrajšem času posredoval pisni odgovor preko Portala pod pogojem, da bo vprašanje posredovano pravočasno.</w:t>
      </w:r>
      <w:r w:rsidRPr="00DF49D8">
        <w:rPr>
          <w:rFonts w:asciiTheme="minorHAnsi" w:hAnsiTheme="minorHAnsi"/>
          <w:bCs/>
          <w:sz w:val="22"/>
          <w:szCs w:val="22"/>
          <w:lang w:val="sl-SI"/>
        </w:rPr>
        <w:t xml:space="preserve"> </w:t>
      </w:r>
    </w:p>
    <w:p w14:paraId="2048E99F" w14:textId="77777777" w:rsidR="006C718C" w:rsidRPr="00DF49D8" w:rsidRDefault="006C718C" w:rsidP="00491D91">
      <w:pPr>
        <w:jc w:val="both"/>
        <w:rPr>
          <w:rFonts w:asciiTheme="minorHAnsi" w:hAnsiTheme="minorHAnsi"/>
          <w:bCs/>
          <w:sz w:val="22"/>
          <w:szCs w:val="22"/>
          <w:lang w:val="sl-SI"/>
        </w:rPr>
      </w:pPr>
    </w:p>
    <w:p w14:paraId="28374617" w14:textId="77777777" w:rsidR="00491D91" w:rsidRPr="00DF49D8" w:rsidRDefault="00491D91" w:rsidP="00491D91">
      <w:pPr>
        <w:jc w:val="both"/>
        <w:rPr>
          <w:rFonts w:asciiTheme="minorHAnsi" w:hAnsiTheme="minorHAnsi"/>
          <w:bCs/>
          <w:sz w:val="22"/>
          <w:szCs w:val="22"/>
          <w:lang w:val="sl-SI"/>
        </w:rPr>
      </w:pPr>
      <w:r w:rsidRPr="00DF49D8">
        <w:rPr>
          <w:rFonts w:asciiTheme="minorHAnsi" w:hAnsiTheme="minorHAnsi"/>
          <w:bCs/>
          <w:sz w:val="22"/>
          <w:szCs w:val="22"/>
          <w:lang w:val="sl-SI"/>
        </w:rPr>
        <w:t xml:space="preserve">Spremembe in pojasnila razpisne dokumentacije </w:t>
      </w:r>
      <w:r w:rsidR="006C718C" w:rsidRPr="00DF49D8">
        <w:rPr>
          <w:rFonts w:asciiTheme="minorHAnsi" w:hAnsiTheme="minorHAnsi"/>
          <w:bCs/>
          <w:sz w:val="22"/>
          <w:szCs w:val="22"/>
          <w:lang w:val="sl-SI"/>
        </w:rPr>
        <w:t xml:space="preserve">so sestavni del razpisne dokumentacije in jih </w:t>
      </w:r>
      <w:r w:rsidRPr="00DF49D8">
        <w:rPr>
          <w:rFonts w:asciiTheme="minorHAnsi" w:hAnsiTheme="minorHAnsi"/>
          <w:bCs/>
          <w:sz w:val="22"/>
          <w:szCs w:val="22"/>
          <w:lang w:val="sl-SI"/>
        </w:rPr>
        <w:t>je potrebno upoštevati pri pripravi ponudbe.</w:t>
      </w:r>
    </w:p>
    <w:p w14:paraId="7437060B" w14:textId="77777777" w:rsidR="005E7934" w:rsidRDefault="005E7934" w:rsidP="00ED0EE1">
      <w:pPr>
        <w:pStyle w:val="Default"/>
        <w:jc w:val="both"/>
        <w:rPr>
          <w:rFonts w:asciiTheme="minorHAnsi" w:hAnsiTheme="minorHAnsi" w:cs="Arial"/>
          <w:color w:val="auto"/>
          <w:sz w:val="22"/>
          <w:szCs w:val="22"/>
          <w:u w:val="single"/>
          <w:lang w:val="sl-SI"/>
        </w:rPr>
      </w:pPr>
    </w:p>
    <w:p w14:paraId="6877D650" w14:textId="77777777" w:rsidR="006C718C" w:rsidRPr="00DF49D8" w:rsidRDefault="006C718C" w:rsidP="00491D91">
      <w:pPr>
        <w:jc w:val="both"/>
        <w:rPr>
          <w:rFonts w:asciiTheme="minorHAnsi" w:hAnsiTheme="minorHAnsi"/>
          <w:bCs/>
          <w:sz w:val="22"/>
          <w:szCs w:val="22"/>
          <w:lang w:val="sl-SI"/>
        </w:rPr>
      </w:pPr>
    </w:p>
    <w:p w14:paraId="5865A143" w14:textId="77777777" w:rsidR="00491D91" w:rsidRPr="00DF49D8" w:rsidRDefault="00491D91" w:rsidP="003B2327">
      <w:pPr>
        <w:pStyle w:val="Style3"/>
        <w:ind w:left="993" w:hanging="993"/>
        <w:rPr>
          <w:rFonts w:asciiTheme="minorHAnsi" w:hAnsiTheme="minorHAnsi"/>
          <w:sz w:val="22"/>
          <w:szCs w:val="22"/>
        </w:rPr>
      </w:pPr>
      <w:bookmarkStart w:id="14" w:name="_Toc266035148"/>
      <w:bookmarkStart w:id="15" w:name="_Toc72231618"/>
      <w:r w:rsidRPr="00DF49D8">
        <w:rPr>
          <w:rFonts w:asciiTheme="minorHAnsi" w:hAnsiTheme="minorHAnsi"/>
          <w:sz w:val="22"/>
          <w:szCs w:val="22"/>
        </w:rPr>
        <w:t>Način, mesto in čas oddaje prijav in ponudb</w:t>
      </w:r>
      <w:bookmarkEnd w:id="14"/>
      <w:bookmarkEnd w:id="15"/>
    </w:p>
    <w:p w14:paraId="4DE87E40" w14:textId="77777777" w:rsidR="00491D91" w:rsidRPr="00DF49D8" w:rsidRDefault="00491D91" w:rsidP="00491D91">
      <w:pPr>
        <w:rPr>
          <w:rFonts w:asciiTheme="minorHAnsi" w:hAnsiTheme="minorHAnsi"/>
          <w:sz w:val="22"/>
          <w:szCs w:val="22"/>
          <w:lang w:val="sl-SI"/>
        </w:rPr>
      </w:pPr>
    </w:p>
    <w:p w14:paraId="56FCBC52" w14:textId="77777777" w:rsidR="0057528E" w:rsidRPr="00E23D71" w:rsidRDefault="0057528E" w:rsidP="0057528E">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 xml:space="preserve">Ponudniki morajo ponudbe predložiti v informacijski sistem e-JN na spletnem naslovu </w:t>
      </w:r>
      <w:hyperlink r:id="rId9" w:history="1">
        <w:r w:rsidRPr="00DA6C48">
          <w:rPr>
            <w:rStyle w:val="Hiperpovezava"/>
            <w:rFonts w:asciiTheme="minorHAnsi" w:hAnsiTheme="minorHAnsi" w:cstheme="minorHAnsi"/>
            <w:sz w:val="22"/>
            <w:szCs w:val="22"/>
            <w:lang w:val="sl-SI"/>
          </w:rPr>
          <w:t>https://ejn.gov.si/eJN2</w:t>
        </w:r>
      </w:hyperlink>
      <w:r w:rsidRPr="00E23D71">
        <w:rPr>
          <w:rFonts w:asciiTheme="minorHAnsi" w:hAnsiTheme="minorHAnsi" w:cstheme="minorHAnsi"/>
          <w:sz w:val="22"/>
          <w:szCs w:val="22"/>
          <w:lang w:val="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E23D71">
          <w:rPr>
            <w:rStyle w:val="Hiperpovezava"/>
            <w:rFonts w:asciiTheme="minorHAnsi" w:hAnsiTheme="minorHAnsi" w:cstheme="minorHAnsi"/>
            <w:color w:val="auto"/>
            <w:sz w:val="22"/>
            <w:szCs w:val="22"/>
            <w:lang w:val="sl-SI"/>
          </w:rPr>
          <w:t>https://ejn.gov.si/eJN2</w:t>
        </w:r>
      </w:hyperlink>
      <w:r w:rsidRPr="00E23D71">
        <w:rPr>
          <w:rFonts w:asciiTheme="minorHAnsi" w:hAnsiTheme="minorHAnsi" w:cstheme="minorHAnsi"/>
          <w:sz w:val="22"/>
          <w:szCs w:val="22"/>
          <w:lang w:val="sl-SI"/>
        </w:rPr>
        <w:t>.</w:t>
      </w:r>
    </w:p>
    <w:p w14:paraId="38D16A62" w14:textId="77777777" w:rsidR="0057528E" w:rsidRPr="00E23D71" w:rsidRDefault="0057528E" w:rsidP="0057528E">
      <w:pPr>
        <w:jc w:val="both"/>
        <w:rPr>
          <w:rFonts w:asciiTheme="minorHAnsi" w:hAnsiTheme="minorHAnsi" w:cstheme="minorHAnsi"/>
          <w:sz w:val="22"/>
          <w:szCs w:val="22"/>
          <w:lang w:val="sl-SI"/>
        </w:rPr>
      </w:pPr>
    </w:p>
    <w:p w14:paraId="54EB0E36" w14:textId="77777777" w:rsidR="0057528E" w:rsidRPr="00E23D71" w:rsidRDefault="0057528E" w:rsidP="0057528E">
      <w:pPr>
        <w:jc w:val="both"/>
        <w:rPr>
          <w:rFonts w:asciiTheme="minorHAnsi" w:hAnsiTheme="minorHAnsi" w:cstheme="minorHAnsi"/>
          <w:sz w:val="22"/>
          <w:szCs w:val="22"/>
          <w:lang w:val="sl-SI"/>
        </w:rPr>
      </w:pPr>
      <w:r w:rsidRPr="00E23D71">
        <w:rPr>
          <w:rFonts w:asciiTheme="minorHAnsi" w:hAnsiTheme="minorHAnsi" w:cstheme="minorHAnsi"/>
          <w:sz w:val="22"/>
          <w:szCs w:val="22"/>
          <w:lang w:val="sl-SI"/>
        </w:rPr>
        <w:t xml:space="preserve">Ponudnik se mora pred oddajo ponudbe registrirati na spletnem naslovu </w:t>
      </w:r>
      <w:hyperlink r:id="rId11" w:history="1">
        <w:r w:rsidRPr="00E23D71">
          <w:rPr>
            <w:rStyle w:val="Hiperpovezava"/>
            <w:rFonts w:asciiTheme="minorHAnsi" w:hAnsiTheme="minorHAnsi" w:cstheme="minorHAnsi"/>
            <w:color w:val="auto"/>
            <w:sz w:val="22"/>
            <w:szCs w:val="22"/>
            <w:lang w:val="sl-SI"/>
          </w:rPr>
          <w:t>https://ejn.gov.si/eJN2</w:t>
        </w:r>
      </w:hyperlink>
      <w:r w:rsidRPr="00E23D71">
        <w:rPr>
          <w:rFonts w:asciiTheme="minorHAnsi" w:hAnsiTheme="minorHAnsi" w:cstheme="minorHAnsi"/>
          <w:sz w:val="22"/>
          <w:szCs w:val="22"/>
          <w:lang w:val="sl-SI"/>
        </w:rPr>
        <w:t>, v skladu z Navodili za uporabo e-JN. Če je ponudnik že registriran v informacijski sistem e-JN, se v aplikacijo prijavi na istem naslovu.</w:t>
      </w:r>
    </w:p>
    <w:p w14:paraId="588D1AF0" w14:textId="77777777" w:rsidR="0057528E" w:rsidRPr="00E23D71" w:rsidRDefault="0057528E" w:rsidP="0057528E">
      <w:pPr>
        <w:jc w:val="both"/>
        <w:rPr>
          <w:rFonts w:asciiTheme="minorHAnsi" w:hAnsiTheme="minorHAnsi" w:cstheme="minorHAnsi"/>
          <w:sz w:val="22"/>
          <w:szCs w:val="22"/>
          <w:lang w:val="sl-SI"/>
        </w:rPr>
      </w:pPr>
    </w:p>
    <w:p w14:paraId="384F438D" w14:textId="77777777" w:rsidR="0057528E" w:rsidRPr="005371C2" w:rsidRDefault="0057528E" w:rsidP="0057528E">
      <w:pPr>
        <w:jc w:val="both"/>
        <w:rPr>
          <w:rFonts w:asciiTheme="minorHAnsi" w:hAnsiTheme="minorHAnsi" w:cstheme="minorHAnsi"/>
          <w:sz w:val="22"/>
          <w:szCs w:val="22"/>
          <w:lang w:val="sl-SI"/>
        </w:rPr>
      </w:pPr>
      <w:r w:rsidRPr="005371C2">
        <w:rPr>
          <w:rFonts w:asciiTheme="minorHAnsi" w:hAnsiTheme="minorHAnsi" w:cstheme="minorHAnsi"/>
          <w:sz w:val="22"/>
          <w:szCs w:val="22"/>
          <w:lang w:val="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9F1D2F">
        <w:rPr>
          <w:rFonts w:asciiTheme="minorHAnsi" w:hAnsiTheme="minorHAnsi" w:cstheme="minorHAnsi"/>
          <w:sz w:val="22"/>
          <w:szCs w:val="22"/>
          <w:lang w:val="sl-SI"/>
        </w:rPr>
        <w:footnoteReference w:id="1"/>
      </w:r>
      <w:r w:rsidRPr="005371C2">
        <w:rPr>
          <w:rFonts w:asciiTheme="minorHAnsi" w:hAnsiTheme="minorHAnsi" w:cstheme="minorHAnsi"/>
          <w:sz w:val="22"/>
          <w:szCs w:val="22"/>
          <w:lang w:val="sl-SI"/>
        </w:rPr>
        <w:t>). Z oddajo ponudbe je le-ta zavezujoča za čas, naveden v ponudbi, razen če jo uporabnik ponudnika umakne ali spremeni pred potekom roka za oddajo ponudb.</w:t>
      </w:r>
    </w:p>
    <w:p w14:paraId="53DF544F" w14:textId="77777777" w:rsidR="0057528E" w:rsidRDefault="0057528E" w:rsidP="0057528E">
      <w:pPr>
        <w:jc w:val="both"/>
        <w:rPr>
          <w:rFonts w:asciiTheme="minorHAnsi" w:hAnsiTheme="minorHAnsi" w:cstheme="minorHAnsi"/>
          <w:sz w:val="22"/>
          <w:szCs w:val="22"/>
          <w:lang w:val="sl-SI" w:eastAsia="sl-SI"/>
        </w:rPr>
      </w:pPr>
    </w:p>
    <w:p w14:paraId="39B23D9B" w14:textId="6C5E886D" w:rsidR="0057528E" w:rsidRPr="00757E84" w:rsidRDefault="0057528E" w:rsidP="0057528E">
      <w:pPr>
        <w:jc w:val="both"/>
        <w:rPr>
          <w:rFonts w:asciiTheme="minorHAnsi" w:hAnsiTheme="minorHAnsi" w:cstheme="minorHAnsi"/>
          <w:sz w:val="22"/>
          <w:szCs w:val="22"/>
          <w:lang w:val="sl-SI"/>
        </w:rPr>
      </w:pPr>
      <w:r w:rsidRPr="00E23D71">
        <w:rPr>
          <w:rFonts w:asciiTheme="minorHAnsi" w:hAnsiTheme="minorHAnsi" w:cstheme="minorHAnsi"/>
          <w:sz w:val="22"/>
          <w:szCs w:val="22"/>
          <w:lang w:val="sl-SI" w:eastAsia="sl-SI"/>
        </w:rPr>
        <w:t xml:space="preserve">Ponudba se šteje za pravočasno oddano, če jo naročnik prejme preko sistema e-JN </w:t>
      </w:r>
      <w:hyperlink r:id="rId12" w:history="1">
        <w:r w:rsidRPr="00E23D71">
          <w:rPr>
            <w:rStyle w:val="Hiperpovezava"/>
            <w:rFonts w:asciiTheme="minorHAnsi" w:hAnsiTheme="minorHAnsi" w:cstheme="minorHAnsi"/>
            <w:color w:val="auto"/>
            <w:sz w:val="22"/>
            <w:szCs w:val="22"/>
            <w:lang w:val="sl-SI" w:eastAsia="sl-SI"/>
          </w:rPr>
          <w:t>https://ejn.gov.si/eJN2</w:t>
        </w:r>
      </w:hyperlink>
      <w:r w:rsidRPr="00E23D71">
        <w:rPr>
          <w:rFonts w:asciiTheme="minorHAnsi" w:hAnsiTheme="minorHAnsi" w:cstheme="minorHAnsi"/>
          <w:sz w:val="22"/>
          <w:szCs w:val="22"/>
          <w:lang w:val="sl-SI" w:eastAsia="sl-SI"/>
        </w:rPr>
        <w:t xml:space="preserve"> </w:t>
      </w:r>
      <w:r w:rsidRPr="000A3EDD">
        <w:rPr>
          <w:rFonts w:asciiTheme="minorHAnsi" w:hAnsiTheme="minorHAnsi" w:cstheme="minorHAnsi"/>
          <w:b/>
          <w:sz w:val="22"/>
          <w:szCs w:val="22"/>
          <w:lang w:val="sl-SI" w:eastAsia="sl-SI"/>
        </w:rPr>
        <w:t xml:space="preserve">najkasneje </w:t>
      </w:r>
      <w:r w:rsidRPr="005A1CB2">
        <w:rPr>
          <w:rFonts w:asciiTheme="minorHAnsi" w:hAnsiTheme="minorHAnsi" w:cstheme="minorHAnsi"/>
          <w:b/>
          <w:sz w:val="22"/>
          <w:szCs w:val="22"/>
          <w:lang w:val="sl-SI" w:eastAsia="sl-SI"/>
        </w:rPr>
        <w:t xml:space="preserve">do </w:t>
      </w:r>
      <w:r w:rsidR="005A1CB2" w:rsidRPr="005A1CB2">
        <w:rPr>
          <w:rFonts w:asciiTheme="minorHAnsi" w:hAnsiTheme="minorHAnsi" w:cstheme="minorHAnsi"/>
          <w:b/>
          <w:sz w:val="22"/>
          <w:szCs w:val="22"/>
          <w:lang w:val="sl-SI" w:eastAsia="sl-SI"/>
        </w:rPr>
        <w:t>17</w:t>
      </w:r>
      <w:r w:rsidRPr="005A1CB2">
        <w:rPr>
          <w:rFonts w:asciiTheme="minorHAnsi" w:hAnsiTheme="minorHAnsi" w:cstheme="minorHAnsi"/>
          <w:b/>
          <w:sz w:val="22"/>
          <w:szCs w:val="22"/>
          <w:lang w:val="sl-SI" w:eastAsia="sl-SI"/>
        </w:rPr>
        <w:t>.</w:t>
      </w:r>
      <w:r w:rsidR="005A1CB2" w:rsidRPr="005A1CB2">
        <w:rPr>
          <w:rFonts w:asciiTheme="minorHAnsi" w:hAnsiTheme="minorHAnsi" w:cstheme="minorHAnsi"/>
          <w:b/>
          <w:sz w:val="22"/>
          <w:szCs w:val="22"/>
          <w:lang w:val="sl-SI" w:eastAsia="sl-SI"/>
        </w:rPr>
        <w:t>6</w:t>
      </w:r>
      <w:r w:rsidRPr="005A1CB2">
        <w:rPr>
          <w:rFonts w:asciiTheme="minorHAnsi" w:hAnsiTheme="minorHAnsi" w:cstheme="minorHAnsi"/>
          <w:b/>
          <w:sz w:val="22"/>
          <w:szCs w:val="22"/>
          <w:lang w:val="sl-SI" w:eastAsia="sl-SI"/>
        </w:rPr>
        <w:t>.2021</w:t>
      </w:r>
      <w:r w:rsidRPr="005A1CB2">
        <w:rPr>
          <w:rFonts w:asciiTheme="minorHAnsi" w:hAnsiTheme="minorHAnsi" w:cstheme="minorHAnsi"/>
          <w:i/>
          <w:sz w:val="22"/>
          <w:szCs w:val="22"/>
          <w:lang w:val="sl-SI"/>
        </w:rPr>
        <w:t xml:space="preserve"> </w:t>
      </w:r>
      <w:r w:rsidRPr="005A1CB2">
        <w:rPr>
          <w:rFonts w:asciiTheme="minorHAnsi" w:hAnsiTheme="minorHAnsi" w:cstheme="minorHAnsi"/>
          <w:b/>
          <w:sz w:val="22"/>
          <w:szCs w:val="22"/>
          <w:lang w:val="sl-SI"/>
        </w:rPr>
        <w:t xml:space="preserve">do </w:t>
      </w:r>
      <w:r w:rsidR="005A1CB2" w:rsidRPr="005A1CB2">
        <w:rPr>
          <w:rFonts w:asciiTheme="minorHAnsi" w:hAnsiTheme="minorHAnsi" w:cstheme="minorHAnsi"/>
          <w:b/>
          <w:sz w:val="22"/>
          <w:szCs w:val="22"/>
          <w:lang w:val="sl-SI"/>
        </w:rPr>
        <w:t>9</w:t>
      </w:r>
      <w:r w:rsidRPr="005A1CB2">
        <w:rPr>
          <w:rFonts w:asciiTheme="minorHAnsi" w:hAnsiTheme="minorHAnsi" w:cstheme="minorHAnsi"/>
          <w:b/>
          <w:sz w:val="22"/>
          <w:szCs w:val="22"/>
          <w:lang w:val="sl-SI"/>
        </w:rPr>
        <w:t>.00</w:t>
      </w:r>
      <w:r w:rsidRPr="005A1CB2">
        <w:rPr>
          <w:rFonts w:asciiTheme="minorHAnsi" w:hAnsiTheme="minorHAnsi" w:cstheme="minorHAnsi"/>
          <w:sz w:val="22"/>
          <w:szCs w:val="22"/>
          <w:lang w:val="sl-SI"/>
        </w:rPr>
        <w:t xml:space="preserve"> </w:t>
      </w:r>
      <w:r w:rsidRPr="005A1CB2">
        <w:rPr>
          <w:rFonts w:asciiTheme="minorHAnsi" w:hAnsiTheme="minorHAnsi" w:cstheme="minorHAnsi"/>
          <w:b/>
          <w:sz w:val="22"/>
          <w:szCs w:val="22"/>
          <w:lang w:val="sl-SI"/>
        </w:rPr>
        <w:t>ure</w:t>
      </w:r>
      <w:r w:rsidRPr="005A1CB2">
        <w:rPr>
          <w:rFonts w:asciiTheme="minorHAnsi" w:hAnsiTheme="minorHAnsi" w:cstheme="minorHAnsi"/>
          <w:sz w:val="22"/>
          <w:szCs w:val="22"/>
          <w:lang w:val="sl-SI"/>
        </w:rPr>
        <w:t>. Za</w:t>
      </w:r>
      <w:r w:rsidRPr="00757E84">
        <w:rPr>
          <w:rFonts w:asciiTheme="minorHAnsi" w:hAnsiTheme="minorHAnsi" w:cstheme="minorHAnsi"/>
          <w:sz w:val="22"/>
          <w:szCs w:val="22"/>
          <w:lang w:val="sl-SI"/>
        </w:rPr>
        <w:t xml:space="preserve"> oddano ponudbo se šteje ponudba, ki je v informacijskem sistemu e-JN označena s statusom »ODDANO«.</w:t>
      </w:r>
    </w:p>
    <w:p w14:paraId="05F23429" w14:textId="77777777" w:rsidR="0057528E" w:rsidRPr="00757E84" w:rsidRDefault="0057528E" w:rsidP="0057528E">
      <w:pPr>
        <w:jc w:val="both"/>
        <w:rPr>
          <w:rFonts w:asciiTheme="minorHAnsi" w:hAnsiTheme="minorHAnsi" w:cstheme="minorHAnsi"/>
          <w:sz w:val="22"/>
          <w:szCs w:val="22"/>
          <w:lang w:val="sl-SI"/>
        </w:rPr>
      </w:pPr>
    </w:p>
    <w:p w14:paraId="37C7BBFF" w14:textId="77777777" w:rsidR="0057528E" w:rsidRPr="00757E84" w:rsidRDefault="0057528E" w:rsidP="0057528E">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83FAD6" w14:textId="77777777" w:rsidR="0057528E" w:rsidRPr="00757E84" w:rsidRDefault="0057528E" w:rsidP="0057528E">
      <w:pPr>
        <w:jc w:val="both"/>
        <w:rPr>
          <w:rFonts w:asciiTheme="minorHAnsi" w:hAnsiTheme="minorHAnsi" w:cstheme="minorHAnsi"/>
          <w:sz w:val="22"/>
          <w:szCs w:val="22"/>
          <w:lang w:val="sl-SI"/>
        </w:rPr>
      </w:pPr>
    </w:p>
    <w:p w14:paraId="563A8502" w14:textId="77777777" w:rsidR="0057528E" w:rsidRPr="003B2327" w:rsidRDefault="0057528E" w:rsidP="0057528E">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Po preteku roka za predložitev ponudb ponudbe ne bo več mogoče oddati.</w:t>
      </w:r>
    </w:p>
    <w:p w14:paraId="5395AD92" w14:textId="77777777" w:rsidR="00821FAD" w:rsidRPr="00DF49D8" w:rsidRDefault="00821FAD" w:rsidP="00491D91">
      <w:pPr>
        <w:jc w:val="both"/>
        <w:rPr>
          <w:rFonts w:asciiTheme="minorHAnsi" w:hAnsiTheme="minorHAnsi"/>
          <w:sz w:val="22"/>
          <w:szCs w:val="22"/>
          <w:lang w:val="sl-SI"/>
        </w:rPr>
      </w:pPr>
    </w:p>
    <w:p w14:paraId="2A0ECCCD" w14:textId="77777777" w:rsidR="0014059C" w:rsidRPr="00DF49D8" w:rsidRDefault="0014059C" w:rsidP="00491D91">
      <w:pPr>
        <w:jc w:val="both"/>
        <w:rPr>
          <w:rFonts w:asciiTheme="minorHAnsi" w:hAnsiTheme="minorHAnsi"/>
          <w:sz w:val="22"/>
          <w:szCs w:val="22"/>
          <w:lang w:val="sl-SI"/>
        </w:rPr>
      </w:pPr>
    </w:p>
    <w:p w14:paraId="3586571B" w14:textId="1913953A" w:rsidR="004F4A42" w:rsidRPr="00DF49D8" w:rsidRDefault="00FA425C" w:rsidP="003B2327">
      <w:pPr>
        <w:pStyle w:val="Style3"/>
        <w:ind w:left="993" w:hanging="993"/>
        <w:rPr>
          <w:rFonts w:asciiTheme="minorHAnsi" w:hAnsiTheme="minorHAnsi"/>
          <w:sz w:val="22"/>
          <w:szCs w:val="22"/>
        </w:rPr>
      </w:pPr>
      <w:bookmarkStart w:id="16" w:name="_Toc72231619"/>
      <w:r>
        <w:rPr>
          <w:rFonts w:asciiTheme="minorHAnsi" w:hAnsiTheme="minorHAnsi"/>
          <w:sz w:val="22"/>
          <w:szCs w:val="22"/>
        </w:rPr>
        <w:t>Javno odpiranje ponudb</w:t>
      </w:r>
      <w:bookmarkEnd w:id="16"/>
    </w:p>
    <w:p w14:paraId="7DC87841" w14:textId="77777777" w:rsidR="004F4A42" w:rsidRPr="00DF49D8" w:rsidRDefault="004F4A42" w:rsidP="004F4A42">
      <w:pPr>
        <w:rPr>
          <w:rFonts w:asciiTheme="minorHAnsi" w:hAnsiTheme="minorHAnsi"/>
          <w:sz w:val="22"/>
          <w:szCs w:val="22"/>
          <w:lang w:val="sl-SI"/>
        </w:rPr>
      </w:pPr>
    </w:p>
    <w:p w14:paraId="0EBA4077" w14:textId="30A6078B" w:rsidR="004F4A42" w:rsidRPr="00DF49D8" w:rsidRDefault="004F4A42" w:rsidP="004F4A42">
      <w:pPr>
        <w:jc w:val="both"/>
        <w:rPr>
          <w:rFonts w:asciiTheme="minorHAnsi" w:hAnsiTheme="minorHAnsi" w:cstheme="minorHAnsi"/>
          <w:sz w:val="22"/>
          <w:szCs w:val="22"/>
          <w:lang w:val="sl-SI" w:eastAsia="sl-SI"/>
        </w:rPr>
      </w:pPr>
      <w:r w:rsidRPr="00DF49D8">
        <w:rPr>
          <w:rFonts w:asciiTheme="minorHAnsi" w:hAnsiTheme="minorHAnsi" w:cstheme="minorHAnsi"/>
          <w:sz w:val="22"/>
          <w:szCs w:val="22"/>
          <w:lang w:val="sl-SI"/>
        </w:rPr>
        <w:t>Odpiranje ponudb bo potekalo avtomatično v informacijskem sistemu e-</w:t>
      </w:r>
      <w:r w:rsidRPr="005A1CB2">
        <w:rPr>
          <w:rFonts w:asciiTheme="minorHAnsi" w:hAnsiTheme="minorHAnsi" w:cstheme="minorHAnsi"/>
          <w:sz w:val="22"/>
          <w:szCs w:val="22"/>
          <w:lang w:val="sl-SI"/>
        </w:rPr>
        <w:t xml:space="preserve">JN </w:t>
      </w:r>
      <w:r w:rsidRPr="005A1CB2">
        <w:rPr>
          <w:rFonts w:asciiTheme="minorHAnsi" w:hAnsiTheme="minorHAnsi" w:cstheme="minorHAnsi"/>
          <w:b/>
          <w:sz w:val="22"/>
          <w:szCs w:val="22"/>
          <w:lang w:val="sl-SI"/>
        </w:rPr>
        <w:t xml:space="preserve">dne </w:t>
      </w:r>
      <w:r w:rsidR="00713FA0" w:rsidRPr="005A1CB2">
        <w:rPr>
          <w:rFonts w:asciiTheme="minorHAnsi" w:hAnsiTheme="minorHAnsi" w:cstheme="minorHAnsi"/>
          <w:b/>
          <w:sz w:val="22"/>
          <w:szCs w:val="22"/>
          <w:lang w:val="sl-SI"/>
        </w:rPr>
        <w:t>1</w:t>
      </w:r>
      <w:r w:rsidR="005A1CB2" w:rsidRPr="005A1CB2">
        <w:rPr>
          <w:rFonts w:asciiTheme="minorHAnsi" w:hAnsiTheme="minorHAnsi" w:cstheme="minorHAnsi"/>
          <w:b/>
          <w:sz w:val="22"/>
          <w:szCs w:val="22"/>
          <w:lang w:val="sl-SI"/>
        </w:rPr>
        <w:t>7</w:t>
      </w:r>
      <w:r w:rsidR="001E3792" w:rsidRPr="005A1CB2">
        <w:rPr>
          <w:rFonts w:asciiTheme="minorHAnsi" w:hAnsiTheme="minorHAnsi" w:cstheme="minorHAnsi"/>
          <w:b/>
          <w:sz w:val="22"/>
          <w:szCs w:val="22"/>
          <w:lang w:val="sl-SI"/>
        </w:rPr>
        <w:t>.</w:t>
      </w:r>
      <w:r w:rsidR="00713FA0" w:rsidRPr="005A1CB2">
        <w:rPr>
          <w:rFonts w:asciiTheme="minorHAnsi" w:hAnsiTheme="minorHAnsi" w:cstheme="minorHAnsi"/>
          <w:b/>
          <w:sz w:val="22"/>
          <w:szCs w:val="22"/>
          <w:lang w:val="sl-SI"/>
        </w:rPr>
        <w:t>6</w:t>
      </w:r>
      <w:r w:rsidR="001E3792" w:rsidRPr="005A1CB2">
        <w:rPr>
          <w:rFonts w:asciiTheme="minorHAnsi" w:hAnsiTheme="minorHAnsi" w:cstheme="minorHAnsi"/>
          <w:b/>
          <w:sz w:val="22"/>
          <w:szCs w:val="22"/>
          <w:lang w:val="sl-SI"/>
        </w:rPr>
        <w:t>.20</w:t>
      </w:r>
      <w:r w:rsidR="00713FA0" w:rsidRPr="005A1CB2">
        <w:rPr>
          <w:rFonts w:asciiTheme="minorHAnsi" w:hAnsiTheme="minorHAnsi" w:cstheme="minorHAnsi"/>
          <w:b/>
          <w:sz w:val="22"/>
          <w:szCs w:val="22"/>
          <w:lang w:val="sl-SI"/>
        </w:rPr>
        <w:t>21</w:t>
      </w:r>
      <w:r w:rsidR="001E3792" w:rsidRPr="005A1CB2">
        <w:rPr>
          <w:rFonts w:asciiTheme="minorHAnsi" w:hAnsiTheme="minorHAnsi" w:cstheme="minorHAnsi"/>
          <w:b/>
          <w:sz w:val="22"/>
          <w:szCs w:val="22"/>
          <w:lang w:val="sl-SI"/>
        </w:rPr>
        <w:t xml:space="preserve"> </w:t>
      </w:r>
      <w:r w:rsidRPr="005A1CB2">
        <w:rPr>
          <w:rFonts w:asciiTheme="minorHAnsi" w:hAnsiTheme="minorHAnsi" w:cstheme="minorHAnsi"/>
          <w:b/>
          <w:sz w:val="22"/>
          <w:szCs w:val="22"/>
          <w:lang w:val="sl-SI"/>
        </w:rPr>
        <w:t>in se</w:t>
      </w:r>
      <w:r w:rsidRPr="009C3062">
        <w:rPr>
          <w:rFonts w:asciiTheme="minorHAnsi" w:hAnsiTheme="minorHAnsi" w:cstheme="minorHAnsi"/>
          <w:b/>
          <w:sz w:val="22"/>
          <w:szCs w:val="22"/>
          <w:lang w:val="sl-SI"/>
        </w:rPr>
        <w:t xml:space="preserve"> bo začelo ob </w:t>
      </w:r>
      <w:r w:rsidR="005A1CB2">
        <w:rPr>
          <w:rFonts w:asciiTheme="minorHAnsi" w:hAnsiTheme="minorHAnsi" w:cstheme="minorHAnsi"/>
          <w:b/>
          <w:sz w:val="22"/>
          <w:szCs w:val="22"/>
          <w:lang w:val="sl-SI"/>
        </w:rPr>
        <w:t>9</w:t>
      </w:r>
      <w:r w:rsidRPr="009C3062">
        <w:rPr>
          <w:rFonts w:asciiTheme="minorHAnsi" w:hAnsiTheme="minorHAnsi" w:cstheme="minorHAnsi"/>
          <w:b/>
          <w:sz w:val="22"/>
          <w:szCs w:val="22"/>
          <w:lang w:val="sl-SI"/>
        </w:rPr>
        <w:t>.</w:t>
      </w:r>
      <w:r w:rsidR="001E3792">
        <w:rPr>
          <w:rFonts w:asciiTheme="minorHAnsi" w:hAnsiTheme="minorHAnsi" w:cstheme="minorHAnsi"/>
          <w:b/>
          <w:sz w:val="22"/>
          <w:szCs w:val="22"/>
          <w:lang w:val="sl-SI"/>
        </w:rPr>
        <w:t>0</w:t>
      </w:r>
      <w:r w:rsidR="00713FA0">
        <w:rPr>
          <w:rFonts w:asciiTheme="minorHAnsi" w:hAnsiTheme="minorHAnsi" w:cstheme="minorHAnsi"/>
          <w:b/>
          <w:sz w:val="22"/>
          <w:szCs w:val="22"/>
          <w:lang w:val="sl-SI"/>
        </w:rPr>
        <w:t>1</w:t>
      </w:r>
      <w:r w:rsidRPr="009C3062">
        <w:rPr>
          <w:rFonts w:asciiTheme="minorHAnsi" w:hAnsiTheme="minorHAnsi" w:cstheme="minorHAnsi"/>
          <w:b/>
          <w:sz w:val="22"/>
          <w:szCs w:val="22"/>
          <w:lang w:val="sl-SI"/>
        </w:rPr>
        <w:t xml:space="preserve"> uri</w:t>
      </w:r>
      <w:r w:rsidRPr="009C3062">
        <w:rPr>
          <w:rFonts w:asciiTheme="minorHAnsi" w:hAnsiTheme="minorHAnsi" w:cstheme="minorHAnsi"/>
          <w:sz w:val="22"/>
          <w:szCs w:val="22"/>
          <w:lang w:val="sl-SI"/>
        </w:rPr>
        <w:t xml:space="preserve"> na spletnem naslovu </w:t>
      </w:r>
      <w:hyperlink r:id="rId13" w:history="1">
        <w:r w:rsidRPr="009C3062">
          <w:rPr>
            <w:rStyle w:val="Hiperpovezava"/>
            <w:rFonts w:asciiTheme="minorHAnsi" w:hAnsiTheme="minorHAnsi" w:cstheme="minorHAnsi"/>
            <w:sz w:val="22"/>
            <w:szCs w:val="22"/>
            <w:lang w:val="sl-SI" w:eastAsia="sl-SI"/>
          </w:rPr>
          <w:t>https://ejn.gov.si/eJN2</w:t>
        </w:r>
      </w:hyperlink>
      <w:r w:rsidRPr="009C3062">
        <w:rPr>
          <w:rFonts w:asciiTheme="minorHAnsi" w:hAnsiTheme="minorHAnsi" w:cstheme="minorHAnsi"/>
          <w:sz w:val="22"/>
          <w:szCs w:val="22"/>
          <w:lang w:val="sl-SI" w:eastAsia="sl-SI"/>
        </w:rPr>
        <w:t>.</w:t>
      </w:r>
      <w:r w:rsidRPr="00DF49D8">
        <w:rPr>
          <w:rFonts w:asciiTheme="minorHAnsi" w:hAnsiTheme="minorHAnsi" w:cstheme="minorHAnsi"/>
          <w:sz w:val="22"/>
          <w:szCs w:val="22"/>
          <w:lang w:val="sl-SI" w:eastAsia="sl-SI"/>
        </w:rPr>
        <w:t xml:space="preserve"> </w:t>
      </w:r>
    </w:p>
    <w:p w14:paraId="1A47C99C" w14:textId="77777777" w:rsidR="004F4A42" w:rsidRPr="00DF49D8" w:rsidRDefault="004F4A42" w:rsidP="004F4A42">
      <w:pPr>
        <w:jc w:val="both"/>
        <w:rPr>
          <w:rFonts w:asciiTheme="minorHAnsi" w:hAnsiTheme="minorHAnsi" w:cstheme="minorHAnsi"/>
          <w:sz w:val="22"/>
          <w:szCs w:val="22"/>
          <w:lang w:val="sl-SI"/>
        </w:rPr>
      </w:pPr>
    </w:p>
    <w:p w14:paraId="215C8031" w14:textId="03368DA7" w:rsidR="0050585B" w:rsidRDefault="0050585B" w:rsidP="0050585B">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Odpiranje poteka tako, da informacijski sistem e-JN samod</w:t>
      </w:r>
      <w:r>
        <w:rPr>
          <w:rFonts w:asciiTheme="minorHAnsi" w:hAnsiTheme="minorHAnsi" w:cstheme="minorHAnsi"/>
          <w:sz w:val="22"/>
          <w:szCs w:val="22"/>
          <w:lang w:val="sl-SI"/>
        </w:rPr>
        <w:t>e</w:t>
      </w:r>
      <w:r w:rsidRPr="00757E84">
        <w:rPr>
          <w:rFonts w:asciiTheme="minorHAnsi" w:hAnsiTheme="minorHAnsi" w:cstheme="minorHAnsi"/>
          <w:sz w:val="22"/>
          <w:szCs w:val="22"/>
          <w:lang w:val="sl-SI"/>
        </w:rPr>
        <w:t>jno ob uri, ki je določena za javno odpiranje ponudb, prikaže podatke o ponudniku, ter omogoči dostop do .</w:t>
      </w:r>
      <w:proofErr w:type="spellStart"/>
      <w:r w:rsidRPr="00757E84">
        <w:rPr>
          <w:rFonts w:asciiTheme="minorHAnsi" w:hAnsiTheme="minorHAnsi" w:cstheme="minorHAnsi"/>
          <w:sz w:val="22"/>
          <w:szCs w:val="22"/>
          <w:lang w:val="sl-SI"/>
        </w:rPr>
        <w:t>pdf</w:t>
      </w:r>
      <w:proofErr w:type="spellEnd"/>
      <w:r w:rsidRPr="00757E84">
        <w:rPr>
          <w:rFonts w:asciiTheme="minorHAnsi" w:hAnsiTheme="minorHAnsi" w:cstheme="minorHAnsi"/>
          <w:sz w:val="22"/>
          <w:szCs w:val="22"/>
          <w:lang w:val="sl-SI"/>
        </w:rPr>
        <w:t xml:space="preserve"> dokumenta, ki ga ponudnik naloži v sistem e-JN pod razdelek »Predračun«. Ponudniki, ki so oddali ponudbe, imajo te podatke v informacijskem sistemu e-JN na razpolago </w:t>
      </w:r>
      <w:r>
        <w:rPr>
          <w:rFonts w:asciiTheme="minorHAnsi" w:hAnsiTheme="minorHAnsi" w:cstheme="minorHAnsi"/>
          <w:sz w:val="22"/>
          <w:szCs w:val="22"/>
          <w:lang w:val="sl-SI"/>
        </w:rPr>
        <w:t>do zaključka postopka v sistemu e-JN.</w:t>
      </w:r>
    </w:p>
    <w:p w14:paraId="5EE4F919" w14:textId="77777777" w:rsidR="005A1CB2" w:rsidRPr="00EA1348" w:rsidRDefault="005A1CB2" w:rsidP="0050585B">
      <w:pPr>
        <w:jc w:val="both"/>
        <w:rPr>
          <w:rFonts w:asciiTheme="minorHAnsi" w:hAnsiTheme="minorHAnsi" w:cstheme="minorHAnsi"/>
          <w:sz w:val="22"/>
          <w:szCs w:val="22"/>
          <w:lang w:val="sl-SI"/>
        </w:rPr>
      </w:pPr>
    </w:p>
    <w:p w14:paraId="2F5A15E6" w14:textId="77777777" w:rsidR="00491D91" w:rsidRPr="00DF49D8" w:rsidRDefault="00491D91" w:rsidP="003B2327">
      <w:pPr>
        <w:pStyle w:val="Style3"/>
        <w:ind w:left="993" w:hanging="993"/>
        <w:rPr>
          <w:rFonts w:asciiTheme="minorHAnsi" w:hAnsiTheme="minorHAnsi"/>
          <w:sz w:val="22"/>
          <w:szCs w:val="22"/>
        </w:rPr>
      </w:pPr>
      <w:bookmarkStart w:id="17" w:name="_Toc266035152"/>
      <w:bookmarkStart w:id="18" w:name="_Toc72231620"/>
      <w:r w:rsidRPr="00DF49D8">
        <w:rPr>
          <w:rFonts w:asciiTheme="minorHAnsi" w:hAnsiTheme="minorHAnsi"/>
          <w:sz w:val="22"/>
          <w:szCs w:val="22"/>
        </w:rPr>
        <w:lastRenderedPageBreak/>
        <w:t>Pregled, pojasnjevanje in dopustne dopolnitve ponudb</w:t>
      </w:r>
      <w:bookmarkEnd w:id="17"/>
      <w:bookmarkEnd w:id="18"/>
    </w:p>
    <w:p w14:paraId="2E06D386" w14:textId="77777777" w:rsidR="00491D91" w:rsidRPr="00DF49D8" w:rsidRDefault="00491D91" w:rsidP="00491D91">
      <w:pPr>
        <w:pStyle w:val="Telobesedila"/>
        <w:rPr>
          <w:rFonts w:asciiTheme="minorHAnsi" w:hAnsiTheme="minorHAnsi"/>
          <w:szCs w:val="22"/>
          <w:lang w:val="sl-SI"/>
        </w:rPr>
      </w:pPr>
    </w:p>
    <w:p w14:paraId="6B963792" w14:textId="2E01667A" w:rsidR="009B6FBA" w:rsidRPr="00491D91" w:rsidRDefault="009B6FBA" w:rsidP="009B6FBA">
      <w:pPr>
        <w:pStyle w:val="Telobesedila"/>
        <w:rPr>
          <w:rFonts w:asciiTheme="minorHAnsi" w:hAnsiTheme="minorHAnsi"/>
          <w:b w:val="0"/>
          <w:szCs w:val="22"/>
          <w:lang w:val="sl-SI"/>
        </w:rPr>
      </w:pPr>
      <w:r w:rsidRPr="00491D91">
        <w:rPr>
          <w:rFonts w:asciiTheme="minorHAnsi" w:hAnsiTheme="minorHAnsi"/>
          <w:b w:val="0"/>
          <w:szCs w:val="22"/>
          <w:lang w:val="sl-SI"/>
        </w:rPr>
        <w:t xml:space="preserve">Naročnik lahko zahteva, da ponudniki v roku, določenem v zahtevku naročnika, pojasnijo dokumente, ki so jih že predložili ali zahteva dodatna dokazila o izpolnjevanju posameznih zahtev in pogojev iz razpisne dokumentacije. </w:t>
      </w:r>
    </w:p>
    <w:p w14:paraId="71463226" w14:textId="77777777" w:rsidR="009B6FBA" w:rsidRDefault="009B6FBA" w:rsidP="009B6FBA">
      <w:pPr>
        <w:pStyle w:val="Telobesedila"/>
        <w:rPr>
          <w:rFonts w:asciiTheme="minorHAnsi" w:hAnsiTheme="minorHAnsi"/>
          <w:b w:val="0"/>
          <w:szCs w:val="22"/>
          <w:lang w:val="sl-SI"/>
        </w:rPr>
      </w:pPr>
    </w:p>
    <w:p w14:paraId="7CDED38C" w14:textId="00E877BD" w:rsidR="009B6FBA" w:rsidRPr="00491D91" w:rsidRDefault="009B6FBA" w:rsidP="009B6FBA">
      <w:pPr>
        <w:pStyle w:val="Telobesedila"/>
        <w:rPr>
          <w:rFonts w:asciiTheme="minorHAnsi" w:hAnsiTheme="minorHAnsi"/>
          <w:b w:val="0"/>
          <w:szCs w:val="22"/>
          <w:lang w:val="sl-SI"/>
        </w:rPr>
      </w:pPr>
      <w:r w:rsidRPr="00491D91">
        <w:rPr>
          <w:rFonts w:asciiTheme="minorHAnsi" w:hAnsiTheme="minorHAnsi"/>
          <w:b w:val="0"/>
          <w:szCs w:val="22"/>
          <w:lang w:val="sl-SI"/>
        </w:rPr>
        <w:t xml:space="preserve">Pri pregledu ponudb se presojajo le tiste listine in navedbe, ki so zahtevane v razpisni dokumentaciji. Pripisi in dodatni pogoji ponudnika se ne upoštevajo. Pri </w:t>
      </w:r>
      <w:r>
        <w:rPr>
          <w:rFonts w:asciiTheme="minorHAnsi" w:hAnsiTheme="minorHAnsi"/>
          <w:b w:val="0"/>
          <w:szCs w:val="22"/>
          <w:lang w:val="sl-SI"/>
        </w:rPr>
        <w:t xml:space="preserve">pregledovanju in </w:t>
      </w:r>
      <w:r w:rsidRPr="00491D91">
        <w:rPr>
          <w:rFonts w:asciiTheme="minorHAnsi" w:hAnsiTheme="minorHAnsi"/>
          <w:b w:val="0"/>
          <w:szCs w:val="22"/>
          <w:lang w:val="sl-SI"/>
        </w:rPr>
        <w:t>ocenjevanju ponudb bo naročnik upošteval ustaljeno prakso Državne revizijske komisije.</w:t>
      </w:r>
    </w:p>
    <w:p w14:paraId="0B669747" w14:textId="77777777" w:rsidR="009B6FBA" w:rsidRPr="00491D91" w:rsidRDefault="009B6FBA" w:rsidP="009B6FBA">
      <w:pPr>
        <w:rPr>
          <w:rFonts w:asciiTheme="minorHAnsi" w:hAnsiTheme="minorHAnsi"/>
          <w:sz w:val="22"/>
          <w:szCs w:val="22"/>
          <w:lang w:val="sl-SI" w:eastAsia="ar-SA"/>
        </w:rPr>
      </w:pPr>
    </w:p>
    <w:p w14:paraId="79C6242E" w14:textId="77777777" w:rsidR="009B6FBA" w:rsidRPr="00491D91" w:rsidRDefault="009B6FBA" w:rsidP="009B6FBA">
      <w:pPr>
        <w:jc w:val="both"/>
        <w:rPr>
          <w:rFonts w:asciiTheme="minorHAnsi" w:hAnsiTheme="minorHAnsi"/>
          <w:sz w:val="22"/>
          <w:szCs w:val="22"/>
          <w:lang w:val="sl-SI" w:eastAsia="ar-SA"/>
        </w:rPr>
      </w:pPr>
      <w:r w:rsidRPr="00491D91">
        <w:rPr>
          <w:rFonts w:asciiTheme="minorHAnsi" w:hAnsiTheme="minorHAnsi"/>
          <w:sz w:val="22"/>
          <w:szCs w:val="22"/>
          <w:lang w:val="sl-SI" w:eastAsia="ar-SA"/>
        </w:rPr>
        <w:t>Ponudbo se takoj zavrne oz. izloči iz nadaljnje obravnave kot neprimerno in zavajajočo, če se izkaže, da je ponudnik samovoljno spremenil naročnikovo specifikacijo naročila.</w:t>
      </w:r>
      <w:r>
        <w:rPr>
          <w:rFonts w:asciiTheme="minorHAnsi" w:hAnsiTheme="minorHAnsi"/>
          <w:sz w:val="22"/>
          <w:szCs w:val="22"/>
          <w:lang w:val="sl-SI" w:eastAsia="ar-SA"/>
        </w:rPr>
        <w:t xml:space="preserve"> </w:t>
      </w:r>
      <w:r w:rsidRPr="00491D91">
        <w:rPr>
          <w:rFonts w:asciiTheme="minorHAnsi" w:hAnsiTheme="minorHAnsi"/>
          <w:sz w:val="22"/>
          <w:szCs w:val="22"/>
          <w:lang w:val="sl-SI" w:eastAsia="ar-SA"/>
        </w:rPr>
        <w:t>Ponudbo se po pregledu zavrne oz. izloči iz nadaljnje obravnave kot nedopustno</w:t>
      </w:r>
      <w:r>
        <w:rPr>
          <w:rFonts w:asciiTheme="minorHAnsi" w:hAnsiTheme="minorHAnsi"/>
          <w:sz w:val="22"/>
          <w:szCs w:val="22"/>
          <w:lang w:val="sl-SI" w:eastAsia="ar-SA"/>
        </w:rPr>
        <w:t xml:space="preserve"> v primeru, da</w:t>
      </w:r>
      <w:r w:rsidRPr="00491D91">
        <w:rPr>
          <w:rFonts w:asciiTheme="minorHAnsi" w:hAnsiTheme="minorHAnsi"/>
          <w:sz w:val="22"/>
          <w:szCs w:val="22"/>
          <w:lang w:val="sl-SI" w:eastAsia="ar-SA"/>
        </w:rPr>
        <w:t xml:space="preserve">: </w:t>
      </w:r>
    </w:p>
    <w:p w14:paraId="4166EB0D" w14:textId="77777777" w:rsidR="009B6FBA" w:rsidRPr="00491D91" w:rsidRDefault="009B6FBA" w:rsidP="009B6FBA">
      <w:pPr>
        <w:pStyle w:val="Odstavekseznama"/>
        <w:numPr>
          <w:ilvl w:val="0"/>
          <w:numId w:val="8"/>
        </w:numPr>
        <w:spacing w:after="0" w:line="240" w:lineRule="auto"/>
        <w:jc w:val="both"/>
        <w:rPr>
          <w:lang w:val="sl-SI"/>
        </w:rPr>
      </w:pPr>
      <w:r w:rsidRPr="00491D91">
        <w:rPr>
          <w:lang w:val="sl-SI"/>
        </w:rPr>
        <w:t>naročnik ponudnika pozove, da dopolni svojo ponudbo oziroma poda soglasje k odpravi računskih napak, ponudnik pa le-tega v zahtevanem roku ne izvrši,</w:t>
      </w:r>
    </w:p>
    <w:p w14:paraId="245432C2" w14:textId="77777777" w:rsidR="009B6FBA" w:rsidRPr="00491D91" w:rsidRDefault="009B6FBA" w:rsidP="009B6FBA">
      <w:pPr>
        <w:pStyle w:val="Odstavekseznama"/>
        <w:numPr>
          <w:ilvl w:val="0"/>
          <w:numId w:val="8"/>
        </w:numPr>
        <w:spacing w:after="0" w:line="240" w:lineRule="auto"/>
        <w:jc w:val="both"/>
        <w:rPr>
          <w:rFonts w:eastAsia="Times New Roman"/>
          <w:lang w:val="sl-SI" w:eastAsia="ar-SA"/>
        </w:rPr>
      </w:pPr>
      <w:r w:rsidRPr="00491D91">
        <w:rPr>
          <w:rFonts w:eastAsia="Times New Roman"/>
          <w:lang w:val="sl-SI" w:eastAsia="ar-SA"/>
        </w:rPr>
        <w:t>pri ponudniku obstajajo razlogi za izključitev po ZJN-3</w:t>
      </w:r>
      <w:r>
        <w:rPr>
          <w:rFonts w:eastAsia="Times New Roman"/>
          <w:lang w:val="sl-SI" w:eastAsia="ar-SA"/>
        </w:rPr>
        <w:t>,</w:t>
      </w:r>
    </w:p>
    <w:p w14:paraId="4D2BF892" w14:textId="77777777" w:rsidR="009B6FBA" w:rsidRPr="00491D91" w:rsidRDefault="009B6FBA" w:rsidP="009B6FBA">
      <w:pPr>
        <w:pStyle w:val="Odstavekseznama"/>
        <w:numPr>
          <w:ilvl w:val="0"/>
          <w:numId w:val="8"/>
        </w:numPr>
        <w:spacing w:after="0" w:line="240" w:lineRule="auto"/>
        <w:jc w:val="both"/>
        <w:rPr>
          <w:rFonts w:eastAsia="Times New Roman"/>
          <w:lang w:val="sl-SI" w:eastAsia="ar-SA"/>
        </w:rPr>
      </w:pPr>
      <w:r w:rsidRPr="00491D91">
        <w:rPr>
          <w:rFonts w:eastAsia="Times New Roman"/>
          <w:lang w:val="sl-SI" w:eastAsia="ar-SA"/>
        </w:rPr>
        <w:t>ponudnik oz. ponudba ne izpolnjuje pogojev ali zahtev iz naročila,</w:t>
      </w:r>
    </w:p>
    <w:p w14:paraId="2AEBC671" w14:textId="77777777" w:rsidR="009B6FBA" w:rsidRPr="00491D91" w:rsidRDefault="009B6FBA" w:rsidP="009B6FBA">
      <w:pPr>
        <w:pStyle w:val="Odstavekseznama"/>
        <w:numPr>
          <w:ilvl w:val="0"/>
          <w:numId w:val="8"/>
        </w:numPr>
        <w:spacing w:after="0" w:line="240" w:lineRule="auto"/>
        <w:jc w:val="both"/>
        <w:rPr>
          <w:lang w:val="sl-SI"/>
        </w:rPr>
      </w:pPr>
      <w:r w:rsidRPr="00491D91">
        <w:rPr>
          <w:lang w:val="sl-SI"/>
        </w:rPr>
        <w:t>se izkaže, da vsebuje zavajajoče ali neresnične navedbe.</w:t>
      </w:r>
    </w:p>
    <w:p w14:paraId="6133A6EF" w14:textId="77777777" w:rsidR="00491D91" w:rsidRPr="00DF49D8" w:rsidRDefault="00491D91" w:rsidP="00491D91">
      <w:pPr>
        <w:rPr>
          <w:rFonts w:asciiTheme="minorHAnsi" w:hAnsiTheme="minorHAnsi"/>
          <w:sz w:val="22"/>
          <w:szCs w:val="22"/>
          <w:lang w:val="sl-SI"/>
        </w:rPr>
      </w:pPr>
    </w:p>
    <w:p w14:paraId="1598039B" w14:textId="77777777" w:rsidR="00491D91" w:rsidRPr="00DF49D8" w:rsidRDefault="00491D91" w:rsidP="00491D91">
      <w:pPr>
        <w:rPr>
          <w:rFonts w:asciiTheme="minorHAnsi" w:hAnsiTheme="minorHAnsi"/>
          <w:sz w:val="22"/>
          <w:szCs w:val="22"/>
          <w:lang w:val="sl-SI"/>
        </w:rPr>
      </w:pPr>
    </w:p>
    <w:p w14:paraId="03CF108D" w14:textId="77777777" w:rsidR="00491D91" w:rsidRPr="00DF49D8" w:rsidRDefault="00491D91" w:rsidP="003B2327">
      <w:pPr>
        <w:pStyle w:val="Style3"/>
        <w:ind w:left="993" w:hanging="993"/>
        <w:rPr>
          <w:rFonts w:asciiTheme="minorHAnsi" w:hAnsiTheme="minorHAnsi"/>
          <w:sz w:val="22"/>
          <w:szCs w:val="22"/>
        </w:rPr>
      </w:pPr>
      <w:bookmarkStart w:id="19" w:name="_Toc266035157"/>
      <w:bookmarkStart w:id="20" w:name="_Toc72231621"/>
      <w:r w:rsidRPr="00DF49D8">
        <w:rPr>
          <w:rFonts w:asciiTheme="minorHAnsi" w:hAnsiTheme="minorHAnsi"/>
          <w:sz w:val="22"/>
          <w:szCs w:val="22"/>
        </w:rPr>
        <w:t>Odločitev o oddaji naročila</w:t>
      </w:r>
      <w:bookmarkEnd w:id="19"/>
      <w:r w:rsidR="00573B6A">
        <w:rPr>
          <w:rFonts w:asciiTheme="minorHAnsi" w:hAnsiTheme="minorHAnsi"/>
          <w:sz w:val="22"/>
          <w:szCs w:val="22"/>
        </w:rPr>
        <w:t xml:space="preserve"> in podpis pogodbe</w:t>
      </w:r>
      <w:bookmarkEnd w:id="20"/>
    </w:p>
    <w:p w14:paraId="39BAB063" w14:textId="77777777" w:rsidR="00491D91" w:rsidRPr="00DF49D8" w:rsidRDefault="00491D91" w:rsidP="003B2327">
      <w:pPr>
        <w:pStyle w:val="Style3"/>
        <w:numPr>
          <w:ilvl w:val="0"/>
          <w:numId w:val="0"/>
        </w:numPr>
        <w:ind w:left="993"/>
        <w:rPr>
          <w:rFonts w:asciiTheme="minorHAnsi" w:hAnsiTheme="minorHAnsi"/>
          <w:sz w:val="22"/>
          <w:szCs w:val="22"/>
        </w:rPr>
      </w:pPr>
    </w:p>
    <w:p w14:paraId="4A0DA486" w14:textId="76742D83" w:rsidR="00491D91" w:rsidRPr="00DF49D8" w:rsidRDefault="00491D91" w:rsidP="00A20DFF">
      <w:pPr>
        <w:pStyle w:val="BESEDILO"/>
        <w:keepLines w:val="0"/>
        <w:widowControl/>
        <w:tabs>
          <w:tab w:val="clear" w:pos="2155"/>
        </w:tabs>
        <w:rPr>
          <w:rFonts w:asciiTheme="minorHAnsi" w:hAnsiTheme="minorHAnsi" w:cs="Arial"/>
          <w:kern w:val="0"/>
          <w:sz w:val="22"/>
          <w:szCs w:val="22"/>
          <w:lang w:eastAsia="ar-SA"/>
        </w:rPr>
      </w:pPr>
      <w:r w:rsidRPr="00DF49D8">
        <w:rPr>
          <w:rFonts w:asciiTheme="minorHAnsi" w:hAnsiTheme="minorHAnsi" w:cs="Arial"/>
          <w:kern w:val="0"/>
          <w:sz w:val="22"/>
          <w:szCs w:val="22"/>
          <w:lang w:eastAsia="ar-SA"/>
        </w:rPr>
        <w:t xml:space="preserve">Ponudniki bodo o izbiri obveščeni najkasneje v 90 dneh od roka za oddajo ponudb. Odločitev bo objavljena na Portalu javnih naročil. Odločitev se šteje za vročeno z dnem objave na Portalu. </w:t>
      </w:r>
    </w:p>
    <w:p w14:paraId="086D8B5D" w14:textId="77777777" w:rsidR="00491D91" w:rsidRPr="00DF49D8" w:rsidRDefault="00491D91" w:rsidP="00A20DFF">
      <w:pPr>
        <w:pStyle w:val="Telobesedila"/>
        <w:rPr>
          <w:rFonts w:asciiTheme="minorHAnsi" w:hAnsiTheme="minorHAnsi"/>
          <w:szCs w:val="22"/>
          <w:lang w:val="sl-SI"/>
        </w:rPr>
      </w:pPr>
    </w:p>
    <w:p w14:paraId="6D882ABA" w14:textId="11429199" w:rsidR="00491D91" w:rsidRPr="00DF49D8" w:rsidRDefault="00491D91" w:rsidP="00A20DFF">
      <w:pPr>
        <w:pStyle w:val="Telobesedila"/>
        <w:rPr>
          <w:rFonts w:asciiTheme="minorHAnsi" w:hAnsiTheme="minorHAnsi"/>
          <w:b w:val="0"/>
          <w:szCs w:val="22"/>
          <w:lang w:val="sl-SI"/>
        </w:rPr>
      </w:pPr>
      <w:r w:rsidRPr="00DF49D8">
        <w:rPr>
          <w:rFonts w:asciiTheme="minorHAnsi" w:hAnsiTheme="minorHAnsi"/>
          <w:b w:val="0"/>
          <w:szCs w:val="22"/>
          <w:lang w:val="sl-SI"/>
        </w:rPr>
        <w:t xml:space="preserve">Izbrani ponudnik je dolžan najkasneje v </w:t>
      </w:r>
      <w:r w:rsidR="00FA425C">
        <w:rPr>
          <w:rFonts w:asciiTheme="minorHAnsi" w:hAnsiTheme="minorHAnsi"/>
          <w:b w:val="0"/>
          <w:szCs w:val="22"/>
          <w:lang w:val="sl-SI"/>
        </w:rPr>
        <w:t>10</w:t>
      </w:r>
      <w:r w:rsidRPr="00DF49D8">
        <w:rPr>
          <w:rFonts w:asciiTheme="minorHAnsi" w:hAnsiTheme="minorHAnsi"/>
          <w:b w:val="0"/>
          <w:szCs w:val="22"/>
          <w:lang w:val="sl-SI"/>
        </w:rPr>
        <w:t xml:space="preserve"> dneh po prejemu poziva k podpisu pogodbe naročniku vrniti podpisano in žigosano pogodbo, sicer naročnik lahko sklepa, da ponudnik od podpisa pogodbe odstopa. </w:t>
      </w:r>
      <w:r w:rsidR="00A6690A" w:rsidRPr="00DF49D8">
        <w:rPr>
          <w:rFonts w:asciiTheme="minorHAnsi" w:hAnsiTheme="minorHAnsi"/>
          <w:b w:val="0"/>
          <w:szCs w:val="22"/>
          <w:lang w:val="sl-SI"/>
        </w:rPr>
        <w:t>Pogoj za veljavno sklenitev pogodbe je predložitev finančnega zavarovanja za dobro izvedbo del.</w:t>
      </w:r>
    </w:p>
    <w:p w14:paraId="1BDC0767" w14:textId="19B192A7" w:rsidR="00491D91" w:rsidRDefault="00491D91" w:rsidP="00491D91">
      <w:pPr>
        <w:pStyle w:val="Telobesedila"/>
        <w:rPr>
          <w:rFonts w:asciiTheme="minorHAnsi" w:hAnsiTheme="minorHAnsi"/>
          <w:b w:val="0"/>
          <w:szCs w:val="22"/>
          <w:lang w:val="sl-SI"/>
        </w:rPr>
      </w:pPr>
    </w:p>
    <w:p w14:paraId="0ADA9CE1" w14:textId="77777777" w:rsidR="00FF649B" w:rsidRDefault="00FF649B" w:rsidP="00FF649B">
      <w:pPr>
        <w:jc w:val="both"/>
        <w:rPr>
          <w:rFonts w:asciiTheme="minorHAnsi" w:hAnsiTheme="minorHAnsi"/>
          <w:sz w:val="22"/>
          <w:szCs w:val="22"/>
          <w:lang w:val="sl-SI"/>
        </w:rPr>
      </w:pPr>
    </w:p>
    <w:p w14:paraId="7FC124C6" w14:textId="77777777" w:rsidR="00FF649B" w:rsidRPr="00491D91" w:rsidRDefault="00FF649B" w:rsidP="00FF649B">
      <w:pPr>
        <w:pStyle w:val="Style3"/>
        <w:ind w:left="993" w:hanging="993"/>
        <w:rPr>
          <w:rFonts w:asciiTheme="minorHAnsi" w:hAnsiTheme="minorHAnsi"/>
          <w:sz w:val="22"/>
          <w:szCs w:val="22"/>
        </w:rPr>
      </w:pPr>
      <w:bookmarkStart w:id="21" w:name="_Toc536010679"/>
      <w:bookmarkStart w:id="22" w:name="_Toc72231622"/>
      <w:r>
        <w:rPr>
          <w:rFonts w:asciiTheme="minorHAnsi" w:hAnsiTheme="minorHAnsi"/>
          <w:sz w:val="22"/>
          <w:szCs w:val="22"/>
        </w:rPr>
        <w:t>Veljavnost ponudbe</w:t>
      </w:r>
      <w:bookmarkEnd w:id="21"/>
      <w:bookmarkEnd w:id="22"/>
    </w:p>
    <w:p w14:paraId="2FACB33F" w14:textId="77777777" w:rsidR="00FF649B" w:rsidRDefault="00FF649B" w:rsidP="00FF649B">
      <w:pPr>
        <w:rPr>
          <w:rFonts w:asciiTheme="minorHAnsi" w:hAnsiTheme="minorHAnsi"/>
          <w:sz w:val="22"/>
          <w:szCs w:val="22"/>
          <w:lang w:val="sl-SI"/>
        </w:rPr>
      </w:pPr>
    </w:p>
    <w:p w14:paraId="0F654058" w14:textId="31A7C188" w:rsidR="00FF649B" w:rsidRPr="00FF649B" w:rsidRDefault="00FF649B" w:rsidP="00FF649B">
      <w:pPr>
        <w:jc w:val="both"/>
        <w:rPr>
          <w:rFonts w:asciiTheme="minorHAnsi" w:hAnsiTheme="minorHAnsi"/>
          <w:sz w:val="22"/>
          <w:szCs w:val="22"/>
          <w:lang w:val="sl-SI"/>
        </w:rPr>
      </w:pPr>
      <w:r w:rsidRPr="00FF649B">
        <w:rPr>
          <w:rFonts w:asciiTheme="minorHAnsi" w:hAnsiTheme="minorHAnsi"/>
          <w:sz w:val="22"/>
          <w:szCs w:val="22"/>
          <w:lang w:val="sl-SI"/>
        </w:rPr>
        <w:t xml:space="preserve">Ponudba mora biti </w:t>
      </w:r>
      <w:r w:rsidRPr="005A1CB2">
        <w:rPr>
          <w:rFonts w:asciiTheme="minorHAnsi" w:hAnsiTheme="minorHAnsi"/>
          <w:sz w:val="22"/>
          <w:szCs w:val="22"/>
          <w:lang w:val="sl-SI"/>
        </w:rPr>
        <w:t>veljavna najmanj do 30.9.20</w:t>
      </w:r>
      <w:r w:rsidR="00B64BA2" w:rsidRPr="005A1CB2">
        <w:rPr>
          <w:rFonts w:asciiTheme="minorHAnsi" w:hAnsiTheme="minorHAnsi"/>
          <w:sz w:val="22"/>
          <w:szCs w:val="22"/>
          <w:lang w:val="sl-SI"/>
        </w:rPr>
        <w:t>21</w:t>
      </w:r>
      <w:r w:rsidRPr="005A1CB2">
        <w:rPr>
          <w:rFonts w:asciiTheme="minorHAnsi" w:hAnsiTheme="minorHAnsi"/>
          <w:sz w:val="22"/>
          <w:szCs w:val="22"/>
          <w:lang w:val="sl-SI"/>
        </w:rPr>
        <w:t>. Če</w:t>
      </w:r>
      <w:r w:rsidRPr="00FF649B">
        <w:rPr>
          <w:rFonts w:asciiTheme="minorHAnsi" w:hAnsiTheme="minorHAnsi"/>
          <w:sz w:val="22"/>
          <w:szCs w:val="22"/>
          <w:lang w:val="sl-SI"/>
        </w:rPr>
        <w:t xml:space="preserve"> postopek izbora ponudnika do poteka navedenega roka veljavnosti še ne bo zaključen, mora ponudnik veljavnost podaljšati do zaključka postopka.</w:t>
      </w:r>
    </w:p>
    <w:p w14:paraId="4CB65B55" w14:textId="77777777" w:rsidR="00FF649B" w:rsidRPr="00DF49D8" w:rsidRDefault="00FF649B" w:rsidP="00491D91">
      <w:pPr>
        <w:pStyle w:val="Telobesedila"/>
        <w:rPr>
          <w:rFonts w:asciiTheme="minorHAnsi" w:hAnsiTheme="minorHAnsi"/>
          <w:b w:val="0"/>
          <w:szCs w:val="22"/>
          <w:lang w:val="sl-SI"/>
        </w:rPr>
      </w:pPr>
    </w:p>
    <w:p w14:paraId="38796314" w14:textId="77777777" w:rsidR="0014059C" w:rsidRPr="00DF49D8" w:rsidRDefault="0014059C" w:rsidP="00491D91">
      <w:pPr>
        <w:pStyle w:val="Telobesedila"/>
        <w:rPr>
          <w:rFonts w:asciiTheme="minorHAnsi" w:hAnsiTheme="minorHAnsi"/>
          <w:szCs w:val="22"/>
          <w:lang w:val="sl-SI"/>
        </w:rPr>
      </w:pPr>
    </w:p>
    <w:p w14:paraId="0286B9AB" w14:textId="77777777" w:rsidR="00491D91" w:rsidRPr="00DF49D8" w:rsidRDefault="00491D91" w:rsidP="003B2327">
      <w:pPr>
        <w:pStyle w:val="Style3"/>
        <w:ind w:left="993" w:hanging="993"/>
        <w:rPr>
          <w:rFonts w:asciiTheme="minorHAnsi" w:hAnsiTheme="minorHAnsi"/>
          <w:sz w:val="22"/>
          <w:szCs w:val="22"/>
        </w:rPr>
      </w:pPr>
      <w:bookmarkStart w:id="23" w:name="_Toc72231623"/>
      <w:r w:rsidRPr="00DF49D8">
        <w:rPr>
          <w:rFonts w:asciiTheme="minorHAnsi" w:hAnsiTheme="minorHAnsi"/>
          <w:sz w:val="22"/>
          <w:szCs w:val="22"/>
        </w:rPr>
        <w:t>Dodatne zahteve za ponudnika / podizvajalca / soizvajalca s sedežem izven RS</w:t>
      </w:r>
      <w:bookmarkEnd w:id="23"/>
      <w:r w:rsidRPr="00DF49D8">
        <w:rPr>
          <w:rFonts w:asciiTheme="minorHAnsi" w:hAnsiTheme="minorHAnsi"/>
          <w:sz w:val="22"/>
          <w:szCs w:val="22"/>
        </w:rPr>
        <w:t xml:space="preserve"> </w:t>
      </w:r>
    </w:p>
    <w:p w14:paraId="058D799D" w14:textId="77777777" w:rsidR="00491D91" w:rsidRPr="00DF49D8" w:rsidRDefault="00491D91" w:rsidP="00491D91">
      <w:pPr>
        <w:pStyle w:val="Telobesedila-zamik"/>
        <w:spacing w:after="0" w:line="240" w:lineRule="auto"/>
        <w:ind w:left="0"/>
        <w:rPr>
          <w:rFonts w:asciiTheme="minorHAnsi" w:hAnsiTheme="minorHAnsi"/>
        </w:rPr>
      </w:pPr>
    </w:p>
    <w:p w14:paraId="1F7F4120" w14:textId="77777777" w:rsidR="00491D91" w:rsidRPr="00DF49D8" w:rsidRDefault="00491D91" w:rsidP="00491D91">
      <w:pPr>
        <w:pStyle w:val="Telobesedila-zamik"/>
        <w:spacing w:after="0" w:line="240" w:lineRule="auto"/>
        <w:ind w:left="0"/>
        <w:jc w:val="both"/>
        <w:rPr>
          <w:rFonts w:asciiTheme="minorHAnsi" w:hAnsiTheme="minorHAnsi"/>
          <w:b/>
        </w:rPr>
      </w:pPr>
      <w:r w:rsidRPr="00DF49D8">
        <w:rPr>
          <w:rFonts w:asciiTheme="minorHAnsi" w:hAnsiTheme="minorHAnsi"/>
        </w:rPr>
        <w:t>V primeru, da ima ponudnik / podizvajalec / soizvajalec sedež v državi, ki katerega od zahtevanih  dokumentov iz točke 3.2. razpisne dokumentacije ne izdaja, je tak dokument možno nadomestiti z zapriseženo izjavo ponudnika pred pravosodnim ali upravnim organom, notarjem ali pristojnim organom poklicnih ali gospodarskih subjektov v državi izvora ali v državi, iz katere oseba prihaja. Dokazila morajo biti predložena v prevodu v slovenski jezik.</w:t>
      </w:r>
    </w:p>
    <w:p w14:paraId="6FF21EDC" w14:textId="77777777" w:rsidR="00491D91" w:rsidRPr="00DF49D8" w:rsidRDefault="00491D91" w:rsidP="00491D91">
      <w:pPr>
        <w:jc w:val="both"/>
        <w:rPr>
          <w:rFonts w:asciiTheme="minorHAnsi" w:hAnsiTheme="minorHAnsi"/>
          <w:sz w:val="22"/>
          <w:szCs w:val="22"/>
          <w:lang w:val="sl-SI"/>
        </w:rPr>
      </w:pPr>
    </w:p>
    <w:p w14:paraId="3696E25C" w14:textId="77777777" w:rsidR="00491D91" w:rsidRPr="00DF49D8" w:rsidRDefault="00491D91" w:rsidP="00491D91">
      <w:pPr>
        <w:jc w:val="both"/>
        <w:rPr>
          <w:rFonts w:asciiTheme="minorHAnsi" w:hAnsiTheme="minorHAnsi"/>
          <w:sz w:val="22"/>
          <w:szCs w:val="22"/>
          <w:lang w:val="sl-SI"/>
        </w:rPr>
      </w:pPr>
      <w:r w:rsidRPr="00DF49D8">
        <w:rPr>
          <w:rFonts w:asciiTheme="minorHAnsi" w:hAnsiTheme="minorHAnsi"/>
          <w:sz w:val="22"/>
          <w:szCs w:val="22"/>
          <w:lang w:val="sl-SI"/>
        </w:rPr>
        <w:t xml:space="preserve">V tem primeru mora ponudnik predložiti tudi veljavno pooblastilo o zastopanju ponudnika v postopku celotnega javnega naročila, vključno s pooblastilom za predložitev vseh zahtevanih dokumentov v predmetnem javnem naročilu in v morebitnem revizijskem postopku ter za podpis pogodbe. Pooblaščenec mora imeti sedež na območju RS. </w:t>
      </w:r>
      <w:r w:rsidR="00A20DFF" w:rsidRPr="00DF49D8">
        <w:rPr>
          <w:rFonts w:asciiTheme="minorHAnsi" w:hAnsiTheme="minorHAnsi"/>
          <w:sz w:val="22"/>
          <w:szCs w:val="22"/>
          <w:lang w:val="sl-SI"/>
        </w:rPr>
        <w:t xml:space="preserve"> </w:t>
      </w:r>
      <w:r w:rsidRPr="00DF49D8">
        <w:rPr>
          <w:rFonts w:asciiTheme="minorHAnsi" w:hAnsiTheme="minorHAnsi"/>
          <w:sz w:val="22"/>
          <w:szCs w:val="22"/>
          <w:lang w:val="sl-SI"/>
        </w:rPr>
        <w:t>Vsi dokumenti, vročeni pooblaščencu, štejejo za vročene ponudniku.</w:t>
      </w:r>
    </w:p>
    <w:p w14:paraId="5576AC07" w14:textId="5C698141" w:rsidR="004479CD" w:rsidRDefault="004479CD" w:rsidP="00491D91">
      <w:pPr>
        <w:jc w:val="both"/>
        <w:rPr>
          <w:rFonts w:asciiTheme="minorHAnsi" w:hAnsiTheme="minorHAnsi"/>
          <w:sz w:val="22"/>
          <w:szCs w:val="22"/>
          <w:lang w:val="sl-SI"/>
        </w:rPr>
      </w:pPr>
    </w:p>
    <w:p w14:paraId="56908948" w14:textId="01EF73DD" w:rsidR="00211276" w:rsidRDefault="00211276" w:rsidP="00491D91">
      <w:pPr>
        <w:jc w:val="both"/>
        <w:rPr>
          <w:rFonts w:asciiTheme="minorHAnsi" w:hAnsiTheme="minorHAnsi"/>
          <w:sz w:val="22"/>
          <w:szCs w:val="22"/>
          <w:lang w:val="sl-SI"/>
        </w:rPr>
      </w:pPr>
    </w:p>
    <w:p w14:paraId="5A3C9D8E" w14:textId="77777777" w:rsidR="00211276" w:rsidRDefault="00211276" w:rsidP="00491D91">
      <w:pPr>
        <w:jc w:val="both"/>
        <w:rPr>
          <w:rFonts w:asciiTheme="minorHAnsi" w:hAnsiTheme="minorHAnsi"/>
          <w:sz w:val="22"/>
          <w:szCs w:val="22"/>
          <w:lang w:val="sl-SI"/>
        </w:rPr>
      </w:pPr>
    </w:p>
    <w:p w14:paraId="49F043A0" w14:textId="77777777" w:rsidR="00491D91" w:rsidRPr="00DF49D8" w:rsidRDefault="004479CD" w:rsidP="002B6C7A">
      <w:pPr>
        <w:pStyle w:val="Style2"/>
        <w:numPr>
          <w:ilvl w:val="1"/>
          <w:numId w:val="10"/>
        </w:numPr>
        <w:ind w:left="705"/>
        <w:rPr>
          <w:rFonts w:asciiTheme="minorHAnsi" w:hAnsiTheme="minorHAnsi"/>
          <w:sz w:val="22"/>
          <w:szCs w:val="22"/>
        </w:rPr>
      </w:pPr>
      <w:bookmarkStart w:id="24" w:name="_Toc266035158"/>
      <w:bookmarkStart w:id="25" w:name="_Toc72231624"/>
      <w:r w:rsidRPr="00DF49D8">
        <w:rPr>
          <w:rFonts w:asciiTheme="minorHAnsi" w:hAnsiTheme="minorHAnsi"/>
          <w:sz w:val="22"/>
          <w:szCs w:val="22"/>
        </w:rPr>
        <w:lastRenderedPageBreak/>
        <w:t>Obvezni pogoji z navedbo dokazil, ki morajo biti predloženi ponudbi</w:t>
      </w:r>
      <w:bookmarkEnd w:id="25"/>
      <w:r w:rsidRPr="00DF49D8">
        <w:rPr>
          <w:rFonts w:asciiTheme="minorHAnsi" w:hAnsiTheme="minorHAnsi"/>
          <w:sz w:val="22"/>
          <w:szCs w:val="22"/>
        </w:rPr>
        <w:t xml:space="preserve"> </w:t>
      </w:r>
      <w:r w:rsidR="003A4BF0" w:rsidRPr="00DF49D8">
        <w:rPr>
          <w:rFonts w:asciiTheme="minorHAnsi" w:hAnsiTheme="minorHAnsi"/>
          <w:sz w:val="22"/>
          <w:szCs w:val="22"/>
        </w:rPr>
        <w:t xml:space="preserve"> </w:t>
      </w:r>
      <w:bookmarkEnd w:id="24"/>
    </w:p>
    <w:p w14:paraId="215F3023" w14:textId="77777777" w:rsidR="00491D91" w:rsidRPr="00DF49D8" w:rsidRDefault="00491D91" w:rsidP="00491D91">
      <w:pPr>
        <w:pStyle w:val="Style2"/>
        <w:ind w:firstLine="0"/>
        <w:rPr>
          <w:rFonts w:asciiTheme="minorHAnsi" w:hAnsiTheme="minorHAnsi"/>
          <w:sz w:val="22"/>
          <w:szCs w:val="22"/>
        </w:rPr>
      </w:pPr>
    </w:p>
    <w:p w14:paraId="5BC66E7A" w14:textId="77777777" w:rsidR="00491D91" w:rsidRPr="00DF49D8" w:rsidRDefault="00491D91" w:rsidP="003D3239">
      <w:pPr>
        <w:pStyle w:val="Odstavekseznama"/>
        <w:numPr>
          <w:ilvl w:val="1"/>
          <w:numId w:val="3"/>
        </w:numPr>
        <w:spacing w:after="0" w:line="240" w:lineRule="auto"/>
        <w:jc w:val="both"/>
        <w:rPr>
          <w:b/>
          <w:vanish/>
          <w:lang w:val="sl-SI"/>
        </w:rPr>
      </w:pPr>
    </w:p>
    <w:p w14:paraId="66892E43" w14:textId="77777777" w:rsidR="00491D91" w:rsidRPr="00DF49D8" w:rsidRDefault="00491D91" w:rsidP="002B6C7A">
      <w:pPr>
        <w:pStyle w:val="Odstavekseznama"/>
        <w:numPr>
          <w:ilvl w:val="1"/>
          <w:numId w:val="9"/>
        </w:numPr>
        <w:spacing w:after="0" w:line="240" w:lineRule="auto"/>
        <w:jc w:val="both"/>
        <w:rPr>
          <w:b/>
          <w:vanish/>
          <w:lang w:val="sl-SI"/>
        </w:rPr>
      </w:pPr>
    </w:p>
    <w:p w14:paraId="37C0A86B" w14:textId="77777777" w:rsidR="00491D91" w:rsidRPr="00DF49D8" w:rsidRDefault="00491D91" w:rsidP="003B2327">
      <w:pPr>
        <w:pStyle w:val="Style3"/>
        <w:ind w:left="993" w:hanging="993"/>
        <w:rPr>
          <w:rFonts w:asciiTheme="minorHAnsi" w:hAnsiTheme="minorHAnsi"/>
          <w:sz w:val="22"/>
          <w:szCs w:val="22"/>
        </w:rPr>
      </w:pPr>
      <w:bookmarkStart w:id="26" w:name="_Toc72231625"/>
      <w:r w:rsidRPr="00DF49D8">
        <w:rPr>
          <w:rFonts w:asciiTheme="minorHAnsi" w:hAnsiTheme="minorHAnsi"/>
          <w:sz w:val="22"/>
          <w:szCs w:val="22"/>
        </w:rPr>
        <w:t>Obvezna dokumentacija za ponudnika</w:t>
      </w:r>
      <w:bookmarkEnd w:id="26"/>
    </w:p>
    <w:p w14:paraId="7509CFCF" w14:textId="77777777" w:rsidR="00491D91" w:rsidRPr="00DF49D8" w:rsidRDefault="00491D91" w:rsidP="00491D91">
      <w:pPr>
        <w:ind w:right="56"/>
        <w:rPr>
          <w:rFonts w:asciiTheme="minorHAnsi" w:hAnsiTheme="minorHAnsi"/>
          <w:b/>
          <w:sz w:val="22"/>
          <w:szCs w:val="22"/>
          <w:lang w:val="sl-SI"/>
        </w:rPr>
      </w:pPr>
    </w:p>
    <w:p w14:paraId="14762838" w14:textId="3E0E2AB6" w:rsidR="00491D91" w:rsidRPr="00DF49D8" w:rsidRDefault="00491D91" w:rsidP="00A20DFF">
      <w:pPr>
        <w:ind w:left="-11"/>
        <w:jc w:val="both"/>
        <w:rPr>
          <w:rFonts w:asciiTheme="minorHAnsi" w:hAnsiTheme="minorHAnsi"/>
          <w:sz w:val="22"/>
          <w:szCs w:val="22"/>
          <w:lang w:val="sl-SI"/>
        </w:rPr>
      </w:pPr>
      <w:r w:rsidRPr="00DF49D8">
        <w:rPr>
          <w:rFonts w:asciiTheme="minorHAnsi" w:hAnsiTheme="minorHAnsi"/>
          <w:sz w:val="22"/>
          <w:szCs w:val="22"/>
          <w:lang w:val="sl-SI"/>
        </w:rPr>
        <w:t xml:space="preserve">Ponudnik mora izpolnjevati vse v tej točki navedene pogoje. Za dokazovanje izpolnjevanja pogojev mora ponudnik priložiti spodaj navedena in ustrezno izpolnjena dokazila. </w:t>
      </w:r>
      <w:r w:rsidR="00D633F4" w:rsidRPr="00567BB8">
        <w:rPr>
          <w:rFonts w:asciiTheme="minorHAnsi" w:hAnsiTheme="minorHAnsi"/>
          <w:sz w:val="22"/>
          <w:szCs w:val="22"/>
          <w:lang w:val="sl-SI"/>
        </w:rPr>
        <w:t>Ponudnik mora izpolniti vse izjave in obrazce, priložene v ponudbeni dokumentaciji, ki se z oddajo ponudbe elektronsko podpišejo</w:t>
      </w:r>
      <w:r w:rsidRPr="00DF49D8">
        <w:rPr>
          <w:rFonts w:asciiTheme="minorHAnsi" w:hAnsiTheme="minorHAnsi"/>
          <w:sz w:val="22"/>
          <w:szCs w:val="22"/>
          <w:lang w:val="sl-SI"/>
        </w:rPr>
        <w:t xml:space="preserve">. </w:t>
      </w:r>
    </w:p>
    <w:p w14:paraId="13F1B51A" w14:textId="77777777" w:rsidR="00491D91" w:rsidRPr="00DF49D8" w:rsidRDefault="00491D91" w:rsidP="00491D91">
      <w:pPr>
        <w:ind w:left="-11"/>
        <w:rPr>
          <w:rFonts w:asciiTheme="minorHAnsi" w:hAnsiTheme="minorHAnsi"/>
          <w:sz w:val="22"/>
          <w:szCs w:val="22"/>
          <w:lang w:val="sl-SI"/>
        </w:rPr>
      </w:pPr>
    </w:p>
    <w:p w14:paraId="3ABD683C" w14:textId="77777777" w:rsidR="003C7815" w:rsidRPr="00DF49D8" w:rsidRDefault="003C7815" w:rsidP="00491D91">
      <w:pPr>
        <w:ind w:left="-11"/>
        <w:rPr>
          <w:rFonts w:asciiTheme="minorHAnsi" w:hAnsiTheme="minorHAnsi"/>
          <w:sz w:val="22"/>
          <w:szCs w:val="22"/>
          <w:lang w:val="sl-SI"/>
        </w:rPr>
      </w:pPr>
    </w:p>
    <w:tbl>
      <w:tblPr>
        <w:tblW w:w="10206" w:type="dxa"/>
        <w:tblInd w:w="-5" w:type="dxa"/>
        <w:tblLayout w:type="fixed"/>
        <w:tblCellMar>
          <w:left w:w="0" w:type="dxa"/>
          <w:right w:w="0" w:type="dxa"/>
        </w:tblCellMar>
        <w:tblLook w:val="0000" w:firstRow="0" w:lastRow="0" w:firstColumn="0" w:lastColumn="0" w:noHBand="0" w:noVBand="0"/>
      </w:tblPr>
      <w:tblGrid>
        <w:gridCol w:w="8789"/>
        <w:gridCol w:w="1417"/>
      </w:tblGrid>
      <w:tr w:rsidR="00491D91" w:rsidRPr="00DF49D8" w14:paraId="0D9433F1" w14:textId="77777777" w:rsidTr="00DC020F">
        <w:tc>
          <w:tcPr>
            <w:tcW w:w="8789" w:type="dxa"/>
            <w:tcBorders>
              <w:top w:val="single" w:sz="4" w:space="0" w:color="000000"/>
              <w:left w:val="single" w:sz="4" w:space="0" w:color="000000"/>
              <w:bottom w:val="single" w:sz="4" w:space="0" w:color="000000"/>
            </w:tcBorders>
            <w:vAlign w:val="center"/>
          </w:tcPr>
          <w:p w14:paraId="0F548BB5" w14:textId="77777777" w:rsidR="00491D91" w:rsidRPr="00DF49D8" w:rsidRDefault="00491D91" w:rsidP="00491D91">
            <w:pPr>
              <w:snapToGrid w:val="0"/>
              <w:ind w:left="166"/>
              <w:rPr>
                <w:rFonts w:asciiTheme="minorHAnsi" w:hAnsiTheme="minorHAnsi"/>
                <w:b/>
                <w:sz w:val="22"/>
                <w:szCs w:val="22"/>
                <w:lang w:val="sl-SI"/>
              </w:rPr>
            </w:pPr>
            <w:r w:rsidRPr="00DF49D8">
              <w:rPr>
                <w:rFonts w:asciiTheme="minorHAnsi" w:hAnsiTheme="minorHAnsi"/>
                <w:b/>
                <w:sz w:val="22"/>
                <w:szCs w:val="22"/>
                <w:lang w:val="sl-SI"/>
              </w:rPr>
              <w:t>DOKAZILO O IZPOLNJEVANJU OBVEZNIH POGOJEV</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9AB99" w14:textId="77777777" w:rsidR="00491D91" w:rsidRDefault="00491D91" w:rsidP="006750D1">
            <w:pPr>
              <w:pStyle w:val="Bulleted"/>
              <w:snapToGrid w:val="0"/>
              <w:ind w:left="141" w:right="142"/>
              <w:jc w:val="center"/>
              <w:rPr>
                <w:rFonts w:asciiTheme="minorHAnsi" w:hAnsiTheme="minorHAnsi"/>
                <w:b/>
                <w:i/>
                <w:sz w:val="22"/>
                <w:szCs w:val="22"/>
              </w:rPr>
            </w:pPr>
            <w:r w:rsidRPr="00DF49D8">
              <w:rPr>
                <w:rFonts w:asciiTheme="minorHAnsi" w:hAnsiTheme="minorHAnsi"/>
                <w:b/>
                <w:i/>
                <w:sz w:val="22"/>
                <w:szCs w:val="22"/>
              </w:rPr>
              <w:t>Dokument</w:t>
            </w:r>
          </w:p>
          <w:p w14:paraId="3980644A" w14:textId="6A7B004E" w:rsidR="00DC020F" w:rsidRPr="00DF49D8" w:rsidRDefault="00E500E3" w:rsidP="006750D1">
            <w:pPr>
              <w:pStyle w:val="Bulleted"/>
              <w:snapToGrid w:val="0"/>
              <w:ind w:left="141" w:right="142"/>
              <w:jc w:val="center"/>
              <w:rPr>
                <w:rFonts w:asciiTheme="minorHAnsi" w:hAnsiTheme="minorHAnsi"/>
                <w:b/>
                <w:i/>
                <w:sz w:val="22"/>
                <w:szCs w:val="22"/>
              </w:rPr>
            </w:pPr>
            <w:r>
              <w:rPr>
                <w:rFonts w:asciiTheme="minorHAnsi" w:hAnsiTheme="minorHAnsi"/>
                <w:b/>
                <w:i/>
                <w:sz w:val="22"/>
                <w:szCs w:val="22"/>
              </w:rPr>
              <w:t>i</w:t>
            </w:r>
            <w:r w:rsidR="00DC020F">
              <w:rPr>
                <w:rFonts w:asciiTheme="minorHAnsi" w:hAnsiTheme="minorHAnsi"/>
                <w:b/>
                <w:i/>
                <w:sz w:val="22"/>
                <w:szCs w:val="22"/>
              </w:rPr>
              <w:t>n mesto predložitve</w:t>
            </w:r>
            <w:r>
              <w:rPr>
                <w:rFonts w:asciiTheme="minorHAnsi" w:hAnsiTheme="minorHAnsi"/>
                <w:b/>
                <w:i/>
                <w:sz w:val="22"/>
                <w:szCs w:val="22"/>
              </w:rPr>
              <w:t xml:space="preserve"> v </w:t>
            </w:r>
            <w:r w:rsidR="006750D1">
              <w:rPr>
                <w:rFonts w:asciiTheme="minorHAnsi" w:hAnsiTheme="minorHAnsi"/>
                <w:b/>
                <w:i/>
                <w:sz w:val="22"/>
                <w:szCs w:val="22"/>
              </w:rPr>
              <w:t>e-</w:t>
            </w:r>
            <w:r>
              <w:rPr>
                <w:rFonts w:asciiTheme="minorHAnsi" w:hAnsiTheme="minorHAnsi"/>
                <w:b/>
                <w:i/>
                <w:sz w:val="22"/>
                <w:szCs w:val="22"/>
              </w:rPr>
              <w:t>JN</w:t>
            </w:r>
          </w:p>
        </w:tc>
      </w:tr>
      <w:tr w:rsidR="003A4BF0" w:rsidRPr="00DF49D8" w14:paraId="6518EBB6" w14:textId="77777777" w:rsidTr="00DC020F">
        <w:tc>
          <w:tcPr>
            <w:tcW w:w="8789" w:type="dxa"/>
            <w:tcBorders>
              <w:top w:val="single" w:sz="4" w:space="0" w:color="000000"/>
              <w:left w:val="single" w:sz="4" w:space="0" w:color="000000"/>
              <w:bottom w:val="single" w:sz="4" w:space="0" w:color="000000"/>
            </w:tcBorders>
          </w:tcPr>
          <w:p w14:paraId="09995BDA" w14:textId="03FFBEF5" w:rsidR="002C41F4" w:rsidRPr="00DF49D8" w:rsidRDefault="002C41F4" w:rsidP="002C41F4">
            <w:pPr>
              <w:ind w:left="166" w:right="118"/>
              <w:rPr>
                <w:rFonts w:asciiTheme="minorHAnsi" w:hAnsiTheme="minorHAnsi"/>
                <w:b/>
                <w:sz w:val="22"/>
                <w:szCs w:val="22"/>
                <w:highlight w:val="yellow"/>
                <w:lang w:val="sl-SI"/>
              </w:rPr>
            </w:pPr>
            <w:r w:rsidRPr="00DF49D8">
              <w:rPr>
                <w:rFonts w:asciiTheme="minorHAnsi" w:hAnsiTheme="minorHAnsi"/>
                <w:b/>
                <w:sz w:val="22"/>
                <w:szCs w:val="22"/>
                <w:lang w:val="sl-SI"/>
              </w:rPr>
              <w:t>P</w:t>
            </w:r>
            <w:r w:rsidR="00A41D64">
              <w:rPr>
                <w:rFonts w:asciiTheme="minorHAnsi" w:hAnsiTheme="minorHAnsi"/>
                <w:b/>
                <w:sz w:val="22"/>
                <w:szCs w:val="22"/>
                <w:lang w:val="sl-SI"/>
              </w:rPr>
              <w:t>ONUDBA</w:t>
            </w:r>
          </w:p>
          <w:p w14:paraId="5B656F9E" w14:textId="0B85D6DB" w:rsidR="000A19F0" w:rsidRPr="00DF49D8" w:rsidRDefault="00B346C2" w:rsidP="00B346C2">
            <w:pPr>
              <w:ind w:left="142" w:right="136"/>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Ponudnik v informacijskem sistemu e-JN v razdelek »Predračun« naloži izpolnjen</w:t>
            </w:r>
            <w:r w:rsidR="00E81CCC" w:rsidRPr="00DF49D8">
              <w:rPr>
                <w:rFonts w:asciiTheme="minorHAnsi" w:hAnsiTheme="minorHAnsi" w:cstheme="minorHAnsi"/>
                <w:sz w:val="22"/>
                <w:szCs w:val="22"/>
                <w:lang w:val="sl-SI"/>
              </w:rPr>
              <w:t xml:space="preserve"> in podpisan</w:t>
            </w:r>
            <w:r w:rsidRPr="00DF49D8">
              <w:rPr>
                <w:rFonts w:asciiTheme="minorHAnsi" w:hAnsiTheme="minorHAnsi" w:cstheme="minorHAnsi"/>
                <w:sz w:val="22"/>
                <w:szCs w:val="22"/>
                <w:lang w:val="sl-SI"/>
              </w:rPr>
              <w:t xml:space="preserve"> obrazec </w:t>
            </w:r>
            <w:r w:rsidR="00E81CCC" w:rsidRPr="00DF49D8">
              <w:rPr>
                <w:rFonts w:asciiTheme="minorHAnsi" w:hAnsiTheme="minorHAnsi" w:cstheme="minorHAnsi"/>
                <w:sz w:val="22"/>
                <w:szCs w:val="22"/>
                <w:lang w:val="sl-SI"/>
              </w:rPr>
              <w:t xml:space="preserve">4.1. </w:t>
            </w:r>
            <w:r w:rsidR="00B75A1E" w:rsidRPr="00DF49D8">
              <w:rPr>
                <w:rFonts w:asciiTheme="minorHAnsi" w:hAnsiTheme="minorHAnsi" w:cstheme="minorHAnsi"/>
                <w:sz w:val="22"/>
                <w:szCs w:val="22"/>
                <w:lang w:val="sl-SI"/>
              </w:rPr>
              <w:t>»P</w:t>
            </w:r>
            <w:r w:rsidR="00821FAD">
              <w:rPr>
                <w:rFonts w:asciiTheme="minorHAnsi" w:hAnsiTheme="minorHAnsi" w:cstheme="minorHAnsi"/>
                <w:sz w:val="22"/>
                <w:szCs w:val="22"/>
                <w:lang w:val="sl-SI"/>
              </w:rPr>
              <w:t>onudb</w:t>
            </w:r>
            <w:r w:rsidR="000B0754">
              <w:rPr>
                <w:rFonts w:asciiTheme="minorHAnsi" w:hAnsiTheme="minorHAnsi" w:cstheme="minorHAnsi"/>
                <w:sz w:val="22"/>
                <w:szCs w:val="22"/>
                <w:lang w:val="sl-SI"/>
              </w:rPr>
              <w:t>eni predračun</w:t>
            </w:r>
            <w:r w:rsidR="00B75A1E" w:rsidRPr="00DF49D8">
              <w:rPr>
                <w:rFonts w:asciiTheme="minorHAnsi" w:hAnsiTheme="minorHAnsi" w:cstheme="minorHAnsi"/>
                <w:sz w:val="22"/>
                <w:szCs w:val="22"/>
                <w:lang w:val="sl-SI"/>
              </w:rPr>
              <w:t xml:space="preserve">« </w:t>
            </w:r>
            <w:r w:rsidRPr="00DF49D8">
              <w:rPr>
                <w:rFonts w:asciiTheme="minorHAnsi" w:hAnsiTheme="minorHAnsi" w:cstheme="minorHAnsi"/>
                <w:sz w:val="22"/>
                <w:szCs w:val="22"/>
                <w:lang w:val="sl-SI"/>
              </w:rPr>
              <w:t xml:space="preserve">v </w:t>
            </w:r>
            <w:proofErr w:type="spellStart"/>
            <w:r w:rsidRPr="00DF49D8">
              <w:rPr>
                <w:rFonts w:asciiTheme="minorHAnsi" w:hAnsiTheme="minorHAnsi" w:cstheme="minorHAnsi"/>
                <w:sz w:val="22"/>
                <w:szCs w:val="22"/>
                <w:lang w:val="sl-SI"/>
              </w:rPr>
              <w:t>pdf</w:t>
            </w:r>
            <w:proofErr w:type="spellEnd"/>
            <w:r w:rsidRPr="00DF49D8">
              <w:rPr>
                <w:rFonts w:asciiTheme="minorHAnsi" w:hAnsiTheme="minorHAnsi" w:cstheme="minorHAnsi"/>
                <w:sz w:val="22"/>
                <w:szCs w:val="22"/>
                <w:lang w:val="sl-SI"/>
              </w:rPr>
              <w:t xml:space="preserve"> datoteki, ki bo </w:t>
            </w:r>
            <w:r w:rsidR="006750D1">
              <w:rPr>
                <w:rFonts w:asciiTheme="minorHAnsi" w:hAnsiTheme="minorHAnsi" w:cstheme="minorHAnsi"/>
                <w:sz w:val="22"/>
                <w:szCs w:val="22"/>
                <w:lang w:val="sl-SI"/>
              </w:rPr>
              <w:t xml:space="preserve">viden </w:t>
            </w:r>
            <w:r w:rsidRPr="00DF49D8">
              <w:rPr>
                <w:rFonts w:asciiTheme="minorHAnsi" w:hAnsiTheme="minorHAnsi" w:cstheme="minorHAnsi"/>
                <w:sz w:val="22"/>
                <w:szCs w:val="22"/>
                <w:lang w:val="sl-SI"/>
              </w:rPr>
              <w:t>na javnem odpiranju ponudb.</w:t>
            </w:r>
          </w:p>
          <w:p w14:paraId="5D77EDCB" w14:textId="53955672" w:rsidR="00A41D64" w:rsidRPr="00A41D64" w:rsidRDefault="00A41D64" w:rsidP="00A41D64">
            <w:pPr>
              <w:ind w:right="118"/>
              <w:jc w:val="both"/>
              <w:rPr>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5AE53C" w14:textId="4BDB50B1" w:rsidR="005641E3" w:rsidRPr="00DF49D8" w:rsidRDefault="00B346C2" w:rsidP="00AF6572">
            <w:pPr>
              <w:pStyle w:val="Glava"/>
              <w:snapToGrid w:val="0"/>
              <w:jc w:val="center"/>
              <w:rPr>
                <w:rFonts w:asciiTheme="minorHAnsi" w:hAnsiTheme="minorHAnsi"/>
                <w:i/>
                <w:sz w:val="22"/>
                <w:szCs w:val="22"/>
                <w:lang w:val="sl-SI"/>
              </w:rPr>
            </w:pPr>
            <w:r w:rsidRPr="00DF49D8">
              <w:rPr>
                <w:rFonts w:asciiTheme="minorHAnsi" w:hAnsiTheme="minorHAnsi"/>
                <w:i/>
                <w:sz w:val="22"/>
                <w:szCs w:val="22"/>
                <w:lang w:val="sl-SI"/>
              </w:rPr>
              <w:t>P</w:t>
            </w:r>
            <w:r w:rsidR="000B3984">
              <w:rPr>
                <w:rFonts w:asciiTheme="minorHAnsi" w:hAnsiTheme="minorHAnsi"/>
                <w:i/>
                <w:sz w:val="22"/>
                <w:szCs w:val="22"/>
                <w:lang w:val="sl-SI"/>
              </w:rPr>
              <w:t>REDRAČUN</w:t>
            </w:r>
          </w:p>
        </w:tc>
      </w:tr>
      <w:tr w:rsidR="00B75A1E" w:rsidRPr="00DF49D8" w14:paraId="6F79C605" w14:textId="77777777" w:rsidTr="00DC020F">
        <w:tc>
          <w:tcPr>
            <w:tcW w:w="8789" w:type="dxa"/>
            <w:tcBorders>
              <w:top w:val="single" w:sz="4" w:space="0" w:color="000000"/>
              <w:left w:val="single" w:sz="4" w:space="0" w:color="000000"/>
              <w:bottom w:val="single" w:sz="4" w:space="0" w:color="000000"/>
            </w:tcBorders>
          </w:tcPr>
          <w:p w14:paraId="081798CF" w14:textId="77777777" w:rsidR="00B75A1E" w:rsidRPr="00DF49D8" w:rsidRDefault="00A30358" w:rsidP="002C41F4">
            <w:pPr>
              <w:ind w:left="166" w:right="118"/>
              <w:rPr>
                <w:rFonts w:asciiTheme="minorHAnsi" w:hAnsiTheme="minorHAnsi"/>
                <w:b/>
                <w:sz w:val="22"/>
                <w:szCs w:val="22"/>
                <w:lang w:val="sl-SI"/>
              </w:rPr>
            </w:pPr>
            <w:r w:rsidRPr="00DF49D8">
              <w:rPr>
                <w:rFonts w:asciiTheme="minorHAnsi" w:hAnsiTheme="minorHAnsi"/>
                <w:b/>
                <w:sz w:val="22"/>
                <w:szCs w:val="22"/>
                <w:lang w:val="sl-SI"/>
              </w:rPr>
              <w:t>ESPD</w:t>
            </w:r>
          </w:p>
          <w:p w14:paraId="0C4E0210" w14:textId="77777777" w:rsidR="00A30358" w:rsidRPr="00573B6A" w:rsidRDefault="00E81CCC" w:rsidP="00E81CCC">
            <w:pPr>
              <w:ind w:left="142" w:right="136"/>
              <w:jc w:val="both"/>
              <w:rPr>
                <w:rFonts w:asciiTheme="minorHAnsi" w:hAnsiTheme="minorHAnsi" w:cstheme="minorHAnsi"/>
                <w:sz w:val="22"/>
                <w:szCs w:val="22"/>
                <w:lang w:val="sl-SI"/>
              </w:rPr>
            </w:pPr>
            <w:r w:rsidRPr="00573B6A">
              <w:rPr>
                <w:rFonts w:asciiTheme="minorHAnsi" w:hAnsiTheme="minorHAnsi" w:cstheme="minorHAnsi"/>
                <w:sz w:val="22"/>
                <w:szCs w:val="22"/>
                <w:lang w:val="sl-SI"/>
              </w:rPr>
              <w:t xml:space="preserve">Ponudnik v informacijskem sistemu e-JN v </w:t>
            </w:r>
            <w:r w:rsidRPr="00573B6A">
              <w:rPr>
                <w:rFonts w:asciiTheme="minorHAnsi" w:hAnsiTheme="minorHAnsi" w:cstheme="minorHAnsi"/>
                <w:b/>
                <w:sz w:val="22"/>
                <w:szCs w:val="22"/>
                <w:lang w:val="sl-SI"/>
              </w:rPr>
              <w:t>razdelek »</w:t>
            </w:r>
            <w:r w:rsidR="00A30358" w:rsidRPr="00573B6A">
              <w:rPr>
                <w:rFonts w:asciiTheme="minorHAnsi" w:hAnsiTheme="minorHAnsi" w:cstheme="minorHAnsi"/>
                <w:b/>
                <w:sz w:val="22"/>
                <w:szCs w:val="22"/>
                <w:lang w:val="sl-SI"/>
              </w:rPr>
              <w:t>ESPD</w:t>
            </w:r>
            <w:r w:rsidRPr="00573B6A">
              <w:rPr>
                <w:rFonts w:asciiTheme="minorHAnsi" w:hAnsiTheme="minorHAnsi" w:cstheme="minorHAnsi"/>
                <w:b/>
                <w:sz w:val="22"/>
                <w:szCs w:val="22"/>
                <w:lang w:val="sl-SI"/>
              </w:rPr>
              <w:t>«</w:t>
            </w:r>
            <w:r w:rsidRPr="00573B6A">
              <w:rPr>
                <w:rFonts w:asciiTheme="minorHAnsi" w:hAnsiTheme="minorHAnsi" w:cstheme="minorHAnsi"/>
                <w:sz w:val="22"/>
                <w:szCs w:val="22"/>
                <w:lang w:val="sl-SI"/>
              </w:rPr>
              <w:t xml:space="preserve"> naloži </w:t>
            </w:r>
            <w:r w:rsidR="00A30358" w:rsidRPr="00573B6A">
              <w:rPr>
                <w:rFonts w:asciiTheme="minorHAnsi" w:hAnsiTheme="minorHAnsi" w:cstheme="minorHAnsi"/>
                <w:sz w:val="22"/>
                <w:szCs w:val="22"/>
                <w:lang w:val="sl-SI"/>
              </w:rPr>
              <w:t xml:space="preserve">izpolnjen obrazec v </w:t>
            </w:r>
            <w:proofErr w:type="spellStart"/>
            <w:r w:rsidR="00A30358" w:rsidRPr="00573B6A">
              <w:rPr>
                <w:rFonts w:asciiTheme="minorHAnsi" w:hAnsiTheme="minorHAnsi" w:cstheme="minorHAnsi"/>
                <w:sz w:val="22"/>
                <w:szCs w:val="22"/>
                <w:lang w:val="sl-SI"/>
              </w:rPr>
              <w:t>xml</w:t>
            </w:r>
            <w:proofErr w:type="spellEnd"/>
            <w:r w:rsidR="00A30358" w:rsidRPr="00573B6A">
              <w:rPr>
                <w:rFonts w:asciiTheme="minorHAnsi" w:hAnsiTheme="minorHAnsi" w:cstheme="minorHAnsi"/>
                <w:sz w:val="22"/>
                <w:szCs w:val="22"/>
                <w:lang w:val="sl-SI"/>
              </w:rPr>
              <w:t xml:space="preserve"> obliki, ki se elektronsko podpiše ob oddaji ponudbe.</w:t>
            </w:r>
          </w:p>
          <w:p w14:paraId="27B1D085" w14:textId="77777777" w:rsidR="00B75A1E" w:rsidRPr="00DF49D8" w:rsidRDefault="00B75A1E" w:rsidP="00A30358">
            <w:pPr>
              <w:ind w:left="142" w:right="136"/>
              <w:jc w:val="both"/>
              <w:rPr>
                <w:rFonts w:asciiTheme="minorHAnsi" w:hAnsiTheme="minorHAnsi"/>
                <w:b/>
                <w:sz w:val="22"/>
                <w:szCs w:val="22"/>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993456" w14:textId="1B02FE9D" w:rsidR="00696C47" w:rsidRPr="00DF49D8" w:rsidRDefault="00FF649B"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ESPD</w:t>
            </w:r>
          </w:p>
        </w:tc>
      </w:tr>
      <w:tr w:rsidR="00B75A1E" w:rsidRPr="00DF49D8" w14:paraId="24C2AA87" w14:textId="77777777" w:rsidTr="00DC020F">
        <w:tc>
          <w:tcPr>
            <w:tcW w:w="8789" w:type="dxa"/>
            <w:tcBorders>
              <w:top w:val="single" w:sz="4" w:space="0" w:color="000000"/>
              <w:left w:val="single" w:sz="4" w:space="0" w:color="000000"/>
              <w:bottom w:val="single" w:sz="4" w:space="0" w:color="000000"/>
            </w:tcBorders>
          </w:tcPr>
          <w:p w14:paraId="2DAE948B" w14:textId="77777777" w:rsidR="00B75A1E" w:rsidRPr="00DF49D8" w:rsidRDefault="00B75A1E" w:rsidP="002C41F4">
            <w:pPr>
              <w:ind w:left="166" w:right="118"/>
              <w:rPr>
                <w:rFonts w:asciiTheme="minorHAnsi" w:hAnsiTheme="minorHAnsi"/>
                <w:b/>
                <w:sz w:val="22"/>
                <w:szCs w:val="22"/>
                <w:lang w:val="sl-SI"/>
              </w:rPr>
            </w:pPr>
            <w:r w:rsidRPr="00DF49D8">
              <w:rPr>
                <w:rFonts w:asciiTheme="minorHAnsi" w:hAnsiTheme="minorHAnsi"/>
                <w:b/>
                <w:sz w:val="22"/>
                <w:szCs w:val="22"/>
                <w:lang w:val="sl-SI"/>
              </w:rPr>
              <w:t>OSTALI DOKUMENTI</w:t>
            </w:r>
          </w:p>
          <w:p w14:paraId="02E24D6D" w14:textId="51521AEB" w:rsidR="00B75A1E" w:rsidRDefault="00B75A1E" w:rsidP="00FA425C">
            <w:pPr>
              <w:ind w:left="142" w:right="136"/>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Ponudnik v informacijskem sistemu e-JN v razdelek »Ostali dok</w:t>
            </w:r>
            <w:r w:rsidR="00053F52" w:rsidRPr="00DF49D8">
              <w:rPr>
                <w:rFonts w:asciiTheme="minorHAnsi" w:hAnsiTheme="minorHAnsi" w:cstheme="minorHAnsi"/>
                <w:sz w:val="22"/>
                <w:szCs w:val="22"/>
                <w:lang w:val="sl-SI"/>
              </w:rPr>
              <w:t>u</w:t>
            </w:r>
            <w:r w:rsidRPr="00DF49D8">
              <w:rPr>
                <w:rFonts w:asciiTheme="minorHAnsi" w:hAnsiTheme="minorHAnsi" w:cstheme="minorHAnsi"/>
                <w:sz w:val="22"/>
                <w:szCs w:val="22"/>
                <w:lang w:val="sl-SI"/>
              </w:rPr>
              <w:t>menti« naloži izpolnjen</w:t>
            </w:r>
            <w:r w:rsidR="00053F52" w:rsidRPr="00DF49D8">
              <w:rPr>
                <w:rFonts w:asciiTheme="minorHAnsi" w:hAnsiTheme="minorHAnsi" w:cstheme="minorHAnsi"/>
                <w:sz w:val="22"/>
                <w:szCs w:val="22"/>
                <w:lang w:val="sl-SI"/>
              </w:rPr>
              <w:t>e</w:t>
            </w:r>
            <w:r w:rsidRPr="00DF49D8">
              <w:rPr>
                <w:rFonts w:asciiTheme="minorHAnsi" w:hAnsiTheme="minorHAnsi" w:cstheme="minorHAnsi"/>
                <w:sz w:val="22"/>
                <w:szCs w:val="22"/>
                <w:lang w:val="sl-SI"/>
              </w:rPr>
              <w:t xml:space="preserve"> </w:t>
            </w:r>
            <w:r w:rsidR="00B25BAC" w:rsidRPr="00DF49D8">
              <w:rPr>
                <w:rFonts w:asciiTheme="minorHAnsi" w:hAnsiTheme="minorHAnsi" w:cstheme="minorHAnsi"/>
                <w:sz w:val="22"/>
                <w:szCs w:val="22"/>
                <w:lang w:val="sl-SI"/>
              </w:rPr>
              <w:t>priloge</w:t>
            </w:r>
            <w:r w:rsidR="003F633B">
              <w:rPr>
                <w:rFonts w:asciiTheme="minorHAnsi" w:hAnsiTheme="minorHAnsi" w:cstheme="minorHAnsi"/>
                <w:sz w:val="22"/>
                <w:szCs w:val="22"/>
                <w:lang w:val="sl-SI"/>
              </w:rPr>
              <w:t>, kot so zapisane v nadaljevanju</w:t>
            </w:r>
            <w:r w:rsidR="007A3214">
              <w:rPr>
                <w:rFonts w:asciiTheme="minorHAnsi" w:hAnsiTheme="minorHAnsi" w:cstheme="minorHAnsi"/>
                <w:sz w:val="22"/>
                <w:szCs w:val="22"/>
                <w:lang w:val="sl-SI"/>
              </w:rPr>
              <w:t xml:space="preserve">: </w:t>
            </w:r>
          </w:p>
          <w:p w14:paraId="23AE1CD9" w14:textId="22250FF7" w:rsidR="00FA425C" w:rsidRPr="00DF49D8" w:rsidRDefault="00FA425C" w:rsidP="00FA425C">
            <w:pPr>
              <w:ind w:left="142" w:right="136"/>
              <w:jc w:val="both"/>
              <w:rPr>
                <w:rFonts w:asciiTheme="minorHAnsi" w:hAnsiTheme="minorHAnsi"/>
                <w:b/>
                <w:sz w:val="22"/>
                <w:szCs w:val="22"/>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9956EA5" w14:textId="67828A69" w:rsidR="00B75A1E" w:rsidRPr="00DF49D8" w:rsidRDefault="00FF649B"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OSTALI DOKUMENTI</w:t>
            </w:r>
          </w:p>
        </w:tc>
      </w:tr>
      <w:tr w:rsidR="000502D0" w:rsidRPr="00DF49D8" w14:paraId="683838CC" w14:textId="77777777" w:rsidTr="00DC020F">
        <w:tc>
          <w:tcPr>
            <w:tcW w:w="8789" w:type="dxa"/>
            <w:tcBorders>
              <w:top w:val="single" w:sz="4" w:space="0" w:color="000000"/>
              <w:left w:val="single" w:sz="4" w:space="0" w:color="000000"/>
              <w:bottom w:val="single" w:sz="4" w:space="0" w:color="000000"/>
            </w:tcBorders>
          </w:tcPr>
          <w:p w14:paraId="4DBAB14D" w14:textId="77777777" w:rsidR="000502D0" w:rsidRDefault="000502D0" w:rsidP="002C41F4">
            <w:pPr>
              <w:ind w:left="166" w:right="118"/>
              <w:rPr>
                <w:rFonts w:asciiTheme="minorHAnsi" w:hAnsiTheme="minorHAnsi"/>
                <w:b/>
                <w:sz w:val="22"/>
                <w:szCs w:val="22"/>
                <w:lang w:val="sl-SI"/>
              </w:rPr>
            </w:pPr>
            <w:r>
              <w:rPr>
                <w:rFonts w:asciiTheme="minorHAnsi" w:hAnsiTheme="minorHAnsi"/>
                <w:b/>
                <w:sz w:val="22"/>
                <w:szCs w:val="22"/>
                <w:lang w:val="sl-SI"/>
              </w:rPr>
              <w:t xml:space="preserve">Izračun cene v </w:t>
            </w:r>
            <w:proofErr w:type="spellStart"/>
            <w:r>
              <w:rPr>
                <w:rFonts w:asciiTheme="minorHAnsi" w:hAnsiTheme="minorHAnsi"/>
                <w:b/>
                <w:sz w:val="22"/>
                <w:szCs w:val="22"/>
                <w:lang w:val="sl-SI"/>
              </w:rPr>
              <w:t>xls</w:t>
            </w:r>
            <w:proofErr w:type="spellEnd"/>
            <w:r>
              <w:rPr>
                <w:rFonts w:asciiTheme="minorHAnsi" w:hAnsiTheme="minorHAnsi"/>
                <w:b/>
                <w:sz w:val="22"/>
                <w:szCs w:val="22"/>
                <w:lang w:val="sl-SI"/>
              </w:rPr>
              <w:t xml:space="preserve"> obliki</w:t>
            </w:r>
          </w:p>
          <w:p w14:paraId="4910F0B8" w14:textId="6217FFBC" w:rsidR="000502D0" w:rsidRPr="00DF49D8" w:rsidRDefault="000502D0" w:rsidP="002C41F4">
            <w:pPr>
              <w:ind w:left="166" w:right="118"/>
              <w:rPr>
                <w:rFonts w:asciiTheme="minorHAnsi" w:hAnsiTheme="minorHAnsi"/>
                <w:b/>
                <w:sz w:val="22"/>
                <w:szCs w:val="22"/>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EF9BC9" w14:textId="23EB5BD6" w:rsidR="000502D0" w:rsidRDefault="00C22E48"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Priloga k 4.1.</w:t>
            </w:r>
          </w:p>
        </w:tc>
      </w:tr>
      <w:tr w:rsidR="00A30358" w:rsidRPr="00DF49D8" w14:paraId="22B66717" w14:textId="77777777" w:rsidTr="00DC020F">
        <w:tc>
          <w:tcPr>
            <w:tcW w:w="8789" w:type="dxa"/>
            <w:tcBorders>
              <w:top w:val="single" w:sz="4" w:space="0" w:color="000000"/>
              <w:left w:val="single" w:sz="4" w:space="0" w:color="000000"/>
              <w:bottom w:val="single" w:sz="4" w:space="0" w:color="000000"/>
            </w:tcBorders>
          </w:tcPr>
          <w:p w14:paraId="47249946" w14:textId="5690A49B" w:rsidR="00A30358" w:rsidRPr="00DF49D8" w:rsidRDefault="00A30358" w:rsidP="00A30358">
            <w:pPr>
              <w:ind w:left="142" w:right="136"/>
              <w:jc w:val="both"/>
              <w:rPr>
                <w:rFonts w:asciiTheme="minorHAnsi" w:hAnsiTheme="minorHAnsi"/>
                <w:sz w:val="22"/>
                <w:szCs w:val="22"/>
                <w:lang w:val="sl-SI" w:eastAsia="ar-SA"/>
              </w:rPr>
            </w:pPr>
            <w:r w:rsidRPr="00DF49D8">
              <w:rPr>
                <w:rFonts w:asciiTheme="minorHAnsi" w:hAnsiTheme="minorHAnsi"/>
                <w:b/>
                <w:sz w:val="22"/>
                <w:szCs w:val="22"/>
                <w:lang w:val="sl-SI"/>
              </w:rPr>
              <w:t>Izjava pravne osebe o izpolnjevanju osnovne sposobnosti</w:t>
            </w:r>
            <w:r w:rsidRPr="00DF49D8">
              <w:rPr>
                <w:rFonts w:asciiTheme="minorHAnsi" w:hAnsiTheme="minorHAnsi"/>
                <w:sz w:val="22"/>
                <w:szCs w:val="22"/>
                <w:lang w:val="sl-SI"/>
              </w:rPr>
              <w:t xml:space="preserve"> s pooblastilom naročniku za pridobitev dokazil iz uradnih evidenc</w:t>
            </w:r>
            <w:r w:rsidRPr="00DF49D8">
              <w:rPr>
                <w:rFonts w:asciiTheme="minorHAnsi" w:hAnsiTheme="minorHAnsi"/>
                <w:sz w:val="22"/>
                <w:szCs w:val="22"/>
                <w:lang w:val="sl-SI" w:eastAsia="ar-SA"/>
              </w:rPr>
              <w:t>.</w:t>
            </w:r>
          </w:p>
          <w:p w14:paraId="62190046" w14:textId="77777777" w:rsidR="00A30358" w:rsidRPr="00DF49D8" w:rsidRDefault="00A30358" w:rsidP="002C41F4">
            <w:pPr>
              <w:ind w:left="166" w:right="118"/>
              <w:rPr>
                <w:rFonts w:asciiTheme="minorHAnsi" w:hAnsiTheme="minorHAnsi"/>
                <w:b/>
                <w:sz w:val="22"/>
                <w:szCs w:val="22"/>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5C070DB" w14:textId="191E6E9A" w:rsidR="00573B6A" w:rsidRPr="00DF49D8" w:rsidRDefault="00A30358" w:rsidP="00FA425C">
            <w:pPr>
              <w:pStyle w:val="Glava"/>
              <w:snapToGrid w:val="0"/>
              <w:jc w:val="center"/>
              <w:rPr>
                <w:rFonts w:asciiTheme="minorHAnsi" w:hAnsiTheme="minorHAnsi"/>
                <w:i/>
                <w:sz w:val="22"/>
                <w:szCs w:val="22"/>
                <w:lang w:val="sl-SI"/>
              </w:rPr>
            </w:pPr>
            <w:r w:rsidRPr="00573B6A">
              <w:rPr>
                <w:rFonts w:asciiTheme="minorHAnsi" w:hAnsiTheme="minorHAnsi"/>
                <w:i/>
                <w:sz w:val="22"/>
                <w:szCs w:val="22"/>
                <w:lang w:val="sl-SI"/>
              </w:rPr>
              <w:t>Priloga</w:t>
            </w:r>
            <w:r w:rsidRPr="00DF49D8">
              <w:rPr>
                <w:rFonts w:asciiTheme="minorHAnsi" w:hAnsiTheme="minorHAnsi"/>
                <w:i/>
                <w:sz w:val="22"/>
                <w:szCs w:val="22"/>
                <w:lang w:val="sl-SI"/>
              </w:rPr>
              <w:t xml:space="preserve"> </w:t>
            </w:r>
            <w:r w:rsidR="00573B6A">
              <w:rPr>
                <w:rFonts w:asciiTheme="minorHAnsi" w:hAnsiTheme="minorHAnsi"/>
                <w:i/>
                <w:sz w:val="22"/>
                <w:szCs w:val="22"/>
                <w:lang w:val="sl-SI"/>
              </w:rPr>
              <w:t>4.</w:t>
            </w:r>
            <w:r w:rsidR="00FA425C">
              <w:rPr>
                <w:rFonts w:asciiTheme="minorHAnsi" w:hAnsiTheme="minorHAnsi"/>
                <w:i/>
                <w:sz w:val="22"/>
                <w:szCs w:val="22"/>
                <w:lang w:val="sl-SI"/>
              </w:rPr>
              <w:t>2</w:t>
            </w:r>
            <w:r w:rsidR="00573B6A">
              <w:rPr>
                <w:rFonts w:asciiTheme="minorHAnsi" w:hAnsiTheme="minorHAnsi"/>
                <w:i/>
                <w:sz w:val="22"/>
                <w:szCs w:val="22"/>
                <w:lang w:val="sl-SI"/>
              </w:rPr>
              <w:t>.</w:t>
            </w:r>
          </w:p>
        </w:tc>
      </w:tr>
      <w:tr w:rsidR="00FA425C" w:rsidRPr="00DF49D8" w14:paraId="2C9F0DD1" w14:textId="77777777" w:rsidTr="00DC020F">
        <w:tc>
          <w:tcPr>
            <w:tcW w:w="8789" w:type="dxa"/>
            <w:tcBorders>
              <w:top w:val="single" w:sz="4" w:space="0" w:color="000000"/>
              <w:left w:val="single" w:sz="4" w:space="0" w:color="000000"/>
              <w:bottom w:val="single" w:sz="4" w:space="0" w:color="000000"/>
            </w:tcBorders>
          </w:tcPr>
          <w:p w14:paraId="300F5084" w14:textId="7BBA0525" w:rsidR="00FA425C" w:rsidRPr="00DF49D8" w:rsidRDefault="00FA425C" w:rsidP="00FA425C">
            <w:pPr>
              <w:ind w:left="142" w:right="136"/>
              <w:jc w:val="both"/>
              <w:rPr>
                <w:rFonts w:asciiTheme="minorHAnsi" w:hAnsiTheme="minorHAnsi"/>
                <w:sz w:val="22"/>
                <w:szCs w:val="22"/>
                <w:lang w:val="sl-SI" w:eastAsia="ar-SA"/>
              </w:rPr>
            </w:pPr>
            <w:r w:rsidRPr="00DF49D8">
              <w:rPr>
                <w:rFonts w:asciiTheme="minorHAnsi" w:hAnsiTheme="minorHAnsi"/>
                <w:b/>
                <w:sz w:val="22"/>
                <w:szCs w:val="22"/>
                <w:lang w:val="sl-SI" w:eastAsia="ar-SA"/>
              </w:rPr>
              <w:t>Izjava fizičn</w:t>
            </w:r>
            <w:r w:rsidR="00547554">
              <w:rPr>
                <w:rFonts w:asciiTheme="minorHAnsi" w:hAnsiTheme="minorHAnsi"/>
                <w:b/>
                <w:sz w:val="22"/>
                <w:szCs w:val="22"/>
                <w:lang w:val="sl-SI" w:eastAsia="ar-SA"/>
              </w:rPr>
              <w:t xml:space="preserve">ih </w:t>
            </w:r>
            <w:r w:rsidRPr="00DF49D8">
              <w:rPr>
                <w:rFonts w:asciiTheme="minorHAnsi" w:hAnsiTheme="minorHAnsi"/>
                <w:b/>
                <w:sz w:val="22"/>
                <w:szCs w:val="22"/>
                <w:lang w:val="sl-SI" w:eastAsia="ar-SA"/>
              </w:rPr>
              <w:t xml:space="preserve">oseb o izpolnjevanju osnovne sposobnosti </w:t>
            </w:r>
            <w:r w:rsidRPr="00DF49D8">
              <w:rPr>
                <w:rFonts w:asciiTheme="minorHAnsi" w:hAnsiTheme="minorHAnsi"/>
                <w:sz w:val="22"/>
                <w:szCs w:val="22"/>
                <w:lang w:val="sl-SI" w:eastAsia="ar-SA"/>
              </w:rPr>
              <w:t>s pooblastilom naročniku za pridobitev dokazil iz uradnih evidenc.</w:t>
            </w:r>
          </w:p>
          <w:p w14:paraId="555608EE" w14:textId="77777777" w:rsidR="00FA425C" w:rsidRPr="00DF49D8" w:rsidRDefault="00FA425C" w:rsidP="00A30358">
            <w:pPr>
              <w:ind w:left="142" w:right="136"/>
              <w:jc w:val="both"/>
              <w:rPr>
                <w:rFonts w:asciiTheme="minorHAnsi" w:hAnsiTheme="minorHAnsi"/>
                <w:b/>
                <w:sz w:val="22"/>
                <w:szCs w:val="22"/>
                <w:lang w:val="sl-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A171FE" w14:textId="477CC856" w:rsidR="00FA425C" w:rsidRPr="00573B6A" w:rsidRDefault="00FA425C"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Priloga 4.3.</w:t>
            </w:r>
          </w:p>
        </w:tc>
      </w:tr>
      <w:tr w:rsidR="00B346C2" w:rsidRPr="00DF49D8" w14:paraId="0FBE348A" w14:textId="77777777" w:rsidTr="00DC020F">
        <w:tc>
          <w:tcPr>
            <w:tcW w:w="8789" w:type="dxa"/>
            <w:tcBorders>
              <w:top w:val="single" w:sz="4" w:space="0" w:color="auto"/>
              <w:left w:val="single" w:sz="4" w:space="0" w:color="auto"/>
              <w:bottom w:val="single" w:sz="4" w:space="0" w:color="auto"/>
              <w:right w:val="single" w:sz="4" w:space="0" w:color="auto"/>
            </w:tcBorders>
          </w:tcPr>
          <w:p w14:paraId="6F170DA7" w14:textId="5FC655D9" w:rsidR="00FA425C" w:rsidRDefault="00B346C2" w:rsidP="00A13184">
            <w:pPr>
              <w:ind w:left="166" w:right="118"/>
              <w:rPr>
                <w:rFonts w:asciiTheme="minorHAnsi" w:hAnsiTheme="minorHAnsi"/>
                <w:sz w:val="22"/>
                <w:szCs w:val="22"/>
                <w:lang w:val="sl-SI"/>
              </w:rPr>
            </w:pPr>
            <w:r w:rsidRPr="00DF49D8">
              <w:rPr>
                <w:rFonts w:asciiTheme="minorHAnsi" w:hAnsiTheme="minorHAnsi"/>
                <w:b/>
                <w:sz w:val="22"/>
                <w:szCs w:val="22"/>
                <w:lang w:val="sl-SI"/>
              </w:rPr>
              <w:t>Izjava ponudnika o predložitvi zavarovanj</w:t>
            </w:r>
            <w:r w:rsidR="003B1B3A" w:rsidRPr="00DF49D8">
              <w:rPr>
                <w:rFonts w:asciiTheme="minorHAnsi" w:hAnsiTheme="minorHAnsi"/>
                <w:b/>
                <w:sz w:val="22"/>
                <w:szCs w:val="22"/>
                <w:lang w:val="sl-SI"/>
              </w:rPr>
              <w:t xml:space="preserve"> </w:t>
            </w:r>
            <w:r w:rsidRPr="00DF49D8">
              <w:rPr>
                <w:rFonts w:asciiTheme="minorHAnsi" w:hAnsiTheme="minorHAnsi"/>
                <w:b/>
                <w:sz w:val="22"/>
                <w:szCs w:val="22"/>
                <w:lang w:val="sl-SI"/>
              </w:rPr>
              <w:t>za dobro izvedbo obveznosti</w:t>
            </w:r>
            <w:r w:rsidRPr="00DF49D8">
              <w:rPr>
                <w:rFonts w:asciiTheme="minorHAnsi" w:hAnsiTheme="minorHAnsi"/>
                <w:sz w:val="22"/>
                <w:szCs w:val="22"/>
                <w:lang w:val="sl-SI"/>
              </w:rPr>
              <w:t xml:space="preserve"> iz </w:t>
            </w:r>
            <w:r w:rsidR="00182245">
              <w:rPr>
                <w:rFonts w:asciiTheme="minorHAnsi" w:hAnsiTheme="minorHAnsi"/>
                <w:sz w:val="22"/>
                <w:szCs w:val="22"/>
                <w:lang w:val="sl-SI"/>
              </w:rPr>
              <w:t xml:space="preserve">okvirnega sporazuma / </w:t>
            </w:r>
            <w:r w:rsidRPr="00DF49D8">
              <w:rPr>
                <w:rFonts w:asciiTheme="minorHAnsi" w:hAnsiTheme="minorHAnsi"/>
                <w:sz w:val="22"/>
                <w:szCs w:val="22"/>
                <w:lang w:val="sl-SI"/>
              </w:rPr>
              <w:t xml:space="preserve">pogodbe </w:t>
            </w:r>
            <w:r w:rsidR="00AD238F">
              <w:rPr>
                <w:rFonts w:asciiTheme="minorHAnsi" w:hAnsiTheme="minorHAnsi"/>
                <w:sz w:val="22"/>
                <w:szCs w:val="22"/>
                <w:lang w:val="sl-SI"/>
              </w:rPr>
              <w:t>–</w:t>
            </w:r>
            <w:r w:rsidRPr="00DF49D8">
              <w:rPr>
                <w:rFonts w:asciiTheme="minorHAnsi" w:hAnsiTheme="minorHAnsi"/>
                <w:sz w:val="22"/>
                <w:szCs w:val="22"/>
                <w:lang w:val="sl-SI"/>
              </w:rPr>
              <w:t xml:space="preserve"> </w:t>
            </w:r>
            <w:r w:rsidR="00AD238F">
              <w:rPr>
                <w:rFonts w:asciiTheme="minorHAnsi" w:hAnsiTheme="minorHAnsi"/>
                <w:sz w:val="22"/>
                <w:szCs w:val="22"/>
                <w:lang w:val="sl-SI"/>
              </w:rPr>
              <w:t xml:space="preserve">bančno garancijo </w:t>
            </w:r>
            <w:r w:rsidR="000B0754" w:rsidRPr="007E7E59">
              <w:rPr>
                <w:rFonts w:asciiTheme="minorHAnsi" w:hAnsiTheme="minorHAnsi"/>
                <w:sz w:val="22"/>
                <w:szCs w:val="22"/>
                <w:lang w:val="sl-SI"/>
              </w:rPr>
              <w:t xml:space="preserve">z veljavnostjo 1 mesec po poteku pogodbe </w:t>
            </w:r>
          </w:p>
          <w:p w14:paraId="1A7F24E8" w14:textId="40F76CD5" w:rsidR="00A13184" w:rsidRPr="00DF49D8" w:rsidRDefault="00A13184" w:rsidP="00A13184">
            <w:pPr>
              <w:ind w:left="166" w:right="118"/>
              <w:rPr>
                <w:i/>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1AB7943A" w14:textId="07EBF37B" w:rsidR="00B346C2" w:rsidRPr="00DF49D8" w:rsidRDefault="00B346C2" w:rsidP="00B346C2">
            <w:pPr>
              <w:pStyle w:val="Glava"/>
              <w:snapToGrid w:val="0"/>
              <w:jc w:val="center"/>
              <w:rPr>
                <w:rFonts w:asciiTheme="minorHAnsi" w:hAnsiTheme="minorHAnsi"/>
                <w:i/>
                <w:sz w:val="22"/>
                <w:szCs w:val="22"/>
                <w:lang w:val="sl-SI"/>
              </w:rPr>
            </w:pPr>
            <w:r w:rsidRPr="00DF49D8">
              <w:rPr>
                <w:rFonts w:asciiTheme="minorHAnsi" w:hAnsiTheme="minorHAnsi"/>
                <w:i/>
                <w:sz w:val="22"/>
                <w:szCs w:val="22"/>
                <w:lang w:val="sl-SI"/>
              </w:rPr>
              <w:t xml:space="preserve">Priloga </w:t>
            </w:r>
            <w:r w:rsidR="001D63A2" w:rsidRPr="00DF49D8">
              <w:rPr>
                <w:rFonts w:asciiTheme="minorHAnsi" w:hAnsiTheme="minorHAnsi"/>
                <w:i/>
                <w:sz w:val="22"/>
                <w:szCs w:val="22"/>
                <w:lang w:val="sl-SI"/>
              </w:rPr>
              <w:t>4.</w:t>
            </w:r>
            <w:r w:rsidR="00FA425C">
              <w:rPr>
                <w:rFonts w:asciiTheme="minorHAnsi" w:hAnsiTheme="minorHAnsi"/>
                <w:i/>
                <w:sz w:val="22"/>
                <w:szCs w:val="22"/>
                <w:lang w:val="sl-SI"/>
              </w:rPr>
              <w:t>4</w:t>
            </w:r>
            <w:r w:rsidR="001D63A2" w:rsidRPr="00DF49D8">
              <w:rPr>
                <w:rFonts w:asciiTheme="minorHAnsi" w:hAnsiTheme="minorHAnsi"/>
                <w:i/>
                <w:sz w:val="22"/>
                <w:szCs w:val="22"/>
                <w:lang w:val="sl-SI"/>
              </w:rPr>
              <w:t>.</w:t>
            </w:r>
          </w:p>
        </w:tc>
      </w:tr>
      <w:tr w:rsidR="003C7815" w:rsidRPr="00DF49D8" w14:paraId="6ED8C8A9" w14:textId="77777777" w:rsidTr="00DC020F">
        <w:tc>
          <w:tcPr>
            <w:tcW w:w="8789" w:type="dxa"/>
            <w:tcBorders>
              <w:top w:val="single" w:sz="4" w:space="0" w:color="auto"/>
              <w:left w:val="single" w:sz="4" w:space="0" w:color="auto"/>
              <w:bottom w:val="single" w:sz="4" w:space="0" w:color="auto"/>
              <w:right w:val="single" w:sz="4" w:space="0" w:color="auto"/>
            </w:tcBorders>
          </w:tcPr>
          <w:p w14:paraId="66390CE6" w14:textId="2F5782C2" w:rsidR="007E7E59" w:rsidRPr="00A04760" w:rsidRDefault="00CA0CE0" w:rsidP="007E7E59">
            <w:pPr>
              <w:ind w:left="166" w:right="118"/>
              <w:rPr>
                <w:sz w:val="22"/>
                <w:szCs w:val="22"/>
                <w:lang w:val="sl-SI"/>
              </w:rPr>
            </w:pPr>
            <w:r w:rsidRPr="00DF49D8">
              <w:rPr>
                <w:rFonts w:asciiTheme="minorHAnsi" w:hAnsiTheme="minorHAnsi"/>
                <w:b/>
                <w:sz w:val="22"/>
                <w:szCs w:val="22"/>
                <w:lang w:val="sl-SI"/>
              </w:rPr>
              <w:t>Referenčna lista</w:t>
            </w:r>
            <w:r w:rsidR="003C7815" w:rsidRPr="00DF49D8">
              <w:rPr>
                <w:rFonts w:asciiTheme="minorHAnsi" w:hAnsiTheme="minorHAnsi"/>
                <w:b/>
                <w:sz w:val="22"/>
                <w:szCs w:val="22"/>
                <w:lang w:val="sl-SI"/>
              </w:rPr>
              <w:t xml:space="preserve"> </w:t>
            </w:r>
            <w:r w:rsidR="007E7E59">
              <w:rPr>
                <w:rFonts w:asciiTheme="minorHAnsi" w:hAnsiTheme="minorHAnsi"/>
                <w:b/>
                <w:sz w:val="22"/>
                <w:szCs w:val="22"/>
                <w:lang w:val="sl-SI"/>
              </w:rPr>
              <w:t>(velja za sklop 2)</w:t>
            </w:r>
            <w:r w:rsidR="007E7E59">
              <w:rPr>
                <w:rFonts w:asciiTheme="minorHAnsi" w:hAnsiTheme="minorHAnsi"/>
                <w:b/>
                <w:sz w:val="22"/>
                <w:szCs w:val="22"/>
                <w:lang w:val="sl-SI"/>
              </w:rPr>
              <w:br/>
            </w:r>
            <w:r w:rsidR="007E7E59" w:rsidRPr="00A04760">
              <w:rPr>
                <w:rFonts w:asciiTheme="minorHAnsi" w:hAnsiTheme="minorHAnsi"/>
                <w:sz w:val="22"/>
                <w:szCs w:val="22"/>
                <w:lang w:val="sl-SI"/>
              </w:rPr>
              <w:t xml:space="preserve">Ponudnik mora z izpolnjeno referenčno listo dokazati, da </w:t>
            </w:r>
            <w:r w:rsidR="007E7E59" w:rsidRPr="00601688">
              <w:rPr>
                <w:rFonts w:asciiTheme="minorHAnsi" w:hAnsiTheme="minorHAnsi"/>
                <w:sz w:val="22"/>
                <w:szCs w:val="22"/>
                <w:lang w:val="sl-SI"/>
              </w:rPr>
              <w:t>je v letu 201</w:t>
            </w:r>
            <w:r w:rsidR="00601688" w:rsidRPr="00601688">
              <w:rPr>
                <w:rFonts w:asciiTheme="minorHAnsi" w:hAnsiTheme="minorHAnsi"/>
                <w:sz w:val="22"/>
                <w:szCs w:val="22"/>
                <w:lang w:val="sl-SI"/>
              </w:rPr>
              <w:t>9</w:t>
            </w:r>
            <w:r w:rsidR="007E7E59" w:rsidRPr="00601688">
              <w:rPr>
                <w:rFonts w:asciiTheme="minorHAnsi" w:hAnsiTheme="minorHAnsi"/>
                <w:sz w:val="22"/>
                <w:szCs w:val="22"/>
                <w:lang w:val="sl-SI"/>
              </w:rPr>
              <w:t xml:space="preserve"> in v letu 20</w:t>
            </w:r>
            <w:r w:rsidR="00601688" w:rsidRPr="00601688">
              <w:rPr>
                <w:rFonts w:asciiTheme="minorHAnsi" w:hAnsiTheme="minorHAnsi"/>
                <w:sz w:val="22"/>
                <w:szCs w:val="22"/>
                <w:lang w:val="sl-SI"/>
              </w:rPr>
              <w:t>20</w:t>
            </w:r>
            <w:r w:rsidR="007E7E59" w:rsidRPr="00601688">
              <w:rPr>
                <w:rFonts w:asciiTheme="minorHAnsi" w:hAnsiTheme="minorHAnsi"/>
                <w:sz w:val="22"/>
                <w:szCs w:val="22"/>
                <w:lang w:val="sl-SI"/>
              </w:rPr>
              <w:t xml:space="preserve"> uspešno</w:t>
            </w:r>
            <w:r w:rsidR="007E7E59" w:rsidRPr="00A04760">
              <w:rPr>
                <w:rFonts w:asciiTheme="minorHAnsi" w:hAnsiTheme="minorHAnsi"/>
                <w:sz w:val="22"/>
                <w:szCs w:val="22"/>
                <w:lang w:val="sl-SI"/>
              </w:rPr>
              <w:t xml:space="preserve"> dobavil dizelsko gorivo na interna </w:t>
            </w:r>
            <w:r w:rsidR="000F2FC3">
              <w:rPr>
                <w:rFonts w:asciiTheme="minorHAnsi" w:hAnsiTheme="minorHAnsi"/>
                <w:sz w:val="22"/>
                <w:szCs w:val="22"/>
                <w:lang w:val="sl-SI"/>
              </w:rPr>
              <w:t xml:space="preserve">črpalke naročnikov </w:t>
            </w:r>
            <w:r w:rsidR="007E7E59" w:rsidRPr="00A04760">
              <w:rPr>
                <w:rFonts w:asciiTheme="minorHAnsi" w:hAnsiTheme="minorHAnsi"/>
                <w:sz w:val="22"/>
                <w:szCs w:val="22"/>
                <w:lang w:val="sl-SI"/>
              </w:rPr>
              <w:t xml:space="preserve">na območju Slovenije ali EU enemu ali več različnim naročnikom v zahtevani količini </w:t>
            </w:r>
            <w:r w:rsidR="00A04760">
              <w:rPr>
                <w:rFonts w:asciiTheme="minorHAnsi" w:hAnsiTheme="minorHAnsi"/>
                <w:sz w:val="22"/>
                <w:szCs w:val="22"/>
                <w:lang w:val="sl-SI"/>
              </w:rPr>
              <w:t xml:space="preserve">vsaj </w:t>
            </w:r>
            <w:r w:rsidR="00027285">
              <w:rPr>
                <w:rFonts w:asciiTheme="minorHAnsi" w:hAnsiTheme="minorHAnsi"/>
                <w:sz w:val="22"/>
                <w:szCs w:val="22"/>
                <w:lang w:val="sl-SI"/>
              </w:rPr>
              <w:t>2</w:t>
            </w:r>
            <w:r w:rsidR="007E7E59" w:rsidRPr="00A04760">
              <w:rPr>
                <w:rFonts w:asciiTheme="minorHAnsi" w:hAnsiTheme="minorHAnsi"/>
                <w:sz w:val="22"/>
                <w:szCs w:val="22"/>
                <w:lang w:val="sl-SI"/>
              </w:rPr>
              <w:t>.</w:t>
            </w:r>
            <w:r w:rsidR="00027285">
              <w:rPr>
                <w:rFonts w:asciiTheme="minorHAnsi" w:hAnsiTheme="minorHAnsi"/>
                <w:sz w:val="22"/>
                <w:szCs w:val="22"/>
                <w:lang w:val="sl-SI"/>
              </w:rPr>
              <w:t>5</w:t>
            </w:r>
            <w:r w:rsidR="007E7E59" w:rsidRPr="00A04760">
              <w:rPr>
                <w:rFonts w:asciiTheme="minorHAnsi" w:hAnsiTheme="minorHAnsi"/>
                <w:sz w:val="22"/>
                <w:szCs w:val="22"/>
                <w:lang w:val="sl-SI"/>
              </w:rPr>
              <w:t>00.000 litrov / leto.</w:t>
            </w:r>
            <w:r w:rsidR="007E7E59" w:rsidRPr="00A04760">
              <w:rPr>
                <w:sz w:val="22"/>
                <w:szCs w:val="22"/>
                <w:lang w:val="sl-SI"/>
              </w:rPr>
              <w:t xml:space="preserve"> </w:t>
            </w:r>
          </w:p>
          <w:p w14:paraId="28228DA8" w14:textId="50A11B9B" w:rsidR="005F5AF1" w:rsidRDefault="005F5AF1" w:rsidP="003B1B3A">
            <w:pPr>
              <w:pStyle w:val="Telobesedila-zamik"/>
              <w:spacing w:after="0" w:line="240" w:lineRule="auto"/>
              <w:ind w:left="166" w:right="118"/>
              <w:jc w:val="both"/>
            </w:pPr>
          </w:p>
          <w:p w14:paraId="24D6ABE5" w14:textId="64991F21" w:rsidR="00FF649B" w:rsidRPr="00FF649B" w:rsidRDefault="00FF649B" w:rsidP="00FF649B">
            <w:pPr>
              <w:pStyle w:val="Telobesedila-zamik"/>
              <w:spacing w:after="0"/>
              <w:ind w:left="166" w:right="118"/>
              <w:rPr>
                <w:rFonts w:asciiTheme="minorHAnsi" w:hAnsiTheme="minorHAnsi"/>
                <w:snapToGrid/>
                <w:lang w:eastAsia="en-US"/>
              </w:rPr>
            </w:pPr>
            <w:r w:rsidRPr="00FF649B">
              <w:rPr>
                <w:rFonts w:asciiTheme="minorHAnsi" w:hAnsiTheme="minorHAnsi"/>
                <w:snapToGrid/>
                <w:lang w:eastAsia="en-US"/>
              </w:rPr>
              <w:t>Naročnik lahko od ponudnikov naknadno zahteva predložitev potrjenih referenčnih potrdil.</w:t>
            </w:r>
          </w:p>
          <w:p w14:paraId="18EA5809" w14:textId="075D969C" w:rsidR="000F2FC3" w:rsidRPr="00DF49D8" w:rsidRDefault="000F2FC3" w:rsidP="003B1B3A">
            <w:pPr>
              <w:pStyle w:val="Telobesedila-zamik"/>
              <w:spacing w:after="0" w:line="240" w:lineRule="auto"/>
              <w:ind w:left="166" w:right="118"/>
              <w:jc w:val="both"/>
              <w:rPr>
                <w:rFonts w:asciiTheme="minorHAnsi" w:hAnsiTheme="minorHAnsi"/>
              </w:rPr>
            </w:pPr>
          </w:p>
        </w:tc>
        <w:tc>
          <w:tcPr>
            <w:tcW w:w="1417" w:type="dxa"/>
            <w:tcBorders>
              <w:top w:val="single" w:sz="4" w:space="0" w:color="auto"/>
              <w:left w:val="single" w:sz="4" w:space="0" w:color="000000"/>
              <w:bottom w:val="single" w:sz="4" w:space="0" w:color="auto"/>
              <w:right w:val="single" w:sz="4" w:space="0" w:color="000000"/>
            </w:tcBorders>
            <w:vAlign w:val="center"/>
          </w:tcPr>
          <w:p w14:paraId="71401FA4" w14:textId="4BBB1FB4" w:rsidR="003C7815" w:rsidRPr="00DF49D8" w:rsidRDefault="003C7815" w:rsidP="0032333A">
            <w:pPr>
              <w:snapToGrid w:val="0"/>
              <w:jc w:val="center"/>
              <w:rPr>
                <w:rFonts w:asciiTheme="minorHAnsi" w:hAnsiTheme="minorHAnsi"/>
                <w:i/>
                <w:sz w:val="22"/>
                <w:szCs w:val="22"/>
                <w:lang w:val="sl-SI"/>
              </w:rPr>
            </w:pPr>
            <w:r w:rsidRPr="00DF49D8">
              <w:rPr>
                <w:rFonts w:asciiTheme="minorHAnsi" w:hAnsiTheme="minorHAnsi"/>
                <w:i/>
                <w:sz w:val="22"/>
                <w:szCs w:val="22"/>
                <w:lang w:val="sl-SI"/>
              </w:rPr>
              <w:t xml:space="preserve">Priloga </w:t>
            </w:r>
            <w:r w:rsidR="001D63A2" w:rsidRPr="00DF49D8">
              <w:rPr>
                <w:rFonts w:asciiTheme="minorHAnsi" w:hAnsiTheme="minorHAnsi"/>
                <w:i/>
                <w:sz w:val="22"/>
                <w:szCs w:val="22"/>
                <w:lang w:val="sl-SI"/>
              </w:rPr>
              <w:t>4.</w:t>
            </w:r>
            <w:r w:rsidR="00FA425C">
              <w:rPr>
                <w:rFonts w:asciiTheme="minorHAnsi" w:hAnsiTheme="minorHAnsi"/>
                <w:i/>
                <w:sz w:val="22"/>
                <w:szCs w:val="22"/>
                <w:lang w:val="sl-SI"/>
              </w:rPr>
              <w:t>5</w:t>
            </w:r>
            <w:r w:rsidR="001D63A2" w:rsidRPr="00DF49D8">
              <w:rPr>
                <w:rFonts w:asciiTheme="minorHAnsi" w:hAnsiTheme="minorHAnsi"/>
                <w:i/>
                <w:sz w:val="22"/>
                <w:szCs w:val="22"/>
                <w:lang w:val="sl-SI"/>
              </w:rPr>
              <w:t>.</w:t>
            </w:r>
          </w:p>
          <w:p w14:paraId="440AD6A1" w14:textId="77777777" w:rsidR="003C7815" w:rsidRPr="00DF49D8" w:rsidRDefault="003C7815">
            <w:pPr>
              <w:snapToGrid w:val="0"/>
              <w:jc w:val="center"/>
              <w:rPr>
                <w:rFonts w:asciiTheme="minorHAnsi" w:hAnsiTheme="minorHAnsi"/>
                <w:i/>
                <w:sz w:val="22"/>
                <w:szCs w:val="22"/>
                <w:lang w:val="sl-SI"/>
              </w:rPr>
            </w:pPr>
          </w:p>
        </w:tc>
      </w:tr>
      <w:tr w:rsidR="001D63A2" w:rsidRPr="00DF49D8" w14:paraId="7A9A9261" w14:textId="77777777" w:rsidTr="00DC020F">
        <w:tc>
          <w:tcPr>
            <w:tcW w:w="8789" w:type="dxa"/>
            <w:tcBorders>
              <w:top w:val="single" w:sz="4" w:space="0" w:color="auto"/>
              <w:left w:val="single" w:sz="4" w:space="0" w:color="auto"/>
              <w:bottom w:val="single" w:sz="4" w:space="0" w:color="auto"/>
              <w:right w:val="single" w:sz="4" w:space="0" w:color="auto"/>
            </w:tcBorders>
          </w:tcPr>
          <w:p w14:paraId="678F0430" w14:textId="2A16CDDA" w:rsidR="001D63A2" w:rsidRPr="00DF49D8" w:rsidRDefault="001D63A2" w:rsidP="0032333A">
            <w:pPr>
              <w:ind w:left="166" w:right="118"/>
              <w:rPr>
                <w:rFonts w:asciiTheme="minorHAnsi" w:hAnsiTheme="minorHAnsi"/>
                <w:b/>
                <w:sz w:val="22"/>
                <w:szCs w:val="22"/>
                <w:lang w:val="sl-SI"/>
              </w:rPr>
            </w:pPr>
            <w:r w:rsidRPr="00DF49D8">
              <w:rPr>
                <w:rFonts w:asciiTheme="minorHAnsi" w:hAnsiTheme="minorHAnsi"/>
                <w:b/>
                <w:sz w:val="22"/>
                <w:szCs w:val="22"/>
                <w:lang w:val="sl-SI"/>
              </w:rPr>
              <w:t xml:space="preserve">Vzorec </w:t>
            </w:r>
            <w:r w:rsidR="000F2FC3">
              <w:rPr>
                <w:rFonts w:asciiTheme="minorHAnsi" w:hAnsiTheme="minorHAnsi"/>
                <w:b/>
                <w:sz w:val="22"/>
                <w:szCs w:val="22"/>
                <w:lang w:val="sl-SI"/>
              </w:rPr>
              <w:t>okvirnega sporazuma (sklop1)</w:t>
            </w:r>
          </w:p>
          <w:p w14:paraId="43091154" w14:textId="00F9C797" w:rsidR="00972EBD" w:rsidRPr="001D63A2" w:rsidRDefault="00972EBD" w:rsidP="00972EBD">
            <w:pPr>
              <w:ind w:left="166" w:right="118"/>
              <w:rPr>
                <w:rFonts w:asciiTheme="minorHAnsi" w:hAnsiTheme="minorHAnsi"/>
                <w:sz w:val="22"/>
                <w:szCs w:val="22"/>
                <w:lang w:val="sl-SI"/>
              </w:rPr>
            </w:pPr>
            <w:r w:rsidRPr="001D63A2">
              <w:rPr>
                <w:rFonts w:asciiTheme="minorHAnsi" w:hAnsiTheme="minorHAnsi"/>
                <w:sz w:val="22"/>
                <w:szCs w:val="22"/>
                <w:lang w:val="sl-SI"/>
              </w:rPr>
              <w:t>Ponudnik</w:t>
            </w:r>
            <w:r>
              <w:rPr>
                <w:rFonts w:asciiTheme="minorHAnsi" w:hAnsiTheme="minorHAnsi"/>
                <w:sz w:val="22"/>
                <w:szCs w:val="22"/>
                <w:lang w:val="sl-SI"/>
              </w:rPr>
              <w:t xml:space="preserve"> predloži </w:t>
            </w:r>
            <w:r w:rsidR="00C83412">
              <w:rPr>
                <w:rFonts w:asciiTheme="minorHAnsi" w:hAnsiTheme="minorHAnsi"/>
                <w:sz w:val="22"/>
                <w:szCs w:val="22"/>
                <w:lang w:val="sl-SI"/>
              </w:rPr>
              <w:t xml:space="preserve">parafiran </w:t>
            </w:r>
            <w:r>
              <w:rPr>
                <w:rFonts w:asciiTheme="minorHAnsi" w:hAnsiTheme="minorHAnsi"/>
                <w:sz w:val="22"/>
                <w:szCs w:val="22"/>
                <w:lang w:val="sl-SI"/>
              </w:rPr>
              <w:t xml:space="preserve">vzorec </w:t>
            </w:r>
            <w:r w:rsidR="00C83412">
              <w:rPr>
                <w:rFonts w:asciiTheme="minorHAnsi" w:hAnsiTheme="minorHAnsi"/>
                <w:sz w:val="22"/>
                <w:szCs w:val="22"/>
                <w:lang w:val="sl-SI"/>
              </w:rPr>
              <w:t>okvirnega sporazuma</w:t>
            </w:r>
            <w:r>
              <w:rPr>
                <w:rFonts w:asciiTheme="minorHAnsi" w:hAnsiTheme="minorHAnsi"/>
                <w:sz w:val="22"/>
                <w:szCs w:val="22"/>
                <w:lang w:val="sl-SI"/>
              </w:rPr>
              <w:t xml:space="preserve">, s čimer potrdi, da se strinja z njegovo vsebino. </w:t>
            </w:r>
          </w:p>
          <w:p w14:paraId="50D183D4" w14:textId="77777777" w:rsidR="001D63A2" w:rsidRPr="00DF49D8" w:rsidRDefault="001D63A2" w:rsidP="0032333A">
            <w:pPr>
              <w:ind w:left="166" w:right="118"/>
              <w:rPr>
                <w:rFonts w:asciiTheme="minorHAnsi" w:hAnsiTheme="minorHAnsi"/>
                <w:b/>
                <w:sz w:val="22"/>
                <w:szCs w:val="22"/>
                <w:lang w:val="sl-SI"/>
              </w:rPr>
            </w:pPr>
          </w:p>
        </w:tc>
        <w:tc>
          <w:tcPr>
            <w:tcW w:w="1417" w:type="dxa"/>
            <w:tcBorders>
              <w:top w:val="single" w:sz="4" w:space="0" w:color="auto"/>
              <w:left w:val="single" w:sz="4" w:space="0" w:color="000000"/>
              <w:bottom w:val="single" w:sz="4" w:space="0" w:color="auto"/>
              <w:right w:val="single" w:sz="4" w:space="0" w:color="000000"/>
            </w:tcBorders>
            <w:vAlign w:val="center"/>
          </w:tcPr>
          <w:p w14:paraId="10BB4033" w14:textId="3024A167" w:rsidR="001D63A2" w:rsidRPr="00DF49D8" w:rsidRDefault="001D63A2" w:rsidP="0032333A">
            <w:pPr>
              <w:snapToGrid w:val="0"/>
              <w:jc w:val="center"/>
              <w:rPr>
                <w:rFonts w:asciiTheme="minorHAnsi" w:hAnsiTheme="minorHAnsi"/>
                <w:i/>
                <w:sz w:val="22"/>
                <w:szCs w:val="22"/>
                <w:lang w:val="sl-SI"/>
              </w:rPr>
            </w:pPr>
            <w:r w:rsidRPr="00DF49D8">
              <w:rPr>
                <w:rFonts w:asciiTheme="minorHAnsi" w:hAnsiTheme="minorHAnsi"/>
                <w:i/>
                <w:sz w:val="22"/>
                <w:szCs w:val="22"/>
                <w:lang w:val="sl-SI"/>
              </w:rPr>
              <w:t>Priloga 4.</w:t>
            </w:r>
            <w:r w:rsidR="00C64A0F">
              <w:rPr>
                <w:rFonts w:asciiTheme="minorHAnsi" w:hAnsiTheme="minorHAnsi"/>
                <w:i/>
                <w:sz w:val="22"/>
                <w:szCs w:val="22"/>
                <w:lang w:val="sl-SI"/>
              </w:rPr>
              <w:t>6</w:t>
            </w:r>
            <w:r w:rsidRPr="00DF49D8">
              <w:rPr>
                <w:rFonts w:asciiTheme="minorHAnsi" w:hAnsiTheme="minorHAnsi"/>
                <w:i/>
                <w:sz w:val="22"/>
                <w:szCs w:val="22"/>
                <w:lang w:val="sl-SI"/>
              </w:rPr>
              <w:t>.</w:t>
            </w:r>
          </w:p>
        </w:tc>
      </w:tr>
      <w:tr w:rsidR="000F2FC3" w:rsidRPr="00DF49D8" w14:paraId="1EC7C8A7" w14:textId="77777777" w:rsidTr="00DC020F">
        <w:tc>
          <w:tcPr>
            <w:tcW w:w="8789" w:type="dxa"/>
            <w:tcBorders>
              <w:top w:val="single" w:sz="4" w:space="0" w:color="auto"/>
              <w:left w:val="single" w:sz="4" w:space="0" w:color="auto"/>
              <w:bottom w:val="single" w:sz="4" w:space="0" w:color="auto"/>
              <w:right w:val="single" w:sz="4" w:space="0" w:color="auto"/>
            </w:tcBorders>
          </w:tcPr>
          <w:p w14:paraId="6423E53A" w14:textId="43FF8DC5" w:rsidR="000F2FC3" w:rsidRPr="00DF49D8" w:rsidRDefault="000F2FC3" w:rsidP="000F2FC3">
            <w:pPr>
              <w:ind w:left="166" w:right="118"/>
              <w:rPr>
                <w:rFonts w:asciiTheme="minorHAnsi" w:hAnsiTheme="minorHAnsi"/>
                <w:b/>
                <w:sz w:val="22"/>
                <w:szCs w:val="22"/>
                <w:lang w:val="sl-SI"/>
              </w:rPr>
            </w:pPr>
            <w:r w:rsidRPr="00DF49D8">
              <w:rPr>
                <w:rFonts w:asciiTheme="minorHAnsi" w:hAnsiTheme="minorHAnsi"/>
                <w:b/>
                <w:sz w:val="22"/>
                <w:szCs w:val="22"/>
                <w:lang w:val="sl-SI"/>
              </w:rPr>
              <w:t>Vzorec pogodbe</w:t>
            </w:r>
            <w:r>
              <w:rPr>
                <w:rFonts w:asciiTheme="minorHAnsi" w:hAnsiTheme="minorHAnsi"/>
                <w:b/>
                <w:sz w:val="22"/>
                <w:szCs w:val="22"/>
                <w:lang w:val="sl-SI"/>
              </w:rPr>
              <w:t xml:space="preserve"> (sklop 2)</w:t>
            </w:r>
          </w:p>
          <w:p w14:paraId="501DDAB4" w14:textId="631C3B55" w:rsidR="000F2FC3" w:rsidRPr="001D63A2" w:rsidRDefault="000F2FC3" w:rsidP="000F2FC3">
            <w:pPr>
              <w:ind w:left="166" w:right="118"/>
              <w:rPr>
                <w:rFonts w:asciiTheme="minorHAnsi" w:hAnsiTheme="minorHAnsi"/>
                <w:sz w:val="22"/>
                <w:szCs w:val="22"/>
                <w:lang w:val="sl-SI"/>
              </w:rPr>
            </w:pPr>
            <w:r w:rsidRPr="001D63A2">
              <w:rPr>
                <w:rFonts w:asciiTheme="minorHAnsi" w:hAnsiTheme="minorHAnsi"/>
                <w:sz w:val="22"/>
                <w:szCs w:val="22"/>
                <w:lang w:val="sl-SI"/>
              </w:rPr>
              <w:t>Ponudnik</w:t>
            </w:r>
            <w:r>
              <w:rPr>
                <w:rFonts w:asciiTheme="minorHAnsi" w:hAnsiTheme="minorHAnsi"/>
                <w:sz w:val="22"/>
                <w:szCs w:val="22"/>
                <w:lang w:val="sl-SI"/>
              </w:rPr>
              <w:t xml:space="preserve"> predloži </w:t>
            </w:r>
            <w:r w:rsidR="00C83412">
              <w:rPr>
                <w:rFonts w:asciiTheme="minorHAnsi" w:hAnsiTheme="minorHAnsi"/>
                <w:sz w:val="22"/>
                <w:szCs w:val="22"/>
                <w:lang w:val="sl-SI"/>
              </w:rPr>
              <w:t xml:space="preserve">parafiran </w:t>
            </w:r>
            <w:r>
              <w:rPr>
                <w:rFonts w:asciiTheme="minorHAnsi" w:hAnsiTheme="minorHAnsi"/>
                <w:sz w:val="22"/>
                <w:szCs w:val="22"/>
                <w:lang w:val="sl-SI"/>
              </w:rPr>
              <w:t xml:space="preserve">vzorec pogodbe, s čimer potrdi, da se strinja z njegovo vsebino. </w:t>
            </w:r>
          </w:p>
          <w:p w14:paraId="651EBE98" w14:textId="77777777" w:rsidR="000F2FC3" w:rsidRPr="00DF49D8" w:rsidRDefault="000F2FC3" w:rsidP="000F2FC3">
            <w:pPr>
              <w:ind w:left="166" w:right="118"/>
              <w:rPr>
                <w:rFonts w:asciiTheme="minorHAnsi" w:hAnsiTheme="minorHAnsi"/>
                <w:b/>
                <w:sz w:val="22"/>
                <w:szCs w:val="22"/>
                <w:lang w:val="sl-SI"/>
              </w:rPr>
            </w:pPr>
          </w:p>
        </w:tc>
        <w:tc>
          <w:tcPr>
            <w:tcW w:w="1417" w:type="dxa"/>
            <w:tcBorders>
              <w:top w:val="single" w:sz="4" w:space="0" w:color="auto"/>
              <w:left w:val="single" w:sz="4" w:space="0" w:color="000000"/>
              <w:bottom w:val="single" w:sz="4" w:space="0" w:color="auto"/>
              <w:right w:val="single" w:sz="4" w:space="0" w:color="000000"/>
            </w:tcBorders>
            <w:vAlign w:val="center"/>
          </w:tcPr>
          <w:p w14:paraId="6782C4E1" w14:textId="7222BF74" w:rsidR="000F2FC3" w:rsidRPr="00DF49D8" w:rsidRDefault="000F2FC3" w:rsidP="000F2FC3">
            <w:pPr>
              <w:snapToGrid w:val="0"/>
              <w:jc w:val="center"/>
              <w:rPr>
                <w:rFonts w:asciiTheme="minorHAnsi" w:hAnsiTheme="minorHAnsi"/>
                <w:i/>
                <w:sz w:val="22"/>
                <w:szCs w:val="22"/>
                <w:lang w:val="sl-SI"/>
              </w:rPr>
            </w:pPr>
            <w:r w:rsidRPr="00DF49D8">
              <w:rPr>
                <w:rFonts w:asciiTheme="minorHAnsi" w:hAnsiTheme="minorHAnsi"/>
                <w:i/>
                <w:sz w:val="22"/>
                <w:szCs w:val="22"/>
                <w:lang w:val="sl-SI"/>
              </w:rPr>
              <w:t>Priloga 4.</w:t>
            </w:r>
            <w:r w:rsidR="00C83412">
              <w:rPr>
                <w:rFonts w:asciiTheme="minorHAnsi" w:hAnsiTheme="minorHAnsi"/>
                <w:i/>
                <w:sz w:val="22"/>
                <w:szCs w:val="22"/>
                <w:lang w:val="sl-SI"/>
              </w:rPr>
              <w:t>7</w:t>
            </w:r>
            <w:r w:rsidRPr="00DF49D8">
              <w:rPr>
                <w:rFonts w:asciiTheme="minorHAnsi" w:hAnsiTheme="minorHAnsi"/>
                <w:i/>
                <w:sz w:val="22"/>
                <w:szCs w:val="22"/>
                <w:lang w:val="sl-SI"/>
              </w:rPr>
              <w:t>.</w:t>
            </w:r>
          </w:p>
        </w:tc>
      </w:tr>
      <w:tr w:rsidR="000F2FC3" w:rsidRPr="0014059C" w14:paraId="72D65C60" w14:textId="77777777" w:rsidTr="00DC020F">
        <w:tc>
          <w:tcPr>
            <w:tcW w:w="8789" w:type="dxa"/>
            <w:tcBorders>
              <w:top w:val="single" w:sz="4" w:space="0" w:color="auto"/>
              <w:left w:val="single" w:sz="4" w:space="0" w:color="auto"/>
              <w:bottom w:val="single" w:sz="4" w:space="0" w:color="auto"/>
              <w:right w:val="single" w:sz="4" w:space="0" w:color="auto"/>
            </w:tcBorders>
          </w:tcPr>
          <w:p w14:paraId="61C17BAB" w14:textId="00B0E289" w:rsidR="000F2FC3" w:rsidRPr="0014059C" w:rsidRDefault="000F2FC3" w:rsidP="000F2FC3">
            <w:pPr>
              <w:ind w:left="142"/>
              <w:rPr>
                <w:rFonts w:asciiTheme="minorHAnsi" w:hAnsiTheme="minorHAnsi"/>
                <w:sz w:val="22"/>
                <w:szCs w:val="22"/>
                <w:lang w:val="sl-SI"/>
              </w:rPr>
            </w:pPr>
            <w:r w:rsidRPr="005F5AF1">
              <w:rPr>
                <w:rFonts w:asciiTheme="minorHAnsi" w:hAnsiTheme="minorHAnsi"/>
                <w:b/>
                <w:sz w:val="22"/>
                <w:szCs w:val="22"/>
                <w:lang w:val="sl-SI"/>
              </w:rPr>
              <w:lastRenderedPageBreak/>
              <w:t>Zavarovanje za resnost ponudbe</w:t>
            </w:r>
            <w:r w:rsidRPr="005F5AF1">
              <w:rPr>
                <w:rFonts w:asciiTheme="minorHAnsi" w:hAnsiTheme="minorHAnsi"/>
                <w:sz w:val="22"/>
                <w:szCs w:val="22"/>
                <w:lang w:val="sl-SI"/>
              </w:rPr>
              <w:t xml:space="preserve"> - bianco menica z menično izjavo </w:t>
            </w:r>
            <w:r>
              <w:rPr>
                <w:rFonts w:asciiTheme="minorHAnsi" w:hAnsiTheme="minorHAnsi"/>
                <w:sz w:val="22"/>
                <w:szCs w:val="22"/>
                <w:lang w:val="sl-SI"/>
              </w:rPr>
              <w:t xml:space="preserve">v </w:t>
            </w:r>
            <w:r w:rsidRPr="0014059C">
              <w:rPr>
                <w:rFonts w:asciiTheme="minorHAnsi" w:hAnsiTheme="minorHAnsi"/>
                <w:sz w:val="22"/>
                <w:szCs w:val="22"/>
                <w:lang w:val="sl-SI"/>
              </w:rPr>
              <w:t>višini 10.000 €.</w:t>
            </w:r>
          </w:p>
          <w:p w14:paraId="10552371" w14:textId="6D165C74" w:rsidR="000F2FC3" w:rsidRPr="005F5AF1" w:rsidRDefault="000F2FC3" w:rsidP="000F2FC3">
            <w:pPr>
              <w:ind w:left="142"/>
              <w:rPr>
                <w:rFonts w:asciiTheme="minorHAnsi" w:hAnsiTheme="minorHAnsi"/>
                <w:sz w:val="22"/>
                <w:szCs w:val="22"/>
                <w:lang w:val="sl-SI"/>
              </w:rPr>
            </w:pPr>
            <w:r w:rsidRPr="005F5AF1">
              <w:rPr>
                <w:rFonts w:asciiTheme="minorHAnsi" w:hAnsiTheme="minorHAnsi"/>
                <w:sz w:val="22"/>
                <w:szCs w:val="22"/>
                <w:lang w:val="sl-SI"/>
              </w:rPr>
              <w:t xml:space="preserve">Zahtevano zavarovanje ponudnik pošlje s klasično pošto ali dostavi osebno na naslov naročnika najkasneje do roka za oddajo ponudb. </w:t>
            </w:r>
          </w:p>
          <w:p w14:paraId="2D3D5E66" w14:textId="77777777" w:rsidR="000F2FC3" w:rsidRPr="00491D91" w:rsidRDefault="000F2FC3" w:rsidP="000F2FC3">
            <w:pPr>
              <w:ind w:left="142"/>
              <w:rPr>
                <w:rFonts w:asciiTheme="minorHAnsi" w:hAnsiTheme="minorHAnsi"/>
                <w:sz w:val="22"/>
                <w:szCs w:val="22"/>
                <w:lang w:val="sl-SI"/>
              </w:rPr>
            </w:pPr>
            <w:r w:rsidRPr="005F5AF1">
              <w:rPr>
                <w:rFonts w:asciiTheme="minorHAnsi" w:hAnsiTheme="minorHAnsi"/>
                <w:sz w:val="22"/>
                <w:szCs w:val="22"/>
                <w:lang w:val="sl-SI"/>
              </w:rPr>
              <w:t>Če postopek do poteka roka veljavnosti še ne bo zaključen, bo naročnik pozval ponudnika za podaljšanje veljavnosti zavarovanja za resnost ponudbe. Ponudnik, ki veljavnosti ne bo podaljšal, bo izločen iz postopka.</w:t>
            </w:r>
          </w:p>
          <w:p w14:paraId="402401C5" w14:textId="77777777" w:rsidR="000F2FC3" w:rsidRPr="00DF49D8" w:rsidRDefault="000F2FC3" w:rsidP="000F2FC3">
            <w:pPr>
              <w:ind w:left="166" w:right="118"/>
              <w:rPr>
                <w:rFonts w:asciiTheme="minorHAnsi" w:hAnsiTheme="minorHAnsi"/>
                <w:b/>
                <w:sz w:val="22"/>
                <w:szCs w:val="22"/>
                <w:lang w:val="sl-SI"/>
              </w:rPr>
            </w:pPr>
          </w:p>
        </w:tc>
        <w:tc>
          <w:tcPr>
            <w:tcW w:w="1417" w:type="dxa"/>
            <w:tcBorders>
              <w:top w:val="single" w:sz="4" w:space="0" w:color="auto"/>
              <w:left w:val="single" w:sz="4" w:space="0" w:color="000000"/>
              <w:bottom w:val="single" w:sz="4" w:space="0" w:color="auto"/>
              <w:right w:val="single" w:sz="4" w:space="0" w:color="000000"/>
            </w:tcBorders>
            <w:vAlign w:val="center"/>
          </w:tcPr>
          <w:p w14:paraId="4064B73C" w14:textId="3D790D07" w:rsidR="000F2FC3" w:rsidRPr="00DF49D8" w:rsidRDefault="000F2FC3" w:rsidP="000F2FC3">
            <w:pPr>
              <w:snapToGrid w:val="0"/>
              <w:jc w:val="center"/>
              <w:rPr>
                <w:rFonts w:asciiTheme="minorHAnsi" w:hAnsiTheme="minorHAnsi"/>
                <w:i/>
                <w:sz w:val="22"/>
                <w:szCs w:val="22"/>
                <w:lang w:val="sl-SI"/>
              </w:rPr>
            </w:pPr>
            <w:r>
              <w:rPr>
                <w:rFonts w:asciiTheme="minorHAnsi" w:hAnsiTheme="minorHAnsi"/>
                <w:i/>
                <w:sz w:val="22"/>
                <w:szCs w:val="22"/>
                <w:lang w:val="sl-SI"/>
              </w:rPr>
              <w:t>Priloga 4.</w:t>
            </w:r>
            <w:r w:rsidR="00C83412">
              <w:rPr>
                <w:rFonts w:asciiTheme="minorHAnsi" w:hAnsiTheme="minorHAnsi"/>
                <w:i/>
                <w:sz w:val="22"/>
                <w:szCs w:val="22"/>
                <w:lang w:val="sl-SI"/>
              </w:rPr>
              <w:t>8</w:t>
            </w:r>
            <w:r>
              <w:rPr>
                <w:rFonts w:asciiTheme="minorHAnsi" w:hAnsiTheme="minorHAnsi"/>
                <w:i/>
                <w:sz w:val="22"/>
                <w:szCs w:val="22"/>
                <w:lang w:val="sl-SI"/>
              </w:rPr>
              <w:t>.</w:t>
            </w:r>
          </w:p>
        </w:tc>
      </w:tr>
    </w:tbl>
    <w:p w14:paraId="7C7E3C20" w14:textId="77777777" w:rsidR="00317236" w:rsidRPr="00DF49D8" w:rsidRDefault="00317236" w:rsidP="00491D91">
      <w:pPr>
        <w:pStyle w:val="Style3"/>
        <w:numPr>
          <w:ilvl w:val="0"/>
          <w:numId w:val="0"/>
        </w:numPr>
        <w:ind w:left="993"/>
        <w:rPr>
          <w:rFonts w:asciiTheme="minorHAnsi" w:hAnsiTheme="minorHAnsi"/>
          <w:sz w:val="22"/>
          <w:szCs w:val="22"/>
        </w:rPr>
      </w:pPr>
      <w:bookmarkStart w:id="27" w:name="_Toc266035159"/>
    </w:p>
    <w:p w14:paraId="11D599A1" w14:textId="77777777" w:rsidR="00787791" w:rsidRPr="00DF49D8" w:rsidRDefault="00787791">
      <w:pPr>
        <w:jc w:val="both"/>
        <w:rPr>
          <w:rFonts w:asciiTheme="minorHAnsi" w:hAnsiTheme="minorHAnsi" w:cstheme="minorHAnsi"/>
          <w:sz w:val="22"/>
          <w:szCs w:val="22"/>
          <w:lang w:val="sl-SI"/>
        </w:rPr>
      </w:pPr>
      <w:bookmarkStart w:id="28" w:name="_Toc466382905"/>
      <w:bookmarkStart w:id="29" w:name="_Toc466382906"/>
      <w:bookmarkEnd w:id="28"/>
      <w:bookmarkEnd w:id="29"/>
    </w:p>
    <w:p w14:paraId="4A736EA9" w14:textId="77777777" w:rsidR="00491D91" w:rsidRPr="00DF49D8" w:rsidRDefault="00491D91" w:rsidP="003B2327">
      <w:pPr>
        <w:pStyle w:val="Style3"/>
        <w:ind w:left="993" w:hanging="993"/>
        <w:rPr>
          <w:rFonts w:asciiTheme="minorHAnsi" w:hAnsiTheme="minorHAnsi"/>
          <w:sz w:val="22"/>
          <w:szCs w:val="22"/>
        </w:rPr>
      </w:pPr>
      <w:bookmarkStart w:id="30" w:name="_Toc72231626"/>
      <w:r w:rsidRPr="00DF49D8">
        <w:rPr>
          <w:rFonts w:asciiTheme="minorHAnsi" w:hAnsiTheme="minorHAnsi"/>
          <w:sz w:val="22"/>
          <w:szCs w:val="22"/>
        </w:rPr>
        <w:t>Obvezna dokumentacija za</w:t>
      </w:r>
      <w:r w:rsidR="0049615F" w:rsidRPr="00DF49D8">
        <w:rPr>
          <w:rFonts w:asciiTheme="minorHAnsi" w:hAnsiTheme="minorHAnsi"/>
          <w:sz w:val="22"/>
          <w:szCs w:val="22"/>
        </w:rPr>
        <w:t xml:space="preserve"> ponudbo s </w:t>
      </w:r>
      <w:r w:rsidRPr="00DF49D8">
        <w:rPr>
          <w:rFonts w:asciiTheme="minorHAnsi" w:hAnsiTheme="minorHAnsi"/>
          <w:sz w:val="22"/>
          <w:szCs w:val="22"/>
        </w:rPr>
        <w:t>podizvajalc</w:t>
      </w:r>
      <w:r w:rsidR="0049615F" w:rsidRPr="00DF49D8">
        <w:rPr>
          <w:rFonts w:asciiTheme="minorHAnsi" w:hAnsiTheme="minorHAnsi"/>
          <w:sz w:val="22"/>
          <w:szCs w:val="22"/>
        </w:rPr>
        <w:t>i</w:t>
      </w:r>
      <w:bookmarkEnd w:id="27"/>
      <w:bookmarkEnd w:id="30"/>
      <w:r w:rsidR="0049615F" w:rsidRPr="00DF49D8">
        <w:rPr>
          <w:rFonts w:asciiTheme="minorHAnsi" w:hAnsiTheme="minorHAnsi"/>
          <w:sz w:val="22"/>
          <w:szCs w:val="22"/>
        </w:rPr>
        <w:t xml:space="preserve"> </w:t>
      </w:r>
    </w:p>
    <w:p w14:paraId="49691393" w14:textId="77777777" w:rsidR="00491D91" w:rsidRPr="00DF49D8" w:rsidRDefault="00491D91" w:rsidP="00491D91">
      <w:pPr>
        <w:pStyle w:val="Style3"/>
        <w:numPr>
          <w:ilvl w:val="0"/>
          <w:numId w:val="0"/>
        </w:numPr>
        <w:ind w:left="504"/>
        <w:rPr>
          <w:rFonts w:asciiTheme="minorHAnsi" w:hAnsiTheme="minorHAnsi"/>
          <w:sz w:val="22"/>
          <w:szCs w:val="22"/>
        </w:rPr>
      </w:pPr>
    </w:p>
    <w:p w14:paraId="5F20C17F" w14:textId="77777777" w:rsidR="00053F52" w:rsidRPr="00DF49D8" w:rsidRDefault="00053F52" w:rsidP="00053F52">
      <w:pPr>
        <w:rPr>
          <w:rFonts w:asciiTheme="minorHAnsi" w:hAnsiTheme="minorHAnsi"/>
          <w:sz w:val="22"/>
          <w:szCs w:val="22"/>
          <w:lang w:val="sl-SI"/>
        </w:rPr>
      </w:pPr>
      <w:bookmarkStart w:id="31" w:name="_Toc266035161"/>
      <w:r w:rsidRPr="00DF49D8">
        <w:rPr>
          <w:rFonts w:asciiTheme="minorHAnsi" w:hAnsiTheme="minorHAnsi"/>
          <w:sz w:val="22"/>
          <w:szCs w:val="22"/>
          <w:lang w:val="sl-SI"/>
        </w:rPr>
        <w:t xml:space="preserve">V primeru, da ponudnik nastopa s podizvajalci, mora </w:t>
      </w:r>
      <w:r w:rsidRPr="00DF49D8">
        <w:rPr>
          <w:rFonts w:asciiTheme="minorHAnsi" w:hAnsiTheme="minorHAnsi"/>
          <w:b/>
          <w:sz w:val="22"/>
          <w:szCs w:val="22"/>
          <w:lang w:val="sl-SI"/>
        </w:rPr>
        <w:t>za vsakega podizvajalca</w:t>
      </w:r>
      <w:r w:rsidRPr="00DF49D8">
        <w:rPr>
          <w:rFonts w:asciiTheme="minorHAnsi" w:hAnsiTheme="minorHAnsi"/>
          <w:sz w:val="22"/>
          <w:szCs w:val="22"/>
          <w:lang w:val="sl-SI"/>
        </w:rPr>
        <w:t xml:space="preserve"> v svoji ponudbi predložiti še:</w:t>
      </w:r>
    </w:p>
    <w:p w14:paraId="06AC0FD7" w14:textId="77777777" w:rsidR="00053F52" w:rsidRPr="00DF49D8" w:rsidRDefault="00053F52" w:rsidP="00053F52">
      <w:pPr>
        <w:tabs>
          <w:tab w:val="left" w:pos="4470"/>
        </w:tabs>
        <w:rPr>
          <w:rFonts w:asciiTheme="minorHAnsi" w:hAnsiTheme="minorHAnsi"/>
          <w:lang w:val="sl-SI"/>
        </w:rPr>
      </w:pPr>
      <w:r w:rsidRPr="00DF49D8">
        <w:rPr>
          <w:rFonts w:asciiTheme="minorHAnsi" w:hAnsiTheme="minorHAnsi"/>
          <w:lang w:val="sl-SI"/>
        </w:rPr>
        <w:tab/>
      </w: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B25BAC" w:rsidRPr="005C4A30" w14:paraId="7982399C" w14:textId="77777777" w:rsidTr="00CA0CE0">
        <w:tc>
          <w:tcPr>
            <w:tcW w:w="8258" w:type="dxa"/>
            <w:tcBorders>
              <w:top w:val="single" w:sz="4" w:space="0" w:color="000000"/>
              <w:left w:val="single" w:sz="4" w:space="0" w:color="000000"/>
              <w:bottom w:val="single" w:sz="4" w:space="0" w:color="000000"/>
            </w:tcBorders>
          </w:tcPr>
          <w:p w14:paraId="11E85166" w14:textId="77777777" w:rsidR="00B25BAC" w:rsidRPr="00DF49D8" w:rsidRDefault="00B25BAC" w:rsidP="00626816">
            <w:pPr>
              <w:ind w:left="207"/>
              <w:rPr>
                <w:rFonts w:asciiTheme="minorHAnsi" w:hAnsiTheme="minorHAnsi"/>
                <w:sz w:val="22"/>
                <w:szCs w:val="22"/>
                <w:lang w:val="sl-SI"/>
              </w:rPr>
            </w:pPr>
            <w:r w:rsidRPr="00DF49D8">
              <w:rPr>
                <w:rFonts w:asciiTheme="minorHAnsi" w:hAnsiTheme="minorHAnsi"/>
                <w:sz w:val="22"/>
                <w:szCs w:val="22"/>
                <w:lang w:val="sl-SI"/>
              </w:rPr>
              <w:t xml:space="preserve">Ponudnik v informacijski sistem e-JN v razdelek »Sodelujoči« </w:t>
            </w:r>
            <w:r w:rsidR="00A906D0" w:rsidRPr="00DF49D8">
              <w:rPr>
                <w:rFonts w:asciiTheme="minorHAnsi" w:hAnsiTheme="minorHAnsi"/>
                <w:sz w:val="22"/>
                <w:szCs w:val="22"/>
                <w:lang w:val="sl-SI"/>
              </w:rPr>
              <w:t xml:space="preserve">vpiše </w:t>
            </w:r>
            <w:r w:rsidRPr="00DF49D8">
              <w:rPr>
                <w:rFonts w:asciiTheme="minorHAnsi" w:hAnsiTheme="minorHAnsi"/>
                <w:sz w:val="22"/>
                <w:szCs w:val="22"/>
                <w:lang w:val="sl-SI"/>
              </w:rPr>
              <w:t xml:space="preserve">vse subjekte, ki sodelujejo pri ponudbi </w:t>
            </w:r>
            <w:r w:rsidR="00A906D0" w:rsidRPr="00DF49D8">
              <w:rPr>
                <w:rFonts w:asciiTheme="minorHAnsi" w:hAnsiTheme="minorHAnsi"/>
                <w:sz w:val="22"/>
                <w:szCs w:val="22"/>
                <w:lang w:val="sl-SI"/>
              </w:rPr>
              <w:t xml:space="preserve">kot podizvajalci </w:t>
            </w:r>
            <w:r w:rsidRPr="00DF49D8">
              <w:rPr>
                <w:rFonts w:asciiTheme="minorHAnsi" w:hAnsiTheme="minorHAnsi"/>
                <w:sz w:val="22"/>
                <w:szCs w:val="22"/>
                <w:lang w:val="sl-SI"/>
              </w:rPr>
              <w:t xml:space="preserve">in </w:t>
            </w:r>
            <w:r w:rsidR="00A906D0" w:rsidRPr="00DF49D8">
              <w:rPr>
                <w:rFonts w:asciiTheme="minorHAnsi" w:hAnsiTheme="minorHAnsi"/>
                <w:sz w:val="22"/>
                <w:szCs w:val="22"/>
                <w:lang w:val="sl-SI"/>
              </w:rPr>
              <w:t xml:space="preserve">tako tudi </w:t>
            </w:r>
            <w:r w:rsidRPr="00DF49D8">
              <w:rPr>
                <w:rFonts w:asciiTheme="minorHAnsi" w:hAnsiTheme="minorHAnsi"/>
                <w:sz w:val="22"/>
                <w:szCs w:val="22"/>
                <w:lang w:val="sl-SI"/>
              </w:rPr>
              <w:t xml:space="preserve">označiti </w:t>
            </w:r>
            <w:r w:rsidR="00A906D0" w:rsidRPr="00DF49D8">
              <w:rPr>
                <w:rFonts w:asciiTheme="minorHAnsi" w:hAnsiTheme="minorHAnsi"/>
                <w:sz w:val="22"/>
                <w:szCs w:val="22"/>
                <w:lang w:val="sl-SI"/>
              </w:rPr>
              <w:t>vrsto sodelovanja</w:t>
            </w:r>
            <w:r w:rsidRPr="00DF49D8">
              <w:rPr>
                <w:rFonts w:asciiTheme="minorHAnsi" w:hAnsiTheme="minorHAnsi"/>
                <w:sz w:val="22"/>
                <w:szCs w:val="22"/>
                <w:lang w:val="sl-SI"/>
              </w:rPr>
              <w:t>.</w:t>
            </w:r>
          </w:p>
          <w:p w14:paraId="1CDD041C" w14:textId="77777777" w:rsidR="00B25BAC" w:rsidRPr="00DF49D8" w:rsidRDefault="00A906D0" w:rsidP="00626816">
            <w:pPr>
              <w:ind w:left="207"/>
              <w:rPr>
                <w:rFonts w:asciiTheme="minorHAnsi" w:hAnsiTheme="minorHAnsi"/>
                <w:sz w:val="22"/>
                <w:szCs w:val="22"/>
                <w:lang w:val="sl-SI"/>
              </w:rPr>
            </w:pPr>
            <w:r w:rsidRPr="00DF49D8">
              <w:rPr>
                <w:rFonts w:asciiTheme="minorHAnsi" w:hAnsiTheme="minorHAnsi"/>
                <w:sz w:val="22"/>
                <w:szCs w:val="22"/>
                <w:lang w:val="sl-SI"/>
              </w:rPr>
              <w:t xml:space="preserve">Dokumenti naj bodo podpisani s strani podizvajalca in skenirani v </w:t>
            </w:r>
            <w:proofErr w:type="spellStart"/>
            <w:r w:rsidRPr="00DF49D8">
              <w:rPr>
                <w:rFonts w:asciiTheme="minorHAnsi" w:hAnsiTheme="minorHAnsi"/>
                <w:sz w:val="22"/>
                <w:szCs w:val="22"/>
                <w:lang w:val="sl-SI"/>
              </w:rPr>
              <w:t>pdf</w:t>
            </w:r>
            <w:proofErr w:type="spellEnd"/>
            <w:r w:rsidRPr="00DF49D8">
              <w:rPr>
                <w:rFonts w:asciiTheme="minorHAnsi" w:hAnsiTheme="minorHAnsi"/>
                <w:sz w:val="22"/>
                <w:szCs w:val="22"/>
                <w:lang w:val="sl-SI"/>
              </w:rPr>
              <w:t xml:space="preserve"> datoteko.</w:t>
            </w:r>
          </w:p>
          <w:p w14:paraId="65F358D2" w14:textId="77777777" w:rsidR="00A906D0" w:rsidRPr="00DF49D8" w:rsidRDefault="00A906D0" w:rsidP="00626816">
            <w:pPr>
              <w:ind w:left="207"/>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43A36866" w14:textId="77777777" w:rsidR="00B25BAC" w:rsidRPr="00DF49D8" w:rsidRDefault="00B25BAC" w:rsidP="00626816">
            <w:pPr>
              <w:pStyle w:val="Telobesedila3"/>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EE8F169" w14:textId="77777777" w:rsidR="00B25BAC" w:rsidRPr="00DF49D8" w:rsidRDefault="00B25BAC" w:rsidP="00626816">
            <w:pPr>
              <w:pStyle w:val="Telobesedila3"/>
              <w:snapToGrid w:val="0"/>
              <w:jc w:val="center"/>
              <w:rPr>
                <w:rFonts w:asciiTheme="minorHAnsi" w:hAnsiTheme="minorHAnsi"/>
                <w:i/>
                <w:szCs w:val="22"/>
                <w:lang w:val="sl-SI"/>
              </w:rPr>
            </w:pPr>
          </w:p>
        </w:tc>
      </w:tr>
      <w:tr w:rsidR="00053F52" w:rsidRPr="00FE5EA0" w14:paraId="4462FBED" w14:textId="77777777" w:rsidTr="00CA0CE0">
        <w:tc>
          <w:tcPr>
            <w:tcW w:w="8258" w:type="dxa"/>
            <w:tcBorders>
              <w:top w:val="single" w:sz="4" w:space="0" w:color="000000"/>
              <w:left w:val="single" w:sz="4" w:space="0" w:color="000000"/>
              <w:bottom w:val="single" w:sz="4" w:space="0" w:color="000000"/>
            </w:tcBorders>
          </w:tcPr>
          <w:p w14:paraId="13E9083E" w14:textId="77777777" w:rsidR="00E81CCC" w:rsidRPr="00DF49D8" w:rsidRDefault="00A30358" w:rsidP="00E81CCC">
            <w:pPr>
              <w:ind w:left="142" w:right="136"/>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ESPD</w:t>
            </w:r>
            <w:r w:rsidR="00997145" w:rsidRPr="00DF49D8">
              <w:rPr>
                <w:rFonts w:asciiTheme="minorHAnsi" w:hAnsiTheme="minorHAnsi" w:cstheme="minorHAnsi"/>
                <w:sz w:val="22"/>
                <w:szCs w:val="22"/>
                <w:lang w:val="sl-SI"/>
              </w:rPr>
              <w:t xml:space="preserve"> PODIZVAJALCA</w:t>
            </w:r>
          </w:p>
          <w:p w14:paraId="6DEDDBA8" w14:textId="77777777" w:rsidR="004B2973" w:rsidRPr="00573B6A" w:rsidRDefault="004B2973" w:rsidP="004B2973">
            <w:pPr>
              <w:ind w:left="142" w:right="136"/>
              <w:jc w:val="both"/>
              <w:rPr>
                <w:rFonts w:asciiTheme="minorHAnsi" w:hAnsiTheme="minorHAnsi" w:cstheme="minorHAnsi"/>
                <w:sz w:val="22"/>
                <w:szCs w:val="22"/>
                <w:lang w:val="sl-SI"/>
              </w:rPr>
            </w:pPr>
            <w:r w:rsidRPr="00573B6A">
              <w:rPr>
                <w:rFonts w:asciiTheme="minorHAnsi" w:hAnsiTheme="minorHAnsi" w:cstheme="minorHAnsi"/>
                <w:sz w:val="22"/>
                <w:szCs w:val="22"/>
                <w:lang w:val="sl-SI"/>
              </w:rPr>
              <w:t xml:space="preserve">Ponudnik v informacijskem sistemu e-JN v </w:t>
            </w:r>
            <w:r w:rsidRPr="00573B6A">
              <w:rPr>
                <w:rFonts w:asciiTheme="minorHAnsi" w:hAnsiTheme="minorHAnsi" w:cstheme="minorHAnsi"/>
                <w:b/>
                <w:sz w:val="22"/>
                <w:szCs w:val="22"/>
                <w:lang w:val="sl-SI"/>
              </w:rPr>
              <w:t>razdelek »ESPD«</w:t>
            </w:r>
            <w:r w:rsidRPr="00573B6A">
              <w:rPr>
                <w:rFonts w:asciiTheme="minorHAnsi" w:hAnsiTheme="minorHAnsi" w:cstheme="minorHAnsi"/>
                <w:sz w:val="22"/>
                <w:szCs w:val="22"/>
                <w:lang w:val="sl-SI"/>
              </w:rPr>
              <w:t xml:space="preserve"> naloži izpolnjen </w:t>
            </w:r>
            <w:r>
              <w:rPr>
                <w:rFonts w:asciiTheme="minorHAnsi" w:hAnsiTheme="minorHAnsi" w:cstheme="minorHAnsi"/>
                <w:sz w:val="22"/>
                <w:szCs w:val="22"/>
                <w:lang w:val="sl-SI"/>
              </w:rPr>
              <w:t xml:space="preserve">in podpisan </w:t>
            </w:r>
            <w:r w:rsidRPr="00573B6A">
              <w:rPr>
                <w:rFonts w:asciiTheme="minorHAnsi" w:hAnsiTheme="minorHAnsi" w:cstheme="minorHAnsi"/>
                <w:sz w:val="22"/>
                <w:szCs w:val="22"/>
                <w:lang w:val="sl-SI"/>
              </w:rPr>
              <w:t xml:space="preserve">obrazec v </w:t>
            </w:r>
            <w:proofErr w:type="spellStart"/>
            <w:r>
              <w:rPr>
                <w:rFonts w:asciiTheme="minorHAnsi" w:hAnsiTheme="minorHAnsi" w:cstheme="minorHAnsi"/>
                <w:sz w:val="22"/>
                <w:szCs w:val="22"/>
                <w:lang w:val="sl-SI"/>
              </w:rPr>
              <w:t>pdf</w:t>
            </w:r>
            <w:proofErr w:type="spellEnd"/>
            <w:r>
              <w:rPr>
                <w:rFonts w:asciiTheme="minorHAnsi" w:hAnsiTheme="minorHAnsi" w:cstheme="minorHAnsi"/>
                <w:sz w:val="22"/>
                <w:szCs w:val="22"/>
                <w:lang w:val="sl-SI"/>
              </w:rPr>
              <w:t xml:space="preserve"> </w:t>
            </w:r>
            <w:r w:rsidRPr="00573B6A">
              <w:rPr>
                <w:rFonts w:asciiTheme="minorHAnsi" w:hAnsiTheme="minorHAnsi" w:cstheme="minorHAnsi"/>
                <w:sz w:val="22"/>
                <w:szCs w:val="22"/>
                <w:lang w:val="sl-SI"/>
              </w:rPr>
              <w:t>obliki</w:t>
            </w:r>
            <w:r>
              <w:rPr>
                <w:rFonts w:asciiTheme="minorHAnsi" w:hAnsiTheme="minorHAnsi" w:cstheme="minorHAnsi"/>
                <w:sz w:val="22"/>
                <w:szCs w:val="22"/>
                <w:lang w:val="sl-SI"/>
              </w:rPr>
              <w:t xml:space="preserve">. </w:t>
            </w:r>
          </w:p>
          <w:p w14:paraId="5910B185" w14:textId="77777777" w:rsidR="00053F52" w:rsidRPr="00DF49D8" w:rsidRDefault="00053F52" w:rsidP="004B2973">
            <w:pPr>
              <w:ind w:left="142" w:right="136"/>
              <w:jc w:val="both"/>
              <w:rPr>
                <w:rFonts w:asciiTheme="minorHAnsi" w:hAnsiTheme="minorHAnsi"/>
                <w:sz w:val="12"/>
                <w:szCs w:val="12"/>
                <w:lang w:val="sl-SI"/>
              </w:rPr>
            </w:pPr>
          </w:p>
        </w:tc>
        <w:tc>
          <w:tcPr>
            <w:tcW w:w="30" w:type="dxa"/>
            <w:tcBorders>
              <w:top w:val="single" w:sz="4" w:space="0" w:color="000000"/>
              <w:left w:val="single" w:sz="4" w:space="0" w:color="000000"/>
              <w:bottom w:val="single" w:sz="4" w:space="0" w:color="000000"/>
            </w:tcBorders>
          </w:tcPr>
          <w:p w14:paraId="70770DF6" w14:textId="77777777" w:rsidR="00053F52" w:rsidRPr="00DF49D8"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25F7D9F" w14:textId="65BB6387" w:rsidR="00053F52" w:rsidRPr="00DF49D8" w:rsidRDefault="00B95D6D" w:rsidP="00626816">
            <w:pPr>
              <w:pStyle w:val="Glava"/>
              <w:snapToGrid w:val="0"/>
              <w:jc w:val="center"/>
              <w:rPr>
                <w:rFonts w:asciiTheme="minorHAnsi" w:hAnsiTheme="minorHAnsi"/>
                <w:i/>
                <w:sz w:val="22"/>
                <w:szCs w:val="22"/>
                <w:lang w:val="sl-SI"/>
              </w:rPr>
            </w:pPr>
            <w:r>
              <w:rPr>
                <w:rFonts w:asciiTheme="minorHAnsi" w:hAnsiTheme="minorHAnsi"/>
                <w:i/>
                <w:sz w:val="22"/>
                <w:szCs w:val="22"/>
                <w:lang w:val="sl-SI"/>
              </w:rPr>
              <w:t>ESPD</w:t>
            </w:r>
          </w:p>
        </w:tc>
      </w:tr>
      <w:tr w:rsidR="00053F52" w:rsidRPr="00DF49D8" w14:paraId="6C40AC9E" w14:textId="77777777" w:rsidTr="00CA0CE0">
        <w:tc>
          <w:tcPr>
            <w:tcW w:w="8258" w:type="dxa"/>
            <w:tcBorders>
              <w:top w:val="single" w:sz="4" w:space="0" w:color="000000"/>
              <w:left w:val="single" w:sz="4" w:space="0" w:color="000000"/>
              <w:bottom w:val="single" w:sz="4" w:space="0" w:color="000000"/>
            </w:tcBorders>
          </w:tcPr>
          <w:p w14:paraId="246791A9" w14:textId="77777777" w:rsidR="00E81CCC" w:rsidRPr="00DF49D8" w:rsidRDefault="00E81CCC" w:rsidP="00626816">
            <w:pPr>
              <w:snapToGrid w:val="0"/>
              <w:ind w:left="207" w:right="210"/>
              <w:rPr>
                <w:rFonts w:asciiTheme="minorHAnsi" w:hAnsiTheme="minorHAnsi"/>
                <w:sz w:val="22"/>
                <w:szCs w:val="22"/>
                <w:lang w:val="sl-SI"/>
              </w:rPr>
            </w:pPr>
            <w:r w:rsidRPr="00DF49D8">
              <w:rPr>
                <w:rFonts w:asciiTheme="minorHAnsi" w:hAnsiTheme="minorHAnsi"/>
                <w:sz w:val="22"/>
                <w:szCs w:val="22"/>
                <w:lang w:val="sl-SI"/>
              </w:rPr>
              <w:t>OSTALI DOKUM</w:t>
            </w:r>
            <w:r w:rsidR="00997145" w:rsidRPr="00DF49D8">
              <w:rPr>
                <w:rFonts w:asciiTheme="minorHAnsi" w:hAnsiTheme="minorHAnsi"/>
                <w:sz w:val="22"/>
                <w:szCs w:val="22"/>
                <w:lang w:val="sl-SI"/>
              </w:rPr>
              <w:t>E</w:t>
            </w:r>
            <w:r w:rsidRPr="00DF49D8">
              <w:rPr>
                <w:rFonts w:asciiTheme="minorHAnsi" w:hAnsiTheme="minorHAnsi"/>
                <w:sz w:val="22"/>
                <w:szCs w:val="22"/>
                <w:lang w:val="sl-SI"/>
              </w:rPr>
              <w:t>NTI</w:t>
            </w:r>
            <w:r w:rsidR="00997145" w:rsidRPr="00DF49D8">
              <w:rPr>
                <w:rFonts w:asciiTheme="minorHAnsi" w:hAnsiTheme="minorHAnsi"/>
                <w:sz w:val="22"/>
                <w:szCs w:val="22"/>
                <w:lang w:val="sl-SI"/>
              </w:rPr>
              <w:t xml:space="preserve"> za podizvajalce</w:t>
            </w:r>
          </w:p>
          <w:p w14:paraId="344BBCB6" w14:textId="77777777" w:rsidR="00E81CCC" w:rsidRDefault="00997145" w:rsidP="00E81CCC">
            <w:pPr>
              <w:ind w:left="207"/>
              <w:rPr>
                <w:rFonts w:asciiTheme="minorHAnsi" w:hAnsiTheme="minorHAnsi"/>
                <w:sz w:val="22"/>
                <w:szCs w:val="22"/>
                <w:lang w:val="sl-SI"/>
              </w:rPr>
            </w:pPr>
            <w:r w:rsidRPr="00DF49D8">
              <w:rPr>
                <w:rFonts w:asciiTheme="minorHAnsi" w:hAnsiTheme="minorHAnsi"/>
                <w:sz w:val="22"/>
                <w:szCs w:val="22"/>
                <w:lang w:val="sl-SI"/>
              </w:rPr>
              <w:t xml:space="preserve">- </w:t>
            </w:r>
            <w:r w:rsidR="00E81CCC" w:rsidRPr="00DF49D8">
              <w:rPr>
                <w:rFonts w:asciiTheme="minorHAnsi" w:hAnsiTheme="minorHAnsi"/>
                <w:sz w:val="22"/>
                <w:szCs w:val="22"/>
                <w:lang w:val="sl-SI"/>
              </w:rPr>
              <w:t>Podatki o podizvajalcu</w:t>
            </w:r>
          </w:p>
          <w:p w14:paraId="5893746C" w14:textId="77777777" w:rsidR="004B2973" w:rsidRDefault="004B2973" w:rsidP="00E81CCC">
            <w:pPr>
              <w:ind w:left="207"/>
              <w:rPr>
                <w:rFonts w:asciiTheme="minorHAnsi" w:hAnsiTheme="minorHAnsi"/>
                <w:sz w:val="22"/>
                <w:szCs w:val="22"/>
                <w:lang w:val="sl-SI"/>
              </w:rPr>
            </w:pPr>
            <w:r>
              <w:rPr>
                <w:rFonts w:asciiTheme="minorHAnsi" w:hAnsiTheme="minorHAnsi"/>
                <w:sz w:val="22"/>
                <w:szCs w:val="22"/>
                <w:lang w:val="sl-SI"/>
              </w:rPr>
              <w:t>- Izjava pravne osebe o izpolnjevanju osnovne sposobnosti</w:t>
            </w:r>
          </w:p>
          <w:p w14:paraId="2BE63910" w14:textId="77777777" w:rsidR="004B2973" w:rsidRPr="00DF49D8" w:rsidRDefault="004B2973" w:rsidP="00E81CCC">
            <w:pPr>
              <w:ind w:left="207"/>
              <w:rPr>
                <w:rFonts w:asciiTheme="minorHAnsi" w:hAnsiTheme="minorHAnsi"/>
                <w:sz w:val="22"/>
                <w:szCs w:val="22"/>
                <w:lang w:val="sl-SI"/>
              </w:rPr>
            </w:pPr>
            <w:r>
              <w:rPr>
                <w:rFonts w:asciiTheme="minorHAnsi" w:hAnsiTheme="minorHAnsi"/>
                <w:sz w:val="22"/>
                <w:szCs w:val="22"/>
                <w:lang w:val="sl-SI"/>
              </w:rPr>
              <w:t>- Izjava fizične osebe o izpolnjevanju osnovne sposobnosti</w:t>
            </w:r>
          </w:p>
          <w:p w14:paraId="3A27EEE2" w14:textId="37D78465" w:rsidR="00053F52" w:rsidRPr="00DF49D8" w:rsidRDefault="00997145" w:rsidP="00626816">
            <w:pPr>
              <w:snapToGrid w:val="0"/>
              <w:ind w:left="207" w:right="210"/>
              <w:rPr>
                <w:rFonts w:asciiTheme="minorHAnsi" w:hAnsiTheme="minorHAnsi"/>
                <w:sz w:val="22"/>
                <w:szCs w:val="22"/>
                <w:lang w:val="sl-SI"/>
              </w:rPr>
            </w:pPr>
            <w:r w:rsidRPr="00DF49D8">
              <w:rPr>
                <w:rFonts w:asciiTheme="minorHAnsi" w:hAnsiTheme="minorHAnsi"/>
                <w:sz w:val="22"/>
                <w:szCs w:val="22"/>
                <w:lang w:val="sl-SI"/>
              </w:rPr>
              <w:t xml:space="preserve">- </w:t>
            </w:r>
            <w:r w:rsidR="00053F52" w:rsidRPr="00DF49D8">
              <w:rPr>
                <w:rFonts w:asciiTheme="minorHAnsi" w:hAnsiTheme="minorHAnsi"/>
                <w:sz w:val="22"/>
                <w:szCs w:val="22"/>
                <w:lang w:val="sl-SI"/>
              </w:rPr>
              <w:t>Izjava podizvajalca in ponudnika</w:t>
            </w:r>
            <w:r w:rsidR="00E97337">
              <w:rPr>
                <w:rFonts w:asciiTheme="minorHAnsi" w:hAnsiTheme="minorHAnsi"/>
                <w:sz w:val="22"/>
                <w:szCs w:val="22"/>
                <w:lang w:val="sl-SI"/>
              </w:rPr>
              <w:t xml:space="preserve"> v primeru zahteve po neposrednem plačili</w:t>
            </w:r>
          </w:p>
          <w:p w14:paraId="2BC85B40" w14:textId="107A1BF4" w:rsidR="00053F52" w:rsidRPr="00DF49D8" w:rsidRDefault="00997145" w:rsidP="003E7AF3">
            <w:pPr>
              <w:ind w:left="207" w:right="210"/>
              <w:rPr>
                <w:rFonts w:asciiTheme="minorHAnsi" w:hAnsiTheme="minorHAnsi"/>
                <w:sz w:val="12"/>
                <w:szCs w:val="12"/>
                <w:lang w:val="sl-SI"/>
              </w:rPr>
            </w:pPr>
            <w:r w:rsidRPr="00DF49D8">
              <w:rPr>
                <w:rFonts w:asciiTheme="minorHAnsi" w:hAnsiTheme="minorHAnsi"/>
                <w:sz w:val="22"/>
                <w:szCs w:val="22"/>
                <w:lang w:val="sl-SI"/>
              </w:rPr>
              <w:t>- Lista strokovnih priporočil (za storitve / dobave, ki jih je izvedel podizvajalec)</w:t>
            </w:r>
          </w:p>
        </w:tc>
        <w:tc>
          <w:tcPr>
            <w:tcW w:w="30" w:type="dxa"/>
            <w:tcBorders>
              <w:top w:val="single" w:sz="4" w:space="0" w:color="000000"/>
              <w:left w:val="single" w:sz="4" w:space="0" w:color="000000"/>
              <w:bottom w:val="single" w:sz="4" w:space="0" w:color="000000"/>
            </w:tcBorders>
          </w:tcPr>
          <w:p w14:paraId="406174A0" w14:textId="77777777" w:rsidR="00053F52" w:rsidRPr="00DF49D8"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4E6E8D2" w14:textId="77777777" w:rsidR="00B95D6D" w:rsidRDefault="00B95D6D" w:rsidP="00626816">
            <w:pPr>
              <w:pStyle w:val="Telobesedila3"/>
              <w:snapToGrid w:val="0"/>
              <w:jc w:val="center"/>
              <w:rPr>
                <w:rFonts w:asciiTheme="minorHAnsi" w:hAnsiTheme="minorHAnsi"/>
                <w:i/>
                <w:szCs w:val="22"/>
                <w:lang w:val="sl-SI"/>
              </w:rPr>
            </w:pPr>
          </w:p>
          <w:p w14:paraId="75C3F7D0" w14:textId="45DBD23B" w:rsidR="007048B7" w:rsidRDefault="007048B7" w:rsidP="00626816">
            <w:pPr>
              <w:pStyle w:val="Telobesedila3"/>
              <w:snapToGrid w:val="0"/>
              <w:jc w:val="center"/>
              <w:rPr>
                <w:rFonts w:asciiTheme="minorHAnsi" w:hAnsiTheme="minorHAnsi"/>
                <w:i/>
                <w:szCs w:val="22"/>
                <w:lang w:val="sl-SI"/>
              </w:rPr>
            </w:pPr>
            <w:r w:rsidRPr="00DF49D8">
              <w:rPr>
                <w:rFonts w:asciiTheme="minorHAnsi" w:hAnsiTheme="minorHAnsi"/>
                <w:i/>
                <w:szCs w:val="22"/>
                <w:lang w:val="sl-SI"/>
              </w:rPr>
              <w:t>Priloga 4.</w:t>
            </w:r>
            <w:r w:rsidR="00DA5A0D">
              <w:rPr>
                <w:rFonts w:asciiTheme="minorHAnsi" w:hAnsiTheme="minorHAnsi"/>
                <w:i/>
                <w:szCs w:val="22"/>
                <w:lang w:val="sl-SI"/>
              </w:rPr>
              <w:t>9</w:t>
            </w:r>
            <w:r w:rsidRPr="00DF49D8">
              <w:rPr>
                <w:rFonts w:asciiTheme="minorHAnsi" w:hAnsiTheme="minorHAnsi"/>
                <w:i/>
                <w:szCs w:val="22"/>
                <w:lang w:val="sl-SI"/>
              </w:rPr>
              <w:t>.</w:t>
            </w:r>
          </w:p>
          <w:p w14:paraId="7A06D0A8" w14:textId="7168685D" w:rsidR="004B2973" w:rsidRDefault="004B2973" w:rsidP="00626816">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B95D6D">
              <w:rPr>
                <w:rFonts w:asciiTheme="minorHAnsi" w:hAnsiTheme="minorHAnsi"/>
                <w:i/>
                <w:szCs w:val="22"/>
                <w:lang w:val="sl-SI"/>
              </w:rPr>
              <w:t>2</w:t>
            </w:r>
            <w:r>
              <w:rPr>
                <w:rFonts w:asciiTheme="minorHAnsi" w:hAnsiTheme="minorHAnsi"/>
                <w:i/>
                <w:szCs w:val="22"/>
                <w:lang w:val="sl-SI"/>
              </w:rPr>
              <w:t>.</w:t>
            </w:r>
          </w:p>
          <w:p w14:paraId="727FC506" w14:textId="28011BA5" w:rsidR="004B2973" w:rsidRPr="00DF49D8" w:rsidRDefault="004B2973" w:rsidP="00626816">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B95D6D">
              <w:rPr>
                <w:rFonts w:asciiTheme="minorHAnsi" w:hAnsiTheme="minorHAnsi"/>
                <w:i/>
                <w:szCs w:val="22"/>
                <w:lang w:val="sl-SI"/>
              </w:rPr>
              <w:t>3</w:t>
            </w:r>
            <w:r>
              <w:rPr>
                <w:rFonts w:asciiTheme="minorHAnsi" w:hAnsiTheme="minorHAnsi"/>
                <w:i/>
                <w:szCs w:val="22"/>
                <w:lang w:val="sl-SI"/>
              </w:rPr>
              <w:t>.</w:t>
            </w:r>
          </w:p>
          <w:p w14:paraId="2AB66B18" w14:textId="71E212BF" w:rsidR="00997145" w:rsidRPr="00DF49D8" w:rsidRDefault="00053F52" w:rsidP="00626816">
            <w:pPr>
              <w:pStyle w:val="Telobesedila3"/>
              <w:snapToGrid w:val="0"/>
              <w:jc w:val="center"/>
              <w:rPr>
                <w:rFonts w:asciiTheme="minorHAnsi" w:hAnsiTheme="minorHAnsi"/>
                <w:i/>
                <w:szCs w:val="22"/>
                <w:lang w:val="sl-SI"/>
              </w:rPr>
            </w:pPr>
            <w:r w:rsidRPr="00DF49D8">
              <w:rPr>
                <w:rFonts w:asciiTheme="minorHAnsi" w:hAnsiTheme="minorHAnsi"/>
                <w:i/>
                <w:szCs w:val="22"/>
                <w:lang w:val="sl-SI"/>
              </w:rPr>
              <w:t xml:space="preserve">Priloga </w:t>
            </w:r>
            <w:r w:rsidR="00B25BAC" w:rsidRPr="00DF49D8">
              <w:rPr>
                <w:rFonts w:asciiTheme="minorHAnsi" w:hAnsiTheme="minorHAnsi"/>
                <w:i/>
                <w:szCs w:val="22"/>
                <w:lang w:val="sl-SI"/>
              </w:rPr>
              <w:t>4.</w:t>
            </w:r>
            <w:r w:rsidR="00DA5A0D">
              <w:rPr>
                <w:rFonts w:asciiTheme="minorHAnsi" w:hAnsiTheme="minorHAnsi"/>
                <w:i/>
                <w:szCs w:val="22"/>
                <w:lang w:val="sl-SI"/>
              </w:rPr>
              <w:t>10</w:t>
            </w:r>
            <w:r w:rsidR="00390511" w:rsidRPr="00DF49D8">
              <w:rPr>
                <w:rFonts w:asciiTheme="minorHAnsi" w:hAnsiTheme="minorHAnsi"/>
                <w:i/>
                <w:szCs w:val="22"/>
                <w:lang w:val="sl-SI"/>
              </w:rPr>
              <w:t>.</w:t>
            </w:r>
          </w:p>
          <w:p w14:paraId="3337518F" w14:textId="0570345D" w:rsidR="00B95D6D" w:rsidRPr="00DF49D8" w:rsidRDefault="00997145" w:rsidP="003E7AF3">
            <w:pPr>
              <w:pStyle w:val="Telobesedila3"/>
              <w:snapToGrid w:val="0"/>
              <w:jc w:val="center"/>
              <w:rPr>
                <w:rFonts w:asciiTheme="minorHAnsi" w:hAnsiTheme="minorHAnsi"/>
                <w:i/>
                <w:szCs w:val="22"/>
                <w:lang w:val="sl-SI"/>
              </w:rPr>
            </w:pPr>
            <w:r w:rsidRPr="00DF49D8">
              <w:rPr>
                <w:rFonts w:asciiTheme="minorHAnsi" w:hAnsiTheme="minorHAnsi"/>
                <w:i/>
                <w:szCs w:val="22"/>
                <w:lang w:val="sl-SI"/>
              </w:rPr>
              <w:t>Priloga 4.</w:t>
            </w:r>
            <w:r w:rsidR="00B95D6D">
              <w:rPr>
                <w:rFonts w:asciiTheme="minorHAnsi" w:hAnsiTheme="minorHAnsi"/>
                <w:i/>
                <w:szCs w:val="22"/>
                <w:lang w:val="sl-SI"/>
              </w:rPr>
              <w:t>5</w:t>
            </w:r>
            <w:r w:rsidRPr="00DF49D8">
              <w:rPr>
                <w:rFonts w:asciiTheme="minorHAnsi" w:hAnsiTheme="minorHAnsi"/>
                <w:i/>
                <w:szCs w:val="22"/>
                <w:lang w:val="sl-SI"/>
              </w:rPr>
              <w:t>.</w:t>
            </w:r>
            <w:r w:rsidR="00390511" w:rsidRPr="00DF49D8">
              <w:rPr>
                <w:rFonts w:asciiTheme="minorHAnsi" w:hAnsiTheme="minorHAnsi"/>
                <w:i/>
                <w:szCs w:val="22"/>
                <w:lang w:val="sl-SI"/>
              </w:rPr>
              <w:t xml:space="preserve"> </w:t>
            </w:r>
          </w:p>
        </w:tc>
      </w:tr>
    </w:tbl>
    <w:p w14:paraId="082B2928" w14:textId="77777777" w:rsidR="00053F52" w:rsidRPr="00DF49D8" w:rsidRDefault="00053F52" w:rsidP="00053F52">
      <w:pPr>
        <w:rPr>
          <w:rFonts w:asciiTheme="minorHAnsi" w:hAnsiTheme="minorHAnsi"/>
          <w:b/>
          <w:lang w:val="sl-SI"/>
        </w:rPr>
      </w:pPr>
    </w:p>
    <w:p w14:paraId="7AD68B77" w14:textId="77777777" w:rsidR="00053F52" w:rsidRPr="00DF49D8" w:rsidRDefault="00053F52" w:rsidP="00053F52">
      <w:pPr>
        <w:rPr>
          <w:rFonts w:asciiTheme="minorHAnsi" w:hAnsiTheme="minorHAnsi"/>
          <w:b/>
          <w:lang w:val="sl-SI"/>
        </w:rPr>
      </w:pPr>
    </w:p>
    <w:p w14:paraId="13B14D51" w14:textId="77777777" w:rsidR="00053F52" w:rsidRPr="00DF49D8" w:rsidRDefault="00053F52" w:rsidP="00053F52">
      <w:pPr>
        <w:pStyle w:val="Style3"/>
        <w:ind w:left="993" w:hanging="993"/>
        <w:rPr>
          <w:rFonts w:asciiTheme="minorHAnsi" w:hAnsiTheme="minorHAnsi"/>
          <w:sz w:val="22"/>
          <w:szCs w:val="22"/>
        </w:rPr>
      </w:pPr>
      <w:bookmarkStart w:id="32" w:name="_Toc266035160"/>
      <w:bookmarkStart w:id="33" w:name="_Toc506279852"/>
      <w:bookmarkStart w:id="34" w:name="_Toc72231627"/>
      <w:r w:rsidRPr="00DF49D8">
        <w:rPr>
          <w:rFonts w:asciiTheme="minorHAnsi" w:hAnsiTheme="minorHAnsi"/>
          <w:sz w:val="22"/>
          <w:szCs w:val="22"/>
        </w:rPr>
        <w:t>Obvezna dokumentacija za skupno ponudbo</w:t>
      </w:r>
      <w:bookmarkEnd w:id="32"/>
      <w:bookmarkEnd w:id="33"/>
      <w:bookmarkEnd w:id="34"/>
    </w:p>
    <w:p w14:paraId="13EFE449" w14:textId="77777777" w:rsidR="00053F52" w:rsidRPr="00DF49D8" w:rsidRDefault="00053F52" w:rsidP="00053F52">
      <w:pPr>
        <w:pStyle w:val="Style3"/>
        <w:numPr>
          <w:ilvl w:val="0"/>
          <w:numId w:val="0"/>
        </w:numPr>
        <w:rPr>
          <w:rFonts w:asciiTheme="minorHAnsi" w:hAnsiTheme="minorHAnsi"/>
        </w:rPr>
      </w:pPr>
    </w:p>
    <w:p w14:paraId="75157F69" w14:textId="77777777" w:rsidR="00053F52" w:rsidRPr="00DF49D8" w:rsidRDefault="00053F52" w:rsidP="00053F52">
      <w:pPr>
        <w:rPr>
          <w:rFonts w:asciiTheme="minorHAnsi" w:hAnsiTheme="minorHAnsi"/>
          <w:sz w:val="22"/>
          <w:szCs w:val="22"/>
          <w:lang w:val="sl-SI"/>
        </w:rPr>
      </w:pPr>
      <w:r w:rsidRPr="00DF49D8">
        <w:rPr>
          <w:rFonts w:asciiTheme="minorHAnsi" w:hAnsiTheme="minorHAnsi"/>
          <w:sz w:val="22"/>
          <w:szCs w:val="22"/>
          <w:lang w:val="sl-SI"/>
        </w:rPr>
        <w:t xml:space="preserve">V primeru, da skupina izvajalcev predloži skupno ponudbo mora za nosilca posla predložiti dokumentacijo, ki je razvidna iz točke 3.2 ter </w:t>
      </w:r>
      <w:r w:rsidRPr="00DF49D8">
        <w:rPr>
          <w:rFonts w:asciiTheme="minorHAnsi" w:hAnsiTheme="minorHAnsi"/>
          <w:b/>
          <w:sz w:val="22"/>
          <w:szCs w:val="22"/>
          <w:lang w:val="sl-SI"/>
        </w:rPr>
        <w:t>za vsakega soizvajalca</w:t>
      </w:r>
      <w:r w:rsidRPr="00DF49D8">
        <w:rPr>
          <w:rFonts w:asciiTheme="minorHAnsi" w:hAnsiTheme="minorHAnsi"/>
          <w:sz w:val="22"/>
          <w:szCs w:val="22"/>
          <w:lang w:val="sl-SI"/>
        </w:rPr>
        <w:t xml:space="preserve"> še:</w:t>
      </w:r>
    </w:p>
    <w:p w14:paraId="54C5D681" w14:textId="77777777" w:rsidR="00053F52" w:rsidRPr="00DF49D8" w:rsidRDefault="00053F52" w:rsidP="00053F52">
      <w:pPr>
        <w:pStyle w:val="Telobesedila2"/>
        <w:rPr>
          <w:rFonts w:asciiTheme="minorHAnsi" w:hAnsiTheme="minorHAnsi"/>
          <w:lang w:val="sl-SI"/>
        </w:rPr>
      </w:pP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A906D0" w:rsidRPr="005C4A30" w14:paraId="2D7301F0" w14:textId="77777777" w:rsidTr="00CA0CE0">
        <w:tc>
          <w:tcPr>
            <w:tcW w:w="8258" w:type="dxa"/>
            <w:tcBorders>
              <w:top w:val="single" w:sz="4" w:space="0" w:color="000000"/>
              <w:left w:val="single" w:sz="4" w:space="0" w:color="000000"/>
              <w:bottom w:val="single" w:sz="4" w:space="0" w:color="000000"/>
            </w:tcBorders>
          </w:tcPr>
          <w:p w14:paraId="44C2FA57" w14:textId="5DD32E77" w:rsidR="00CA0CE0" w:rsidRPr="00DF49D8" w:rsidRDefault="00CA0CE0" w:rsidP="00CA0CE0">
            <w:pPr>
              <w:ind w:left="207"/>
              <w:rPr>
                <w:rFonts w:asciiTheme="minorHAnsi" w:hAnsiTheme="minorHAnsi"/>
                <w:sz w:val="22"/>
                <w:szCs w:val="22"/>
                <w:lang w:val="sl-SI"/>
              </w:rPr>
            </w:pPr>
            <w:r w:rsidRPr="00DF49D8">
              <w:rPr>
                <w:rFonts w:asciiTheme="minorHAnsi" w:hAnsiTheme="minorHAnsi"/>
                <w:sz w:val="22"/>
                <w:szCs w:val="22"/>
                <w:lang w:val="sl-SI"/>
              </w:rPr>
              <w:t>Ponudnik v informacijski sistem e-JN v razdelek »Sodelujoči« vpiše vse subjekte, ki sodelujejo pri ponudbi kot skupni ponudniki in tako tudi označiti vrsto sodelovanja.</w:t>
            </w:r>
          </w:p>
          <w:p w14:paraId="3FFC924E" w14:textId="62B06D98" w:rsidR="00CA0CE0" w:rsidRPr="00DF49D8" w:rsidRDefault="00CA0CE0" w:rsidP="00CA0CE0">
            <w:pPr>
              <w:ind w:left="207"/>
              <w:rPr>
                <w:rFonts w:asciiTheme="minorHAnsi" w:hAnsiTheme="minorHAnsi"/>
                <w:sz w:val="22"/>
                <w:szCs w:val="22"/>
                <w:lang w:val="sl-SI"/>
              </w:rPr>
            </w:pPr>
            <w:r w:rsidRPr="00DF49D8">
              <w:rPr>
                <w:rFonts w:asciiTheme="minorHAnsi" w:hAnsiTheme="minorHAnsi"/>
                <w:sz w:val="22"/>
                <w:szCs w:val="22"/>
                <w:lang w:val="sl-SI"/>
              </w:rPr>
              <w:t xml:space="preserve">Dokumenti naj bodo podpisani s strani </w:t>
            </w:r>
            <w:proofErr w:type="spellStart"/>
            <w:r w:rsidRPr="00DF49D8">
              <w:rPr>
                <w:rFonts w:asciiTheme="minorHAnsi" w:hAnsiTheme="minorHAnsi"/>
                <w:sz w:val="22"/>
                <w:szCs w:val="22"/>
                <w:lang w:val="sl-SI"/>
              </w:rPr>
              <w:t>soponudnikov</w:t>
            </w:r>
            <w:proofErr w:type="spellEnd"/>
            <w:r w:rsidRPr="00DF49D8">
              <w:rPr>
                <w:rFonts w:asciiTheme="minorHAnsi" w:hAnsiTheme="minorHAnsi"/>
                <w:sz w:val="22"/>
                <w:szCs w:val="22"/>
                <w:lang w:val="sl-SI"/>
              </w:rPr>
              <w:t xml:space="preserve"> in skenirani v </w:t>
            </w:r>
            <w:proofErr w:type="spellStart"/>
            <w:r w:rsidRPr="00DF49D8">
              <w:rPr>
                <w:rFonts w:asciiTheme="minorHAnsi" w:hAnsiTheme="minorHAnsi"/>
                <w:sz w:val="22"/>
                <w:szCs w:val="22"/>
                <w:lang w:val="sl-SI"/>
              </w:rPr>
              <w:t>pdf</w:t>
            </w:r>
            <w:proofErr w:type="spellEnd"/>
            <w:r w:rsidRPr="00DF49D8">
              <w:rPr>
                <w:rFonts w:asciiTheme="minorHAnsi" w:hAnsiTheme="minorHAnsi"/>
                <w:sz w:val="22"/>
                <w:szCs w:val="22"/>
                <w:lang w:val="sl-SI"/>
              </w:rPr>
              <w:t xml:space="preserve"> datoteko.</w:t>
            </w:r>
          </w:p>
          <w:p w14:paraId="57858005" w14:textId="77777777" w:rsidR="00A906D0" w:rsidRPr="00DF49D8" w:rsidRDefault="00A906D0" w:rsidP="00626816">
            <w:pPr>
              <w:ind w:left="207" w:right="210"/>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378D16CF" w14:textId="77777777" w:rsidR="00A906D0" w:rsidRPr="00DF49D8" w:rsidRDefault="00A906D0" w:rsidP="00626816">
            <w:pPr>
              <w:pStyle w:val="Telobesedila3"/>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B0D89E" w14:textId="77777777" w:rsidR="00A906D0" w:rsidRPr="00DF49D8" w:rsidRDefault="00A906D0" w:rsidP="00626816">
            <w:pPr>
              <w:pStyle w:val="Telobesedila3"/>
              <w:snapToGrid w:val="0"/>
              <w:jc w:val="center"/>
              <w:rPr>
                <w:rFonts w:asciiTheme="minorHAnsi" w:hAnsiTheme="minorHAnsi"/>
                <w:i/>
                <w:color w:val="FF0000"/>
                <w:szCs w:val="22"/>
                <w:lang w:val="sl-SI"/>
              </w:rPr>
            </w:pPr>
          </w:p>
        </w:tc>
      </w:tr>
      <w:tr w:rsidR="00053F52" w:rsidRPr="00DF49D8" w14:paraId="02D741A5" w14:textId="77777777" w:rsidTr="00CA0CE0">
        <w:tc>
          <w:tcPr>
            <w:tcW w:w="8258" w:type="dxa"/>
            <w:tcBorders>
              <w:top w:val="single" w:sz="4" w:space="0" w:color="000000"/>
              <w:left w:val="single" w:sz="4" w:space="0" w:color="000000"/>
              <w:bottom w:val="single" w:sz="4" w:space="0" w:color="000000"/>
            </w:tcBorders>
          </w:tcPr>
          <w:p w14:paraId="301E142D" w14:textId="77777777" w:rsidR="00997145" w:rsidRPr="00DF49D8" w:rsidRDefault="00A30358" w:rsidP="00997145">
            <w:pPr>
              <w:ind w:left="142" w:right="136"/>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ESPD</w:t>
            </w:r>
            <w:r w:rsidR="00997145" w:rsidRPr="00DF49D8">
              <w:rPr>
                <w:rFonts w:asciiTheme="minorHAnsi" w:hAnsiTheme="minorHAnsi" w:cstheme="minorHAnsi"/>
                <w:sz w:val="22"/>
                <w:szCs w:val="22"/>
                <w:lang w:val="sl-SI"/>
              </w:rPr>
              <w:t xml:space="preserve"> SOPONUDNIKA</w:t>
            </w:r>
          </w:p>
          <w:p w14:paraId="0CF8E0D6" w14:textId="77777777" w:rsidR="004B2973" w:rsidRPr="00573B6A" w:rsidRDefault="004B2973" w:rsidP="004B2973">
            <w:pPr>
              <w:ind w:left="142" w:right="136"/>
              <w:jc w:val="both"/>
              <w:rPr>
                <w:rFonts w:asciiTheme="minorHAnsi" w:hAnsiTheme="minorHAnsi" w:cstheme="minorHAnsi"/>
                <w:sz w:val="22"/>
                <w:szCs w:val="22"/>
                <w:lang w:val="sl-SI"/>
              </w:rPr>
            </w:pPr>
            <w:r w:rsidRPr="00573B6A">
              <w:rPr>
                <w:rFonts w:asciiTheme="minorHAnsi" w:hAnsiTheme="minorHAnsi" w:cstheme="minorHAnsi"/>
                <w:sz w:val="22"/>
                <w:szCs w:val="22"/>
                <w:lang w:val="sl-SI"/>
              </w:rPr>
              <w:t xml:space="preserve">Ponudnik v informacijskem sistemu e-JN v </w:t>
            </w:r>
            <w:r w:rsidRPr="00573B6A">
              <w:rPr>
                <w:rFonts w:asciiTheme="minorHAnsi" w:hAnsiTheme="minorHAnsi" w:cstheme="minorHAnsi"/>
                <w:b/>
                <w:sz w:val="22"/>
                <w:szCs w:val="22"/>
                <w:lang w:val="sl-SI"/>
              </w:rPr>
              <w:t>razdelek »ESPD«</w:t>
            </w:r>
            <w:r w:rsidRPr="00573B6A">
              <w:rPr>
                <w:rFonts w:asciiTheme="minorHAnsi" w:hAnsiTheme="minorHAnsi" w:cstheme="minorHAnsi"/>
                <w:sz w:val="22"/>
                <w:szCs w:val="22"/>
                <w:lang w:val="sl-SI"/>
              </w:rPr>
              <w:t xml:space="preserve"> naloži izpolnjen </w:t>
            </w:r>
            <w:r>
              <w:rPr>
                <w:rFonts w:asciiTheme="minorHAnsi" w:hAnsiTheme="minorHAnsi" w:cstheme="minorHAnsi"/>
                <w:sz w:val="22"/>
                <w:szCs w:val="22"/>
                <w:lang w:val="sl-SI"/>
              </w:rPr>
              <w:t xml:space="preserve">in podpisan </w:t>
            </w:r>
            <w:r w:rsidRPr="00573B6A">
              <w:rPr>
                <w:rFonts w:asciiTheme="minorHAnsi" w:hAnsiTheme="minorHAnsi" w:cstheme="minorHAnsi"/>
                <w:sz w:val="22"/>
                <w:szCs w:val="22"/>
                <w:lang w:val="sl-SI"/>
              </w:rPr>
              <w:t xml:space="preserve">obrazec v </w:t>
            </w:r>
            <w:proofErr w:type="spellStart"/>
            <w:r>
              <w:rPr>
                <w:rFonts w:asciiTheme="minorHAnsi" w:hAnsiTheme="minorHAnsi" w:cstheme="minorHAnsi"/>
                <w:sz w:val="22"/>
                <w:szCs w:val="22"/>
                <w:lang w:val="sl-SI"/>
              </w:rPr>
              <w:t>pdf</w:t>
            </w:r>
            <w:proofErr w:type="spellEnd"/>
            <w:r>
              <w:rPr>
                <w:rFonts w:asciiTheme="minorHAnsi" w:hAnsiTheme="minorHAnsi" w:cstheme="minorHAnsi"/>
                <w:sz w:val="22"/>
                <w:szCs w:val="22"/>
                <w:lang w:val="sl-SI"/>
              </w:rPr>
              <w:t xml:space="preserve"> </w:t>
            </w:r>
            <w:r w:rsidRPr="00573B6A">
              <w:rPr>
                <w:rFonts w:asciiTheme="minorHAnsi" w:hAnsiTheme="minorHAnsi" w:cstheme="minorHAnsi"/>
                <w:sz w:val="22"/>
                <w:szCs w:val="22"/>
                <w:lang w:val="sl-SI"/>
              </w:rPr>
              <w:t>obliki</w:t>
            </w:r>
            <w:r>
              <w:rPr>
                <w:rFonts w:asciiTheme="minorHAnsi" w:hAnsiTheme="minorHAnsi" w:cstheme="minorHAnsi"/>
                <w:sz w:val="22"/>
                <w:szCs w:val="22"/>
                <w:lang w:val="sl-SI"/>
              </w:rPr>
              <w:t xml:space="preserve">. </w:t>
            </w:r>
          </w:p>
          <w:p w14:paraId="42D62717" w14:textId="77777777" w:rsidR="00053F52" w:rsidRPr="00DF49D8" w:rsidRDefault="00053F52" w:rsidP="004B2973">
            <w:pPr>
              <w:ind w:left="142" w:right="136"/>
              <w:jc w:val="both"/>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2CA683C9" w14:textId="77777777" w:rsidR="00053F52" w:rsidRPr="00DF49D8"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10B8AC4" w14:textId="718C69D9" w:rsidR="00997145" w:rsidRPr="00DF49D8" w:rsidRDefault="00B95D6D" w:rsidP="00626816">
            <w:pPr>
              <w:pStyle w:val="Telobesedila3"/>
              <w:snapToGrid w:val="0"/>
              <w:jc w:val="center"/>
              <w:rPr>
                <w:rFonts w:asciiTheme="minorHAnsi" w:hAnsiTheme="minorHAnsi"/>
                <w:i/>
                <w:szCs w:val="22"/>
                <w:lang w:val="sl-SI"/>
              </w:rPr>
            </w:pPr>
            <w:r>
              <w:rPr>
                <w:rFonts w:asciiTheme="minorHAnsi" w:hAnsiTheme="minorHAnsi"/>
                <w:i/>
                <w:szCs w:val="22"/>
                <w:lang w:val="sl-SI"/>
              </w:rPr>
              <w:t>ESPD</w:t>
            </w:r>
          </w:p>
        </w:tc>
      </w:tr>
      <w:tr w:rsidR="00053F52" w:rsidRPr="00DF49D8" w14:paraId="29DCE184" w14:textId="77777777" w:rsidTr="00CA0CE0">
        <w:tc>
          <w:tcPr>
            <w:tcW w:w="8258" w:type="dxa"/>
            <w:tcBorders>
              <w:top w:val="single" w:sz="4" w:space="0" w:color="000000"/>
              <w:left w:val="single" w:sz="4" w:space="0" w:color="000000"/>
              <w:bottom w:val="single" w:sz="4" w:space="0" w:color="000000"/>
            </w:tcBorders>
          </w:tcPr>
          <w:p w14:paraId="16FE1283" w14:textId="77777777" w:rsidR="00997145" w:rsidRPr="00DF49D8" w:rsidRDefault="00997145" w:rsidP="00626816">
            <w:pPr>
              <w:suppressAutoHyphens/>
              <w:snapToGrid w:val="0"/>
              <w:ind w:left="207" w:right="210"/>
              <w:rPr>
                <w:rFonts w:asciiTheme="minorHAnsi" w:hAnsiTheme="minorHAnsi"/>
                <w:sz w:val="22"/>
                <w:szCs w:val="22"/>
                <w:lang w:val="sl-SI" w:eastAsia="ar-SA"/>
              </w:rPr>
            </w:pPr>
            <w:r w:rsidRPr="00DF49D8">
              <w:rPr>
                <w:rFonts w:asciiTheme="minorHAnsi" w:hAnsiTheme="minorHAnsi"/>
                <w:sz w:val="22"/>
                <w:szCs w:val="22"/>
                <w:lang w:val="sl-SI" w:eastAsia="ar-SA"/>
              </w:rPr>
              <w:t xml:space="preserve">OSTALI DOKUMENTI za </w:t>
            </w:r>
            <w:proofErr w:type="spellStart"/>
            <w:r w:rsidRPr="00DF49D8">
              <w:rPr>
                <w:rFonts w:asciiTheme="minorHAnsi" w:hAnsiTheme="minorHAnsi"/>
                <w:sz w:val="22"/>
                <w:szCs w:val="22"/>
                <w:lang w:val="sl-SI" w:eastAsia="ar-SA"/>
              </w:rPr>
              <w:t>soponudnike</w:t>
            </w:r>
            <w:proofErr w:type="spellEnd"/>
          </w:p>
          <w:p w14:paraId="2C18EE94" w14:textId="77777777" w:rsidR="00997145" w:rsidRDefault="00997145" w:rsidP="00997145">
            <w:pPr>
              <w:ind w:left="207" w:right="210"/>
              <w:rPr>
                <w:rFonts w:asciiTheme="minorHAnsi" w:hAnsiTheme="minorHAnsi"/>
                <w:sz w:val="22"/>
                <w:szCs w:val="22"/>
                <w:lang w:val="sl-SI"/>
              </w:rPr>
            </w:pPr>
            <w:r w:rsidRPr="00DF49D8">
              <w:rPr>
                <w:rFonts w:asciiTheme="minorHAnsi" w:hAnsiTheme="minorHAnsi"/>
                <w:sz w:val="22"/>
                <w:szCs w:val="22"/>
                <w:lang w:val="sl-SI"/>
              </w:rPr>
              <w:t>- Izjava in podatki o skupni ponudbi.</w:t>
            </w:r>
          </w:p>
          <w:p w14:paraId="53857D14" w14:textId="77777777" w:rsidR="004B2973" w:rsidRDefault="004B2973" w:rsidP="004B2973">
            <w:pPr>
              <w:ind w:left="207"/>
              <w:rPr>
                <w:rFonts w:asciiTheme="minorHAnsi" w:hAnsiTheme="minorHAnsi"/>
                <w:sz w:val="22"/>
                <w:szCs w:val="22"/>
                <w:lang w:val="sl-SI"/>
              </w:rPr>
            </w:pPr>
            <w:r>
              <w:rPr>
                <w:rFonts w:asciiTheme="minorHAnsi" w:hAnsiTheme="minorHAnsi"/>
                <w:sz w:val="22"/>
                <w:szCs w:val="22"/>
                <w:lang w:val="sl-SI"/>
              </w:rPr>
              <w:t>- Izjava pravne osebe o izpolnjevanju osnovne sposobnosti</w:t>
            </w:r>
          </w:p>
          <w:p w14:paraId="431C55E3" w14:textId="77777777" w:rsidR="004B2973" w:rsidRPr="00DF49D8" w:rsidRDefault="004B2973" w:rsidP="004B2973">
            <w:pPr>
              <w:ind w:left="207"/>
              <w:rPr>
                <w:rFonts w:asciiTheme="minorHAnsi" w:hAnsiTheme="minorHAnsi"/>
                <w:sz w:val="22"/>
                <w:szCs w:val="22"/>
                <w:lang w:val="sl-SI"/>
              </w:rPr>
            </w:pPr>
            <w:r>
              <w:rPr>
                <w:rFonts w:asciiTheme="minorHAnsi" w:hAnsiTheme="minorHAnsi"/>
                <w:sz w:val="22"/>
                <w:szCs w:val="22"/>
                <w:lang w:val="sl-SI"/>
              </w:rPr>
              <w:t>- Izjava fizične osebe o izpolnjevanju osnovne sposobnosti</w:t>
            </w:r>
          </w:p>
          <w:p w14:paraId="3117B557" w14:textId="77777777" w:rsidR="00053F52" w:rsidRPr="00DF49D8" w:rsidRDefault="00997145" w:rsidP="00997145">
            <w:pPr>
              <w:ind w:left="207" w:right="210"/>
              <w:rPr>
                <w:rFonts w:asciiTheme="minorHAnsi" w:hAnsiTheme="minorHAnsi"/>
                <w:sz w:val="22"/>
                <w:szCs w:val="22"/>
                <w:lang w:val="sl-SI"/>
              </w:rPr>
            </w:pPr>
            <w:r w:rsidRPr="00DF49D8">
              <w:rPr>
                <w:rFonts w:asciiTheme="minorHAnsi" w:hAnsiTheme="minorHAnsi"/>
                <w:sz w:val="22"/>
                <w:szCs w:val="22"/>
                <w:lang w:val="sl-SI"/>
              </w:rPr>
              <w:t>- Lista strokovnih priporočil (za storitve / dobave, ki jih je izvedel soizvajalec)</w:t>
            </w:r>
          </w:p>
          <w:p w14:paraId="605353A8" w14:textId="6449C0C1" w:rsidR="00997145" w:rsidRPr="00DF49D8" w:rsidRDefault="00997145" w:rsidP="00B95D6D">
            <w:pPr>
              <w:ind w:left="166" w:right="118"/>
              <w:rPr>
                <w:rFonts w:asciiTheme="minorHAnsi" w:hAnsiTheme="minorHAnsi"/>
                <w:sz w:val="12"/>
                <w:szCs w:val="12"/>
                <w:lang w:val="sl-SI"/>
              </w:rPr>
            </w:pPr>
            <w:r w:rsidRPr="00DF49D8">
              <w:rPr>
                <w:rFonts w:asciiTheme="minorHAnsi" w:hAnsiTheme="minorHAnsi"/>
                <w:sz w:val="22"/>
                <w:szCs w:val="22"/>
                <w:lang w:val="sl-SI"/>
              </w:rPr>
              <w:t xml:space="preserve"> </w:t>
            </w:r>
          </w:p>
        </w:tc>
        <w:tc>
          <w:tcPr>
            <w:tcW w:w="30" w:type="dxa"/>
            <w:tcBorders>
              <w:top w:val="single" w:sz="4" w:space="0" w:color="000000"/>
              <w:left w:val="single" w:sz="4" w:space="0" w:color="000000"/>
              <w:bottom w:val="single" w:sz="4" w:space="0" w:color="000000"/>
            </w:tcBorders>
          </w:tcPr>
          <w:p w14:paraId="77BD3D27" w14:textId="77777777" w:rsidR="00053F52" w:rsidRPr="00DF49D8"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1DFFB4D" w14:textId="64C36D54" w:rsidR="00997145" w:rsidRDefault="00997145" w:rsidP="00626816">
            <w:pPr>
              <w:pStyle w:val="Telobesedila3"/>
              <w:snapToGrid w:val="0"/>
              <w:jc w:val="center"/>
              <w:rPr>
                <w:rFonts w:asciiTheme="minorHAnsi" w:hAnsiTheme="minorHAnsi"/>
                <w:i/>
                <w:szCs w:val="22"/>
                <w:lang w:val="sl-SI"/>
              </w:rPr>
            </w:pPr>
            <w:r w:rsidRPr="00DF49D8">
              <w:rPr>
                <w:rFonts w:asciiTheme="minorHAnsi" w:hAnsiTheme="minorHAnsi"/>
                <w:i/>
                <w:szCs w:val="22"/>
                <w:lang w:val="sl-SI"/>
              </w:rPr>
              <w:t>Priloga 4.1</w:t>
            </w:r>
            <w:r w:rsidR="00DA5A0D">
              <w:rPr>
                <w:rFonts w:asciiTheme="minorHAnsi" w:hAnsiTheme="minorHAnsi"/>
                <w:i/>
                <w:szCs w:val="22"/>
                <w:lang w:val="sl-SI"/>
              </w:rPr>
              <w:t>1</w:t>
            </w:r>
            <w:r w:rsidRPr="00DF49D8">
              <w:rPr>
                <w:rFonts w:asciiTheme="minorHAnsi" w:hAnsiTheme="minorHAnsi"/>
                <w:i/>
                <w:szCs w:val="22"/>
                <w:lang w:val="sl-SI"/>
              </w:rPr>
              <w:t>.</w:t>
            </w:r>
          </w:p>
          <w:p w14:paraId="78B895CE" w14:textId="4C82D0A9" w:rsidR="004B2973" w:rsidRDefault="004B2973" w:rsidP="004B2973">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B95D6D">
              <w:rPr>
                <w:rFonts w:asciiTheme="minorHAnsi" w:hAnsiTheme="minorHAnsi"/>
                <w:i/>
                <w:szCs w:val="22"/>
                <w:lang w:val="sl-SI"/>
              </w:rPr>
              <w:t>2</w:t>
            </w:r>
            <w:r>
              <w:rPr>
                <w:rFonts w:asciiTheme="minorHAnsi" w:hAnsiTheme="minorHAnsi"/>
                <w:i/>
                <w:szCs w:val="22"/>
                <w:lang w:val="sl-SI"/>
              </w:rPr>
              <w:t>.</w:t>
            </w:r>
          </w:p>
          <w:p w14:paraId="5C58020F" w14:textId="7B687BA0" w:rsidR="004B2973" w:rsidRPr="00DF49D8" w:rsidRDefault="004B2973" w:rsidP="004B2973">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B95D6D">
              <w:rPr>
                <w:rFonts w:asciiTheme="minorHAnsi" w:hAnsiTheme="minorHAnsi"/>
                <w:i/>
                <w:szCs w:val="22"/>
                <w:lang w:val="sl-SI"/>
              </w:rPr>
              <w:t>3</w:t>
            </w:r>
            <w:r>
              <w:rPr>
                <w:rFonts w:asciiTheme="minorHAnsi" w:hAnsiTheme="minorHAnsi"/>
                <w:i/>
                <w:szCs w:val="22"/>
                <w:lang w:val="sl-SI"/>
              </w:rPr>
              <w:t>.</w:t>
            </w:r>
          </w:p>
          <w:p w14:paraId="3753EDF7" w14:textId="736E29E2" w:rsidR="00053F52" w:rsidRPr="00DF49D8" w:rsidRDefault="00053F52" w:rsidP="00626816">
            <w:pPr>
              <w:pStyle w:val="Telobesedila3"/>
              <w:snapToGrid w:val="0"/>
              <w:jc w:val="center"/>
              <w:rPr>
                <w:rFonts w:asciiTheme="minorHAnsi" w:hAnsiTheme="minorHAnsi"/>
                <w:i/>
                <w:szCs w:val="22"/>
                <w:lang w:val="sl-SI"/>
              </w:rPr>
            </w:pPr>
            <w:r w:rsidRPr="00DF49D8">
              <w:rPr>
                <w:rFonts w:asciiTheme="minorHAnsi" w:hAnsiTheme="minorHAnsi"/>
                <w:i/>
                <w:szCs w:val="22"/>
                <w:lang w:val="sl-SI"/>
              </w:rPr>
              <w:t xml:space="preserve">Priloga </w:t>
            </w:r>
            <w:r w:rsidR="00A906D0" w:rsidRPr="00DF49D8">
              <w:rPr>
                <w:rFonts w:asciiTheme="minorHAnsi" w:hAnsiTheme="minorHAnsi"/>
                <w:i/>
                <w:szCs w:val="22"/>
                <w:lang w:val="sl-SI"/>
              </w:rPr>
              <w:t>4.</w:t>
            </w:r>
            <w:r w:rsidR="00B95D6D">
              <w:rPr>
                <w:rFonts w:asciiTheme="minorHAnsi" w:hAnsiTheme="minorHAnsi"/>
                <w:i/>
                <w:szCs w:val="22"/>
                <w:lang w:val="sl-SI"/>
              </w:rPr>
              <w:t>5</w:t>
            </w:r>
            <w:r w:rsidR="00A906D0" w:rsidRPr="00DF49D8">
              <w:rPr>
                <w:rFonts w:asciiTheme="minorHAnsi" w:hAnsiTheme="minorHAnsi"/>
                <w:i/>
                <w:szCs w:val="22"/>
                <w:lang w:val="sl-SI"/>
              </w:rPr>
              <w:t>.</w:t>
            </w:r>
          </w:p>
        </w:tc>
      </w:tr>
    </w:tbl>
    <w:p w14:paraId="79D9B091" w14:textId="2F579453" w:rsidR="00A04760" w:rsidRDefault="00A04760" w:rsidP="00A04760">
      <w:pPr>
        <w:pStyle w:val="Style2"/>
        <w:ind w:firstLine="0"/>
        <w:rPr>
          <w:rFonts w:asciiTheme="minorHAnsi" w:hAnsiTheme="minorHAnsi"/>
          <w:sz w:val="22"/>
          <w:szCs w:val="22"/>
        </w:rPr>
      </w:pPr>
    </w:p>
    <w:p w14:paraId="1FA8E0BF" w14:textId="2E00F616" w:rsidR="00A04760" w:rsidRPr="005A6101" w:rsidRDefault="00650D84" w:rsidP="009D01C8">
      <w:pPr>
        <w:rPr>
          <w:rFonts w:asciiTheme="minorHAnsi" w:hAnsiTheme="minorHAnsi" w:cstheme="minorHAnsi"/>
          <w:sz w:val="22"/>
          <w:szCs w:val="22"/>
          <w:lang w:val="sl-SI"/>
        </w:rPr>
      </w:pPr>
      <w:r w:rsidRPr="00964FD8">
        <w:rPr>
          <w:rFonts w:asciiTheme="minorHAnsi" w:hAnsiTheme="minorHAnsi" w:cstheme="minorHAnsi"/>
          <w:sz w:val="22"/>
          <w:szCs w:val="22"/>
          <w:lang w:val="sl-SI"/>
        </w:rPr>
        <w:t>V primeru oddaje ponudbe s podizvajalcem ali skupne ponudbe, ponudniki preko Portala JN izrazijo zahtevo za dodatne obrazce</w:t>
      </w:r>
      <w:r w:rsidR="00F869EB" w:rsidRPr="00964FD8">
        <w:rPr>
          <w:rFonts w:asciiTheme="minorHAnsi" w:hAnsiTheme="minorHAnsi" w:cstheme="minorHAnsi"/>
          <w:sz w:val="22"/>
          <w:szCs w:val="22"/>
          <w:lang w:val="sl-SI"/>
        </w:rPr>
        <w:t>, ki jih bo naročnik objavil na svoji spletni strani</w:t>
      </w:r>
      <w:r w:rsidRPr="00964FD8">
        <w:rPr>
          <w:rFonts w:asciiTheme="minorHAnsi" w:hAnsiTheme="minorHAnsi" w:cstheme="minorHAnsi"/>
          <w:sz w:val="22"/>
          <w:szCs w:val="22"/>
          <w:lang w:val="sl-SI"/>
        </w:rPr>
        <w:t>.</w:t>
      </w:r>
    </w:p>
    <w:p w14:paraId="19C4550E" w14:textId="0B4F3CBC" w:rsidR="00491D91" w:rsidRPr="00DF49D8" w:rsidRDefault="00491D91" w:rsidP="002B6C7A">
      <w:pPr>
        <w:pStyle w:val="Style2"/>
        <w:numPr>
          <w:ilvl w:val="1"/>
          <w:numId w:val="10"/>
        </w:numPr>
        <w:ind w:left="705"/>
        <w:rPr>
          <w:rFonts w:asciiTheme="minorHAnsi" w:hAnsiTheme="minorHAnsi"/>
          <w:sz w:val="22"/>
          <w:szCs w:val="22"/>
        </w:rPr>
      </w:pPr>
      <w:bookmarkStart w:id="35" w:name="_Toc72231628"/>
      <w:r w:rsidRPr="00DF49D8">
        <w:rPr>
          <w:rFonts w:asciiTheme="minorHAnsi" w:hAnsiTheme="minorHAnsi"/>
          <w:sz w:val="22"/>
          <w:szCs w:val="22"/>
        </w:rPr>
        <w:lastRenderedPageBreak/>
        <w:t>Merilo za vrednotenje ponudbe</w:t>
      </w:r>
      <w:bookmarkEnd w:id="31"/>
      <w:bookmarkEnd w:id="35"/>
      <w:r w:rsidRPr="00DF49D8">
        <w:rPr>
          <w:rFonts w:asciiTheme="minorHAnsi" w:hAnsiTheme="minorHAnsi"/>
          <w:sz w:val="22"/>
          <w:szCs w:val="22"/>
        </w:rPr>
        <w:t xml:space="preserve"> </w:t>
      </w:r>
    </w:p>
    <w:p w14:paraId="1BFFB43C" w14:textId="77777777" w:rsidR="00491D91" w:rsidRPr="00DF49D8" w:rsidRDefault="00491D91" w:rsidP="00491D91">
      <w:pPr>
        <w:pStyle w:val="Telobesedila-zamik"/>
        <w:spacing w:after="0" w:line="240" w:lineRule="auto"/>
        <w:ind w:left="-11"/>
        <w:rPr>
          <w:rFonts w:asciiTheme="minorHAnsi" w:hAnsiTheme="minorHAnsi"/>
        </w:rPr>
      </w:pPr>
    </w:p>
    <w:p w14:paraId="30C718F1" w14:textId="053BECC9" w:rsidR="00972EBD" w:rsidRDefault="00A30358" w:rsidP="007E7E59">
      <w:pPr>
        <w:pStyle w:val="Telobesedila-zamik"/>
        <w:tabs>
          <w:tab w:val="left" w:pos="0"/>
        </w:tabs>
        <w:spacing w:after="0" w:line="240" w:lineRule="auto"/>
        <w:ind w:left="-11"/>
        <w:jc w:val="both"/>
        <w:rPr>
          <w:rFonts w:asciiTheme="minorHAnsi" w:hAnsiTheme="minorHAnsi"/>
        </w:rPr>
      </w:pPr>
      <w:bookmarkStart w:id="36" w:name="_Toc265663058"/>
      <w:bookmarkStart w:id="37" w:name="_Toc266035162"/>
      <w:r w:rsidRPr="00DF49D8">
        <w:rPr>
          <w:rFonts w:asciiTheme="minorHAnsi" w:hAnsiTheme="minorHAnsi"/>
        </w:rPr>
        <w:t xml:space="preserve">Naročnik bo med dopustnimi ponudbami izbral ponudbo </w:t>
      </w:r>
      <w:r w:rsidR="00972EBD" w:rsidRPr="00635037">
        <w:rPr>
          <w:rFonts w:asciiTheme="minorHAnsi" w:hAnsiTheme="minorHAnsi"/>
          <w:u w:val="single"/>
        </w:rPr>
        <w:t>za posamezni sklop</w:t>
      </w:r>
      <w:r w:rsidR="00972EBD" w:rsidRPr="00635037">
        <w:rPr>
          <w:rFonts w:asciiTheme="minorHAnsi" w:hAnsiTheme="minorHAnsi"/>
        </w:rPr>
        <w:t>, na podlagi ekonomsko najugodnejše ponudbe</w:t>
      </w:r>
      <w:r w:rsidR="00972EBD">
        <w:rPr>
          <w:rFonts w:asciiTheme="minorHAnsi" w:hAnsiTheme="minorHAnsi"/>
        </w:rPr>
        <w:t xml:space="preserve">. Ekonomsko najugodnejša ponudba je </w:t>
      </w:r>
      <w:r w:rsidR="00972EBD" w:rsidRPr="00964FD8">
        <w:rPr>
          <w:rFonts w:asciiTheme="minorHAnsi" w:hAnsiTheme="minorHAnsi"/>
        </w:rPr>
        <w:t>ponudba</w:t>
      </w:r>
      <w:r w:rsidR="007E7E59" w:rsidRPr="00964FD8">
        <w:rPr>
          <w:rFonts w:asciiTheme="minorHAnsi" w:hAnsiTheme="minorHAnsi"/>
        </w:rPr>
        <w:t xml:space="preserve"> z najnižjo maržo za posamezni sklop.</w:t>
      </w:r>
    </w:p>
    <w:p w14:paraId="5ADA28F4" w14:textId="77777777" w:rsidR="007E7E59" w:rsidRPr="007E7E59" w:rsidRDefault="007E7E59" w:rsidP="007E7E59">
      <w:pPr>
        <w:rPr>
          <w:rFonts w:asciiTheme="minorHAnsi" w:hAnsiTheme="minorHAnsi"/>
          <w:bCs/>
          <w:sz w:val="22"/>
          <w:szCs w:val="22"/>
          <w:lang w:val="sl-SI"/>
        </w:rPr>
      </w:pPr>
    </w:p>
    <w:p w14:paraId="3DEE34D6" w14:textId="77777777" w:rsidR="007E7E59" w:rsidRDefault="007E7E59" w:rsidP="007E7E59">
      <w:pPr>
        <w:jc w:val="both"/>
        <w:rPr>
          <w:rFonts w:asciiTheme="minorHAnsi" w:hAnsiTheme="minorHAnsi"/>
          <w:snapToGrid w:val="0"/>
          <w:sz w:val="22"/>
          <w:szCs w:val="22"/>
          <w:lang w:val="sl-SI" w:eastAsia="sl-SI"/>
        </w:rPr>
      </w:pPr>
    </w:p>
    <w:p w14:paraId="7E61F732" w14:textId="7460FFBF" w:rsidR="007E7E59" w:rsidRPr="007E7E59" w:rsidRDefault="007E7E59" w:rsidP="007E7E59">
      <w:pPr>
        <w:jc w:val="both"/>
        <w:rPr>
          <w:rFonts w:asciiTheme="minorHAnsi" w:hAnsiTheme="minorHAnsi"/>
          <w:b/>
          <w:snapToGrid w:val="0"/>
          <w:sz w:val="22"/>
          <w:szCs w:val="22"/>
          <w:lang w:val="sl-SI" w:eastAsia="sl-SI"/>
        </w:rPr>
      </w:pPr>
      <w:r w:rsidRPr="007E7E59">
        <w:rPr>
          <w:rFonts w:asciiTheme="minorHAnsi" w:hAnsiTheme="minorHAnsi"/>
          <w:b/>
          <w:snapToGrid w:val="0"/>
          <w:sz w:val="22"/>
          <w:szCs w:val="22"/>
          <w:lang w:val="sl-SI" w:eastAsia="sl-SI"/>
        </w:rPr>
        <w:t xml:space="preserve">SKLOP 1 – </w:t>
      </w:r>
      <w:r w:rsidR="008B626A">
        <w:rPr>
          <w:rFonts w:asciiTheme="minorHAnsi" w:hAnsiTheme="minorHAnsi"/>
          <w:b/>
          <w:snapToGrid w:val="0"/>
          <w:sz w:val="22"/>
          <w:szCs w:val="22"/>
          <w:lang w:val="sl-SI" w:eastAsia="sl-SI"/>
        </w:rPr>
        <w:t>zunanje črpalke ponudnika (</w:t>
      </w:r>
      <w:r w:rsidRPr="007E7E59">
        <w:rPr>
          <w:rFonts w:asciiTheme="minorHAnsi" w:hAnsiTheme="minorHAnsi"/>
          <w:b/>
          <w:snapToGrid w:val="0"/>
          <w:sz w:val="22"/>
          <w:szCs w:val="22"/>
          <w:lang w:val="sl-SI" w:eastAsia="sl-SI"/>
        </w:rPr>
        <w:t>servisi</w:t>
      </w:r>
      <w:r w:rsidR="008B626A">
        <w:rPr>
          <w:rFonts w:asciiTheme="minorHAnsi" w:hAnsiTheme="minorHAnsi"/>
          <w:b/>
          <w:snapToGrid w:val="0"/>
          <w:sz w:val="22"/>
          <w:szCs w:val="22"/>
          <w:lang w:val="sl-SI" w:eastAsia="sl-SI"/>
        </w:rPr>
        <w:t>)</w:t>
      </w:r>
    </w:p>
    <w:p w14:paraId="54D9CDA2" w14:textId="3CFA2177" w:rsidR="007E7E59" w:rsidRPr="007E7E59" w:rsidRDefault="007E7E59" w:rsidP="007E7E59">
      <w:pPr>
        <w:jc w:val="both"/>
        <w:rPr>
          <w:rFonts w:asciiTheme="minorHAnsi" w:hAnsiTheme="minorHAnsi"/>
          <w:snapToGrid w:val="0"/>
          <w:sz w:val="22"/>
          <w:szCs w:val="22"/>
          <w:lang w:val="sl-SI" w:eastAsia="sl-SI"/>
        </w:rPr>
      </w:pPr>
      <w:r>
        <w:rPr>
          <w:rFonts w:asciiTheme="minorHAnsi" w:hAnsiTheme="minorHAnsi"/>
          <w:snapToGrid w:val="0"/>
          <w:sz w:val="22"/>
          <w:szCs w:val="22"/>
          <w:lang w:val="sl-SI" w:eastAsia="sl-SI"/>
        </w:rPr>
        <w:t>N</w:t>
      </w:r>
      <w:r w:rsidRPr="007E7E59">
        <w:rPr>
          <w:rFonts w:asciiTheme="minorHAnsi" w:hAnsiTheme="minorHAnsi"/>
          <w:snapToGrid w:val="0"/>
          <w:sz w:val="22"/>
          <w:szCs w:val="22"/>
          <w:lang w:val="sl-SI" w:eastAsia="sl-SI"/>
        </w:rPr>
        <w:t>aročnik bo za izvedbo naročila sprejel 2 dopustni ekonomsko najugodnejši ponudbi na podlagi merila (najnižja marža) in z njima sklenil okvirni sporazum brez ponovnega odpiranja konkurence.</w:t>
      </w:r>
    </w:p>
    <w:p w14:paraId="42B2ACA6" w14:textId="77777777" w:rsidR="007E7E59" w:rsidRPr="007E7E59" w:rsidRDefault="007E7E59" w:rsidP="007E7E59">
      <w:pPr>
        <w:jc w:val="both"/>
        <w:rPr>
          <w:rFonts w:asciiTheme="minorHAnsi" w:hAnsiTheme="minorHAnsi"/>
          <w:snapToGrid w:val="0"/>
          <w:sz w:val="22"/>
          <w:szCs w:val="22"/>
          <w:lang w:val="sl-SI" w:eastAsia="sl-SI"/>
        </w:rPr>
      </w:pPr>
    </w:p>
    <w:p w14:paraId="2B2C8C30" w14:textId="77777777" w:rsidR="007E7E59" w:rsidRPr="007E7E59" w:rsidRDefault="007E7E59" w:rsidP="007E7E59">
      <w:pPr>
        <w:jc w:val="both"/>
        <w:rPr>
          <w:rFonts w:asciiTheme="minorHAnsi" w:hAnsiTheme="minorHAnsi"/>
          <w:snapToGrid w:val="0"/>
          <w:sz w:val="22"/>
          <w:szCs w:val="22"/>
          <w:lang w:val="sl-SI" w:eastAsia="sl-SI"/>
        </w:rPr>
      </w:pPr>
      <w:r w:rsidRPr="007E7E59">
        <w:rPr>
          <w:rFonts w:asciiTheme="minorHAnsi" w:hAnsiTheme="minorHAnsi"/>
          <w:snapToGrid w:val="0"/>
          <w:sz w:val="22"/>
          <w:szCs w:val="22"/>
          <w:lang w:val="sl-SI" w:eastAsia="sl-SI"/>
        </w:rPr>
        <w:t>Oddaja posameznih naročil:</w:t>
      </w:r>
    </w:p>
    <w:p w14:paraId="670AC75B" w14:textId="77777777" w:rsidR="007E7E59" w:rsidRPr="007E7E59" w:rsidRDefault="007E7E59" w:rsidP="007E7E59">
      <w:pPr>
        <w:jc w:val="both"/>
        <w:rPr>
          <w:rFonts w:asciiTheme="minorHAnsi" w:hAnsiTheme="minorHAnsi"/>
          <w:snapToGrid w:val="0"/>
          <w:sz w:val="22"/>
          <w:szCs w:val="22"/>
          <w:lang w:val="sl-SI" w:eastAsia="sl-SI"/>
        </w:rPr>
      </w:pPr>
      <w:r w:rsidRPr="007E7E59">
        <w:rPr>
          <w:rFonts w:asciiTheme="minorHAnsi" w:hAnsiTheme="minorHAnsi"/>
          <w:snapToGrid w:val="0"/>
          <w:sz w:val="22"/>
          <w:szCs w:val="22"/>
          <w:lang w:val="sl-SI" w:eastAsia="sl-SI"/>
        </w:rPr>
        <w:t>Naročnik bo posamezno naročilo oddal najugodnejšem ponudniku. V primeru, da je v trenutku nastanka potrebe po točenju goriva lokacija najbližjega servisa pri najugodnejšem ponudniku oddaljena več kot 3 km, bo naročnik naročilo oddal pri drugem najugodnejšem ponudniku.</w:t>
      </w:r>
    </w:p>
    <w:p w14:paraId="238ED78F" w14:textId="77777777" w:rsidR="007E7E59" w:rsidRPr="007E7E59" w:rsidRDefault="007E7E59" w:rsidP="007E7E59">
      <w:pPr>
        <w:jc w:val="both"/>
        <w:rPr>
          <w:rFonts w:asciiTheme="minorHAnsi" w:hAnsiTheme="minorHAnsi"/>
          <w:snapToGrid w:val="0"/>
          <w:sz w:val="22"/>
          <w:szCs w:val="22"/>
          <w:lang w:val="sl-SI" w:eastAsia="sl-SI"/>
        </w:rPr>
      </w:pPr>
    </w:p>
    <w:p w14:paraId="39F05933" w14:textId="77777777" w:rsidR="007E7E59" w:rsidRPr="007E7E59" w:rsidRDefault="007E7E59" w:rsidP="007E7E59">
      <w:pPr>
        <w:jc w:val="both"/>
        <w:rPr>
          <w:rFonts w:asciiTheme="minorHAnsi" w:hAnsiTheme="minorHAnsi"/>
          <w:snapToGrid w:val="0"/>
          <w:sz w:val="22"/>
          <w:szCs w:val="22"/>
          <w:lang w:val="sl-SI" w:eastAsia="sl-SI"/>
        </w:rPr>
      </w:pPr>
    </w:p>
    <w:p w14:paraId="549AC19C" w14:textId="3C65CC82" w:rsidR="007E7E59" w:rsidRPr="007E7E59" w:rsidRDefault="007E7E59" w:rsidP="007E7E59">
      <w:pPr>
        <w:jc w:val="both"/>
        <w:rPr>
          <w:rFonts w:asciiTheme="minorHAnsi" w:hAnsiTheme="minorHAnsi"/>
          <w:b/>
          <w:snapToGrid w:val="0"/>
          <w:sz w:val="22"/>
          <w:szCs w:val="22"/>
          <w:lang w:val="sl-SI" w:eastAsia="sl-SI"/>
        </w:rPr>
      </w:pPr>
      <w:r w:rsidRPr="007E7E59">
        <w:rPr>
          <w:rFonts w:asciiTheme="minorHAnsi" w:hAnsiTheme="minorHAnsi"/>
          <w:b/>
          <w:snapToGrid w:val="0"/>
          <w:sz w:val="22"/>
          <w:szCs w:val="22"/>
          <w:lang w:val="sl-SI" w:eastAsia="sl-SI"/>
        </w:rPr>
        <w:t xml:space="preserve">SKLOP 2 – interna pretakališča </w:t>
      </w:r>
      <w:r w:rsidR="00236E79">
        <w:rPr>
          <w:rFonts w:asciiTheme="minorHAnsi" w:hAnsiTheme="minorHAnsi"/>
          <w:b/>
          <w:snapToGrid w:val="0"/>
          <w:sz w:val="22"/>
          <w:szCs w:val="22"/>
          <w:lang w:val="sl-SI" w:eastAsia="sl-SI"/>
        </w:rPr>
        <w:t xml:space="preserve">naročnika </w:t>
      </w:r>
      <w:r w:rsidRPr="007E7E59">
        <w:rPr>
          <w:rFonts w:asciiTheme="minorHAnsi" w:hAnsiTheme="minorHAnsi"/>
          <w:b/>
          <w:snapToGrid w:val="0"/>
          <w:sz w:val="22"/>
          <w:szCs w:val="22"/>
          <w:lang w:val="sl-SI" w:eastAsia="sl-SI"/>
        </w:rPr>
        <w:t xml:space="preserve">Maribor, Jesenice in Kranj </w:t>
      </w:r>
    </w:p>
    <w:p w14:paraId="0362DF98" w14:textId="5AB86986" w:rsidR="007E7E59" w:rsidRPr="007E7E59" w:rsidRDefault="007E7E59" w:rsidP="007E7E59">
      <w:pPr>
        <w:jc w:val="both"/>
        <w:rPr>
          <w:rFonts w:asciiTheme="minorHAnsi" w:hAnsiTheme="minorHAnsi"/>
          <w:snapToGrid w:val="0"/>
          <w:sz w:val="22"/>
          <w:szCs w:val="22"/>
          <w:lang w:val="sl-SI" w:eastAsia="sl-SI"/>
        </w:rPr>
      </w:pPr>
      <w:r w:rsidRPr="007E7E59">
        <w:rPr>
          <w:rFonts w:asciiTheme="minorHAnsi" w:hAnsiTheme="minorHAnsi"/>
          <w:snapToGrid w:val="0"/>
          <w:sz w:val="22"/>
          <w:szCs w:val="22"/>
          <w:lang w:val="sl-SI" w:eastAsia="sl-SI"/>
        </w:rPr>
        <w:t>Naročnik bo sprejel dopustno ponudbo najugodnejšega ponudnika in z njim sklenil pogodbo.</w:t>
      </w:r>
    </w:p>
    <w:p w14:paraId="03288C62" w14:textId="62E2A2C7" w:rsidR="007E7E59" w:rsidRDefault="007E7E59" w:rsidP="007E7E59">
      <w:pPr>
        <w:jc w:val="both"/>
        <w:rPr>
          <w:rFonts w:asciiTheme="minorHAnsi" w:hAnsiTheme="minorHAnsi"/>
          <w:snapToGrid w:val="0"/>
          <w:sz w:val="22"/>
          <w:szCs w:val="22"/>
          <w:lang w:val="sl-SI" w:eastAsia="sl-SI"/>
        </w:rPr>
      </w:pPr>
    </w:p>
    <w:p w14:paraId="2B8B9040" w14:textId="77777777" w:rsidR="007E7E59" w:rsidRPr="007E7E59" w:rsidRDefault="007E7E59" w:rsidP="007E7E59">
      <w:pPr>
        <w:jc w:val="both"/>
        <w:rPr>
          <w:rFonts w:asciiTheme="minorHAnsi" w:hAnsiTheme="minorHAnsi"/>
          <w:snapToGrid w:val="0"/>
          <w:sz w:val="22"/>
          <w:szCs w:val="22"/>
          <w:lang w:val="sl-SI" w:eastAsia="sl-SI"/>
        </w:rPr>
      </w:pPr>
    </w:p>
    <w:p w14:paraId="6114AB31" w14:textId="5F8D6355" w:rsidR="00972EBD" w:rsidRPr="00635037" w:rsidRDefault="00972EBD" w:rsidP="00972EBD">
      <w:pPr>
        <w:pStyle w:val="Telobesedila-zamik"/>
        <w:spacing w:after="0" w:line="240" w:lineRule="auto"/>
        <w:ind w:left="-11"/>
        <w:jc w:val="both"/>
        <w:rPr>
          <w:rFonts w:asciiTheme="minorHAnsi" w:hAnsiTheme="minorHAnsi"/>
          <w:b/>
        </w:rPr>
      </w:pPr>
      <w:r w:rsidRPr="00635037">
        <w:rPr>
          <w:rFonts w:asciiTheme="minorHAnsi" w:hAnsiTheme="minorHAnsi"/>
        </w:rPr>
        <w:t xml:space="preserve">V primeru, da </w:t>
      </w:r>
      <w:r w:rsidR="007E7E59">
        <w:rPr>
          <w:rFonts w:asciiTheme="minorHAnsi" w:hAnsiTheme="minorHAnsi"/>
        </w:rPr>
        <w:t xml:space="preserve">ima </w:t>
      </w:r>
      <w:r w:rsidRPr="00635037">
        <w:rPr>
          <w:rFonts w:asciiTheme="minorHAnsi" w:hAnsiTheme="minorHAnsi"/>
        </w:rPr>
        <w:t xml:space="preserve">več ponudb </w:t>
      </w:r>
      <w:r w:rsidR="00A04760">
        <w:rPr>
          <w:rFonts w:asciiTheme="minorHAnsi" w:hAnsiTheme="minorHAnsi"/>
        </w:rPr>
        <w:t xml:space="preserve">v posameznem sklopu </w:t>
      </w:r>
      <w:r w:rsidR="007E7E59">
        <w:rPr>
          <w:rFonts w:asciiTheme="minorHAnsi" w:hAnsiTheme="minorHAnsi"/>
        </w:rPr>
        <w:t>enako maržo</w:t>
      </w:r>
      <w:r w:rsidRPr="00635037">
        <w:rPr>
          <w:rFonts w:asciiTheme="minorHAnsi" w:hAnsiTheme="minorHAnsi"/>
        </w:rPr>
        <w:t xml:space="preserve">, bo izbrana tista ponudba, ki bo </w:t>
      </w:r>
      <w:r>
        <w:rPr>
          <w:rFonts w:asciiTheme="minorHAnsi" w:hAnsiTheme="minorHAnsi"/>
        </w:rPr>
        <w:t>imela več</w:t>
      </w:r>
      <w:r w:rsidR="007E7E59">
        <w:rPr>
          <w:rFonts w:asciiTheme="minorHAnsi" w:hAnsiTheme="minorHAnsi"/>
        </w:rPr>
        <w:t>jo</w:t>
      </w:r>
      <w:r>
        <w:rPr>
          <w:rFonts w:asciiTheme="minorHAnsi" w:hAnsiTheme="minorHAnsi"/>
        </w:rPr>
        <w:t xml:space="preserve"> referenčno vrednost.  </w:t>
      </w:r>
    </w:p>
    <w:p w14:paraId="79AE4D9F" w14:textId="03F5704A" w:rsidR="003A6784" w:rsidRDefault="003A6784" w:rsidP="00972EBD">
      <w:pPr>
        <w:pStyle w:val="Telobesedila-zamik"/>
        <w:tabs>
          <w:tab w:val="left" w:pos="0"/>
        </w:tabs>
        <w:spacing w:after="0"/>
        <w:ind w:left="-11"/>
        <w:rPr>
          <w:rFonts w:asciiTheme="minorHAnsi" w:hAnsiTheme="minorHAnsi" w:cstheme="minorHAnsi"/>
          <w:bCs/>
        </w:rPr>
      </w:pPr>
    </w:p>
    <w:p w14:paraId="79E1708A" w14:textId="10E5C50D" w:rsidR="00F869EB" w:rsidRDefault="00F869EB">
      <w:pPr>
        <w:rPr>
          <w:rFonts w:asciiTheme="minorHAnsi" w:hAnsiTheme="minorHAnsi" w:cstheme="minorHAnsi"/>
          <w:bCs/>
          <w:snapToGrid w:val="0"/>
          <w:sz w:val="22"/>
          <w:szCs w:val="22"/>
          <w:lang w:val="sl-SI" w:eastAsia="sl-SI"/>
        </w:rPr>
      </w:pPr>
    </w:p>
    <w:p w14:paraId="59C545BC" w14:textId="77777777" w:rsidR="005F46D9" w:rsidRDefault="005F46D9">
      <w:pPr>
        <w:rPr>
          <w:rFonts w:asciiTheme="minorHAnsi" w:hAnsiTheme="minorHAnsi" w:cstheme="minorHAnsi"/>
          <w:bCs/>
          <w:snapToGrid w:val="0"/>
          <w:sz w:val="22"/>
          <w:szCs w:val="22"/>
          <w:lang w:val="sl-SI" w:eastAsia="sl-SI"/>
        </w:rPr>
      </w:pPr>
    </w:p>
    <w:p w14:paraId="2EE4C253" w14:textId="77777777" w:rsidR="00491D91" w:rsidRPr="00DF49D8" w:rsidRDefault="00491D91" w:rsidP="002B6C7A">
      <w:pPr>
        <w:pStyle w:val="Style2"/>
        <w:numPr>
          <w:ilvl w:val="1"/>
          <w:numId w:val="10"/>
        </w:numPr>
        <w:ind w:left="705"/>
        <w:rPr>
          <w:rFonts w:asciiTheme="minorHAnsi" w:hAnsiTheme="minorHAnsi"/>
          <w:sz w:val="22"/>
          <w:szCs w:val="22"/>
        </w:rPr>
      </w:pPr>
      <w:bookmarkStart w:id="38" w:name="_Toc265663059"/>
      <w:bookmarkStart w:id="39" w:name="_Toc266035163"/>
      <w:bookmarkStart w:id="40" w:name="_Toc72231629"/>
      <w:bookmarkEnd w:id="36"/>
      <w:bookmarkEnd w:id="37"/>
      <w:r w:rsidRPr="00DF49D8">
        <w:rPr>
          <w:rFonts w:asciiTheme="minorHAnsi" w:hAnsiTheme="minorHAnsi"/>
          <w:sz w:val="22"/>
          <w:szCs w:val="22"/>
        </w:rPr>
        <w:t>Pravno varstvo</w:t>
      </w:r>
      <w:bookmarkEnd w:id="38"/>
      <w:bookmarkEnd w:id="39"/>
      <w:bookmarkEnd w:id="40"/>
    </w:p>
    <w:p w14:paraId="18FFC3D8" w14:textId="77777777" w:rsidR="00491D91" w:rsidRPr="00DF49D8" w:rsidRDefault="00491D91" w:rsidP="00491D91">
      <w:pPr>
        <w:ind w:right="56"/>
        <w:rPr>
          <w:rFonts w:asciiTheme="minorHAnsi" w:hAnsiTheme="minorHAnsi"/>
          <w:sz w:val="22"/>
          <w:szCs w:val="22"/>
          <w:lang w:val="sl-SI"/>
        </w:rPr>
      </w:pPr>
    </w:p>
    <w:p w14:paraId="2708F935" w14:textId="49F82457" w:rsidR="00491D91" w:rsidRPr="00313DEC" w:rsidRDefault="00491D91" w:rsidP="00491D91">
      <w:pPr>
        <w:pStyle w:val="Telobesedila-zamik3"/>
        <w:spacing w:after="0"/>
        <w:ind w:left="-10"/>
        <w:rPr>
          <w:rFonts w:asciiTheme="minorHAnsi" w:hAnsiTheme="minorHAnsi"/>
          <w:sz w:val="22"/>
          <w:szCs w:val="22"/>
        </w:rPr>
      </w:pPr>
      <w:r w:rsidRPr="00DF49D8">
        <w:rPr>
          <w:rFonts w:asciiTheme="minorHAnsi" w:hAnsiTheme="minorHAnsi"/>
          <w:sz w:val="22"/>
          <w:szCs w:val="22"/>
        </w:rPr>
        <w:t xml:space="preserve">Zahtevek za revizijo, ki se nanaša na vsebino objave, povabilo k oddaji ponudbe ali razpisno dokumentacijo, se lahko vloži v </w:t>
      </w:r>
      <w:r w:rsidR="0012120F">
        <w:rPr>
          <w:rFonts w:asciiTheme="minorHAnsi" w:hAnsiTheme="minorHAnsi"/>
          <w:sz w:val="22"/>
          <w:szCs w:val="22"/>
        </w:rPr>
        <w:t>10</w:t>
      </w:r>
      <w:r w:rsidRPr="00DF49D8">
        <w:rPr>
          <w:rFonts w:asciiTheme="minorHAnsi" w:hAnsiTheme="minorHAnsi"/>
          <w:sz w:val="22"/>
          <w:szCs w:val="22"/>
        </w:rPr>
        <w:t xml:space="preserve"> delovnih dneh po objavi obvestila o javnem naročilu oz. obvestila o dodatnih informacijah, informacijah o nedokončanem postopku ali popravku</w:t>
      </w:r>
      <w:r w:rsidR="00313DEC">
        <w:rPr>
          <w:rFonts w:asciiTheme="minorHAnsi" w:hAnsiTheme="minorHAnsi"/>
          <w:sz w:val="22"/>
          <w:szCs w:val="22"/>
        </w:rPr>
        <w:t xml:space="preserve">, </w:t>
      </w:r>
      <w:r w:rsidR="00313DEC" w:rsidRPr="00313DEC">
        <w:rPr>
          <w:rFonts w:asciiTheme="minorHAnsi" w:hAnsiTheme="minorHAnsi"/>
          <w:sz w:val="22"/>
          <w:szCs w:val="22"/>
        </w:rPr>
        <w:t>če se s tem obvestilom spreminjajo ali dopolnjujejo  zahteve ali merila za izbiro najugodnejšega ponudnika</w:t>
      </w:r>
      <w:r w:rsidR="00313DEC">
        <w:rPr>
          <w:rFonts w:asciiTheme="minorHAnsi" w:hAnsiTheme="minorHAnsi"/>
          <w:sz w:val="22"/>
          <w:szCs w:val="22"/>
        </w:rPr>
        <w:t>.</w:t>
      </w:r>
    </w:p>
    <w:p w14:paraId="1E4D2186" w14:textId="77777777" w:rsidR="00491D91" w:rsidRPr="00DF49D8" w:rsidRDefault="00491D91" w:rsidP="00491D91">
      <w:pPr>
        <w:tabs>
          <w:tab w:val="left" w:pos="0"/>
        </w:tabs>
        <w:autoSpaceDE w:val="0"/>
        <w:jc w:val="both"/>
        <w:rPr>
          <w:rFonts w:asciiTheme="minorHAnsi" w:hAnsiTheme="minorHAnsi"/>
          <w:sz w:val="22"/>
          <w:szCs w:val="22"/>
          <w:lang w:val="sl-SI"/>
        </w:rPr>
      </w:pPr>
    </w:p>
    <w:p w14:paraId="100BDF29" w14:textId="77777777" w:rsidR="00491D91" w:rsidRPr="00DF49D8" w:rsidRDefault="00491D91" w:rsidP="00491D91">
      <w:pPr>
        <w:tabs>
          <w:tab w:val="left" w:pos="0"/>
        </w:tabs>
        <w:autoSpaceDE w:val="0"/>
        <w:jc w:val="both"/>
        <w:rPr>
          <w:rFonts w:asciiTheme="minorHAnsi" w:hAnsiTheme="minorHAnsi"/>
          <w:sz w:val="22"/>
          <w:szCs w:val="22"/>
          <w:lang w:val="sl-SI"/>
        </w:rPr>
      </w:pPr>
      <w:r w:rsidRPr="00DF49D8">
        <w:rPr>
          <w:rFonts w:asciiTheme="minorHAnsi" w:hAnsiTheme="minorHAnsi"/>
          <w:sz w:val="22"/>
          <w:szCs w:val="22"/>
          <w:lang w:val="sl-SI"/>
        </w:rPr>
        <w:t>Zahtevek za revizijo lahko vloži vsaka oseba, ki ima interes za dodelitev javnega naročila in bi ji lahko z domnevno kršitvijo nastala škoda. Aktivna legitimacija se prizna tudi zagovorniku javnega interesa po 6. členu ZPVPJN.</w:t>
      </w:r>
    </w:p>
    <w:p w14:paraId="327CD454" w14:textId="77777777" w:rsidR="00491D91" w:rsidRPr="00DF49D8" w:rsidRDefault="00491D91" w:rsidP="00491D91">
      <w:pPr>
        <w:ind w:right="56"/>
        <w:jc w:val="both"/>
        <w:rPr>
          <w:rFonts w:asciiTheme="minorHAnsi" w:hAnsiTheme="minorHAnsi"/>
          <w:sz w:val="22"/>
          <w:szCs w:val="22"/>
          <w:lang w:val="sl-SI"/>
        </w:rPr>
      </w:pPr>
    </w:p>
    <w:p w14:paraId="79EA6956" w14:textId="11CDB57D" w:rsidR="00491D91" w:rsidRPr="00DF49D8" w:rsidRDefault="00606CAA" w:rsidP="00606CAA">
      <w:pPr>
        <w:spacing w:line="245" w:lineRule="auto"/>
        <w:ind w:right="395"/>
        <w:jc w:val="both"/>
        <w:rPr>
          <w:rFonts w:asciiTheme="minorHAnsi" w:hAnsiTheme="minorHAnsi"/>
          <w:sz w:val="22"/>
          <w:szCs w:val="22"/>
          <w:lang w:val="sl-SI"/>
        </w:rPr>
      </w:pPr>
      <w:r w:rsidRPr="00606CAA">
        <w:rPr>
          <w:rFonts w:asciiTheme="minorHAnsi" w:hAnsiTheme="minorHAnsi"/>
          <w:sz w:val="22"/>
          <w:szCs w:val="22"/>
          <w:lang w:val="sl-SI"/>
        </w:rPr>
        <w:t xml:space="preserve">Zahtevek za revizijo se vloži preko  portala </w:t>
      </w:r>
      <w:proofErr w:type="spellStart"/>
      <w:r w:rsidRPr="00606CAA">
        <w:rPr>
          <w:rFonts w:asciiTheme="minorHAnsi" w:hAnsiTheme="minorHAnsi"/>
          <w:sz w:val="22"/>
          <w:szCs w:val="22"/>
          <w:lang w:val="sl-SI"/>
        </w:rPr>
        <w:t>eRevizija</w:t>
      </w:r>
      <w:proofErr w:type="spellEnd"/>
      <w:r w:rsidRPr="00606CAA">
        <w:rPr>
          <w:rFonts w:asciiTheme="minorHAnsi" w:hAnsiTheme="minorHAnsi"/>
          <w:sz w:val="22"/>
          <w:szCs w:val="22"/>
          <w:lang w:val="sl-SI"/>
        </w:rPr>
        <w:t xml:space="preserve"> (https:/</w:t>
      </w:r>
      <w:hyperlink r:id="rId14">
        <w:r w:rsidRPr="00606CAA">
          <w:rPr>
            <w:rFonts w:asciiTheme="minorHAnsi" w:hAnsiTheme="minorHAnsi"/>
            <w:sz w:val="22"/>
            <w:szCs w:val="22"/>
            <w:lang w:val="sl-SI"/>
          </w:rPr>
          <w:t>/www.portalerevizija.si</w:t>
        </w:r>
      </w:hyperlink>
      <w:r w:rsidRPr="00606CAA">
        <w:rPr>
          <w:rFonts w:asciiTheme="minorHAnsi" w:hAnsiTheme="minorHAnsi"/>
          <w:sz w:val="22"/>
          <w:szCs w:val="22"/>
          <w:lang w:val="sl-SI"/>
        </w:rPr>
        <w:t>). Zahtevek za revizijo mora biti obrazložen in vsebovati vse obvezne sestavine iz 15. člena ZPVPJN.</w:t>
      </w:r>
    </w:p>
    <w:p w14:paraId="30D80BBE" w14:textId="77777777" w:rsidR="00491D91" w:rsidRPr="00DF49D8" w:rsidRDefault="00491D91" w:rsidP="00491D91">
      <w:pPr>
        <w:ind w:left="-10"/>
        <w:jc w:val="both"/>
        <w:rPr>
          <w:rFonts w:asciiTheme="minorHAnsi" w:hAnsiTheme="minorHAnsi"/>
          <w:sz w:val="22"/>
          <w:szCs w:val="22"/>
          <w:lang w:val="sl-SI"/>
        </w:rPr>
      </w:pPr>
    </w:p>
    <w:p w14:paraId="6B474978" w14:textId="77777777" w:rsidR="00491D91" w:rsidRPr="00DF49D8" w:rsidRDefault="00491D91" w:rsidP="00491D91">
      <w:pPr>
        <w:tabs>
          <w:tab w:val="left" w:pos="0"/>
        </w:tabs>
        <w:autoSpaceDE w:val="0"/>
        <w:jc w:val="both"/>
        <w:rPr>
          <w:rFonts w:asciiTheme="minorHAnsi" w:hAnsiTheme="minorHAnsi"/>
          <w:sz w:val="22"/>
          <w:szCs w:val="22"/>
          <w:lang w:val="sl-SI"/>
        </w:rPr>
      </w:pPr>
      <w:r w:rsidRPr="00DF49D8">
        <w:rPr>
          <w:rFonts w:asciiTheme="minorHAnsi" w:hAnsiTheme="minorHAnsi"/>
          <w:sz w:val="22"/>
          <w:szCs w:val="22"/>
          <w:lang w:val="sl-SI"/>
        </w:rPr>
        <w:t xml:space="preserve">Takso po 71. členu ZPVPJN-B v višini </w:t>
      </w:r>
      <w:r w:rsidR="004B2973">
        <w:rPr>
          <w:rFonts w:asciiTheme="minorHAnsi" w:hAnsiTheme="minorHAnsi"/>
          <w:sz w:val="22"/>
          <w:szCs w:val="22"/>
          <w:lang w:val="sl-SI"/>
        </w:rPr>
        <w:t>4</w:t>
      </w:r>
      <w:r w:rsidRPr="00DF49D8">
        <w:rPr>
          <w:rFonts w:asciiTheme="minorHAnsi" w:hAnsiTheme="minorHAnsi"/>
          <w:sz w:val="22"/>
          <w:szCs w:val="22"/>
          <w:lang w:val="sl-SI"/>
        </w:rPr>
        <w:t xml:space="preserve">.000,00 € plača vlagatelj na račun Ministrstva za finance št. SI56 0110-0100 0358 802, odprti pri Banki Slovenije, sklic: 11 16110-7111290-XXXXXXLL (oznake X predstavljajo številko objave obvestila o naročilu, oznake L pa letnico iz številke objave). </w:t>
      </w:r>
    </w:p>
    <w:p w14:paraId="28DA6B71" w14:textId="77777777" w:rsidR="00491D91" w:rsidRPr="00DF49D8" w:rsidRDefault="00491D91" w:rsidP="00491D91">
      <w:pPr>
        <w:tabs>
          <w:tab w:val="left" w:pos="0"/>
        </w:tabs>
        <w:autoSpaceDE w:val="0"/>
        <w:rPr>
          <w:rFonts w:asciiTheme="minorHAnsi" w:hAnsiTheme="minorHAnsi"/>
          <w:sz w:val="22"/>
          <w:szCs w:val="22"/>
          <w:lang w:val="sl-SI"/>
        </w:rPr>
      </w:pPr>
    </w:p>
    <w:p w14:paraId="5E58A8CA" w14:textId="77777777" w:rsidR="00696C47" w:rsidRPr="00DF49D8" w:rsidRDefault="00696C47" w:rsidP="00491D91">
      <w:pPr>
        <w:rPr>
          <w:rFonts w:asciiTheme="minorHAnsi" w:hAnsiTheme="minorHAnsi"/>
          <w:sz w:val="22"/>
          <w:szCs w:val="22"/>
          <w:lang w:val="sl-SI"/>
        </w:rPr>
      </w:pPr>
      <w:bookmarkStart w:id="41" w:name="_Toc265663060"/>
      <w:bookmarkStart w:id="42" w:name="_Toc266035164"/>
    </w:p>
    <w:p w14:paraId="0A5C464E" w14:textId="77777777" w:rsidR="00D33231" w:rsidRPr="00DF49D8" w:rsidRDefault="00D33231" w:rsidP="00491D91">
      <w:pPr>
        <w:rPr>
          <w:rFonts w:asciiTheme="minorHAnsi" w:hAnsiTheme="minorHAnsi"/>
          <w:sz w:val="22"/>
          <w:szCs w:val="22"/>
          <w:lang w:val="sl-SI"/>
        </w:rPr>
      </w:pPr>
    </w:p>
    <w:p w14:paraId="456A4E09" w14:textId="77777777" w:rsidR="00696C47" w:rsidRPr="00DF49D8" w:rsidRDefault="00696C47" w:rsidP="00491D91">
      <w:pPr>
        <w:rPr>
          <w:rFonts w:asciiTheme="minorHAnsi" w:hAnsiTheme="minorHAnsi"/>
          <w:sz w:val="22"/>
          <w:szCs w:val="22"/>
          <w:lang w:val="sl-SI"/>
        </w:rPr>
      </w:pPr>
    </w:p>
    <w:p w14:paraId="1A4082D1" w14:textId="77777777" w:rsidR="00491D91" w:rsidRPr="00DF49D8" w:rsidRDefault="00491D91" w:rsidP="00491D91">
      <w:pPr>
        <w:rPr>
          <w:rFonts w:asciiTheme="minorHAnsi" w:hAnsiTheme="minorHAnsi"/>
          <w:sz w:val="22"/>
          <w:szCs w:val="22"/>
          <w:lang w:val="sl-SI"/>
        </w:rPr>
      </w:pPr>
    </w:p>
    <w:p w14:paraId="37E753B5" w14:textId="77777777" w:rsidR="00696C47" w:rsidRPr="00DF49D8" w:rsidRDefault="00491D91" w:rsidP="002B6C7A">
      <w:pPr>
        <w:pStyle w:val="Naslov1"/>
        <w:numPr>
          <w:ilvl w:val="0"/>
          <w:numId w:val="10"/>
        </w:numPr>
        <w:spacing w:before="0"/>
        <w:ind w:left="0" w:firstLine="0"/>
        <w:jc w:val="both"/>
        <w:rPr>
          <w:rFonts w:asciiTheme="minorHAnsi" w:hAnsiTheme="minorHAnsi"/>
          <w:sz w:val="22"/>
          <w:szCs w:val="22"/>
          <w:lang w:val="sl-SI"/>
        </w:rPr>
      </w:pPr>
      <w:bookmarkStart w:id="43" w:name="_Toc72231630"/>
      <w:r w:rsidRPr="00DF49D8">
        <w:rPr>
          <w:rFonts w:asciiTheme="minorHAnsi" w:hAnsiTheme="minorHAnsi"/>
          <w:sz w:val="24"/>
          <w:szCs w:val="24"/>
          <w:lang w:val="sl-SI"/>
        </w:rPr>
        <w:t>PRILOGE (vzorci, obrazci in izjave)</w:t>
      </w:r>
      <w:bookmarkEnd w:id="41"/>
      <w:bookmarkEnd w:id="42"/>
      <w:bookmarkEnd w:id="43"/>
      <w:r w:rsidR="00696C47" w:rsidRPr="00DF49D8">
        <w:rPr>
          <w:rFonts w:asciiTheme="minorHAnsi" w:hAnsiTheme="minorHAnsi"/>
          <w:sz w:val="22"/>
          <w:szCs w:val="22"/>
          <w:lang w:val="sl-SI"/>
        </w:rPr>
        <w:br w:type="page"/>
      </w:r>
    </w:p>
    <w:p w14:paraId="4083210B" w14:textId="77777777" w:rsidR="00696C47" w:rsidRPr="00DF49D8" w:rsidRDefault="00696C47" w:rsidP="002B6C7A">
      <w:pPr>
        <w:pStyle w:val="Style2"/>
        <w:numPr>
          <w:ilvl w:val="1"/>
          <w:numId w:val="10"/>
        </w:numPr>
        <w:ind w:left="705"/>
        <w:rPr>
          <w:rFonts w:asciiTheme="minorHAnsi" w:hAnsiTheme="minorHAnsi"/>
          <w:sz w:val="22"/>
          <w:szCs w:val="22"/>
        </w:rPr>
      </w:pPr>
      <w:bookmarkStart w:id="44" w:name="_Toc72231631"/>
      <w:r w:rsidRPr="00DF49D8">
        <w:rPr>
          <w:rFonts w:asciiTheme="minorHAnsi" w:hAnsiTheme="minorHAnsi"/>
          <w:sz w:val="22"/>
          <w:szCs w:val="22"/>
        </w:rPr>
        <w:lastRenderedPageBreak/>
        <w:t>PONUDBENI PREDRAČUN</w:t>
      </w:r>
      <w:bookmarkEnd w:id="44"/>
      <w:r w:rsidRPr="00DF49D8">
        <w:rPr>
          <w:rFonts w:asciiTheme="minorHAnsi" w:hAnsiTheme="minorHAnsi"/>
          <w:sz w:val="22"/>
          <w:szCs w:val="22"/>
        </w:rPr>
        <w:t xml:space="preserve"> </w:t>
      </w:r>
    </w:p>
    <w:p w14:paraId="0197781E" w14:textId="77777777" w:rsidR="00696C47" w:rsidRPr="00DF49D8" w:rsidRDefault="00696C47" w:rsidP="005641E3">
      <w:pPr>
        <w:rPr>
          <w:rFonts w:asciiTheme="minorHAnsi" w:hAnsiTheme="minorHAnsi"/>
          <w:b/>
          <w:sz w:val="22"/>
          <w:szCs w:val="22"/>
          <w:lang w:val="sl-SI"/>
        </w:rPr>
      </w:pPr>
    </w:p>
    <w:p w14:paraId="2AE7D790" w14:textId="77777777" w:rsidR="005641E3" w:rsidRPr="00DF49D8" w:rsidRDefault="005641E3" w:rsidP="005641E3">
      <w:pPr>
        <w:rPr>
          <w:rFonts w:asciiTheme="minorHAnsi" w:hAnsiTheme="minorHAnsi"/>
          <w:b/>
          <w:sz w:val="22"/>
          <w:szCs w:val="22"/>
          <w:lang w:val="sl-SI"/>
        </w:rPr>
      </w:pPr>
      <w:r w:rsidRPr="00DF49D8">
        <w:rPr>
          <w:rFonts w:asciiTheme="minorHAnsi" w:hAnsiTheme="minorHAnsi"/>
          <w:b/>
          <w:sz w:val="22"/>
          <w:szCs w:val="22"/>
          <w:lang w:val="sl-SI"/>
        </w:rPr>
        <w:t xml:space="preserve">Ponudnik:          </w:t>
      </w:r>
      <w:r w:rsidRPr="00DF49D8">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5641E3" w:rsidRPr="00DF49D8" w14:paraId="54442A82" w14:textId="77777777" w:rsidTr="00CA0CE0">
        <w:trPr>
          <w:trHeight w:hRule="exact" w:val="397"/>
        </w:trPr>
        <w:tc>
          <w:tcPr>
            <w:tcW w:w="3828" w:type="dxa"/>
            <w:tcBorders>
              <w:bottom w:val="single" w:sz="4" w:space="0" w:color="000000"/>
            </w:tcBorders>
            <w:vAlign w:val="bottom"/>
          </w:tcPr>
          <w:p w14:paraId="1B457FCA" w14:textId="77777777" w:rsidR="005641E3" w:rsidRPr="00DF49D8" w:rsidRDefault="005641E3" w:rsidP="00CA0CE0">
            <w:pPr>
              <w:pStyle w:val="Telobesedila"/>
              <w:snapToGrid w:val="0"/>
              <w:rPr>
                <w:rFonts w:asciiTheme="minorHAnsi" w:hAnsiTheme="minorHAnsi"/>
                <w:szCs w:val="22"/>
                <w:lang w:val="sl-SI"/>
              </w:rPr>
            </w:pPr>
          </w:p>
        </w:tc>
      </w:tr>
      <w:tr w:rsidR="005641E3" w:rsidRPr="00DF49D8" w14:paraId="13C9B633" w14:textId="77777777" w:rsidTr="00CA0CE0">
        <w:trPr>
          <w:trHeight w:hRule="exact" w:val="397"/>
        </w:trPr>
        <w:tc>
          <w:tcPr>
            <w:tcW w:w="3828" w:type="dxa"/>
            <w:tcBorders>
              <w:bottom w:val="single" w:sz="4" w:space="0" w:color="000000"/>
            </w:tcBorders>
            <w:vAlign w:val="bottom"/>
          </w:tcPr>
          <w:p w14:paraId="561F8F4F" w14:textId="77777777" w:rsidR="005641E3" w:rsidRPr="00DF49D8" w:rsidRDefault="005641E3" w:rsidP="00CA0CE0">
            <w:pPr>
              <w:pStyle w:val="Telobesedila"/>
              <w:snapToGrid w:val="0"/>
              <w:rPr>
                <w:rFonts w:asciiTheme="minorHAnsi" w:hAnsiTheme="minorHAnsi"/>
                <w:szCs w:val="22"/>
                <w:lang w:val="sl-SI"/>
              </w:rPr>
            </w:pPr>
          </w:p>
        </w:tc>
      </w:tr>
      <w:tr w:rsidR="005641E3" w:rsidRPr="00DF49D8" w14:paraId="3555D500" w14:textId="77777777" w:rsidTr="00CA0CE0">
        <w:trPr>
          <w:trHeight w:hRule="exact" w:val="397"/>
        </w:trPr>
        <w:tc>
          <w:tcPr>
            <w:tcW w:w="3828" w:type="dxa"/>
            <w:tcBorders>
              <w:bottom w:val="single" w:sz="4" w:space="0" w:color="000000"/>
            </w:tcBorders>
            <w:vAlign w:val="bottom"/>
          </w:tcPr>
          <w:p w14:paraId="3C5F769A" w14:textId="77777777" w:rsidR="005641E3" w:rsidRPr="00DF49D8" w:rsidRDefault="005641E3" w:rsidP="00CA0CE0">
            <w:pPr>
              <w:pStyle w:val="Telobesedila"/>
              <w:snapToGrid w:val="0"/>
              <w:rPr>
                <w:rFonts w:asciiTheme="minorHAnsi" w:hAnsiTheme="minorHAnsi"/>
                <w:szCs w:val="22"/>
                <w:lang w:val="sl-SI"/>
              </w:rPr>
            </w:pPr>
          </w:p>
        </w:tc>
      </w:tr>
    </w:tbl>
    <w:p w14:paraId="38D93FC9" w14:textId="7982304C" w:rsidR="005641E3" w:rsidRDefault="005641E3" w:rsidP="005641E3">
      <w:pPr>
        <w:tabs>
          <w:tab w:val="left" w:pos="426"/>
        </w:tabs>
        <w:rPr>
          <w:rFonts w:asciiTheme="minorHAnsi" w:hAnsiTheme="minorHAnsi"/>
          <w:sz w:val="22"/>
          <w:szCs w:val="22"/>
          <w:lang w:val="sl-SI"/>
        </w:rPr>
      </w:pPr>
    </w:p>
    <w:p w14:paraId="1283D7C9" w14:textId="77777777" w:rsidR="00972EBD" w:rsidRDefault="00972EBD" w:rsidP="005641E3">
      <w:pPr>
        <w:tabs>
          <w:tab w:val="left" w:pos="426"/>
        </w:tabs>
        <w:rPr>
          <w:rFonts w:asciiTheme="minorHAnsi" w:hAnsiTheme="minorHAnsi"/>
          <w:sz w:val="22"/>
          <w:szCs w:val="22"/>
          <w:lang w:val="sl-SI"/>
        </w:rPr>
      </w:pPr>
    </w:p>
    <w:tbl>
      <w:tblPr>
        <w:tblW w:w="9799" w:type="dxa"/>
        <w:tblInd w:w="-5" w:type="dxa"/>
        <w:tblLayout w:type="fixed"/>
        <w:tblCellMar>
          <w:left w:w="0" w:type="dxa"/>
          <w:right w:w="0" w:type="dxa"/>
        </w:tblCellMar>
        <w:tblLook w:val="0000" w:firstRow="0" w:lastRow="0" w:firstColumn="0" w:lastColumn="0" w:noHBand="0" w:noVBand="0"/>
      </w:tblPr>
      <w:tblGrid>
        <w:gridCol w:w="3692"/>
        <w:gridCol w:w="6107"/>
      </w:tblGrid>
      <w:tr w:rsidR="00972EBD" w:rsidRPr="00491D91" w14:paraId="42527A88" w14:textId="77777777" w:rsidTr="00972EBD">
        <w:tc>
          <w:tcPr>
            <w:tcW w:w="3692" w:type="dxa"/>
            <w:tcBorders>
              <w:top w:val="single" w:sz="4" w:space="0" w:color="auto"/>
              <w:left w:val="single" w:sz="4" w:space="0" w:color="auto"/>
              <w:bottom w:val="single" w:sz="4" w:space="0" w:color="auto"/>
              <w:right w:val="single" w:sz="4" w:space="0" w:color="auto"/>
            </w:tcBorders>
          </w:tcPr>
          <w:p w14:paraId="340F0242" w14:textId="77777777"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Matična številka:</w:t>
            </w:r>
          </w:p>
        </w:tc>
        <w:tc>
          <w:tcPr>
            <w:tcW w:w="6107" w:type="dxa"/>
            <w:tcBorders>
              <w:top w:val="single" w:sz="4" w:space="0" w:color="auto"/>
              <w:left w:val="single" w:sz="4" w:space="0" w:color="auto"/>
              <w:bottom w:val="single" w:sz="4" w:space="0" w:color="auto"/>
              <w:right w:val="single" w:sz="4" w:space="0" w:color="auto"/>
            </w:tcBorders>
          </w:tcPr>
          <w:p w14:paraId="3ED667A2" w14:textId="77777777" w:rsidR="00972EBD" w:rsidRPr="00491D91" w:rsidRDefault="00972EBD" w:rsidP="00C9023F">
            <w:pPr>
              <w:snapToGrid w:val="0"/>
              <w:rPr>
                <w:rFonts w:asciiTheme="minorHAnsi" w:hAnsiTheme="minorHAnsi"/>
                <w:b/>
                <w:sz w:val="22"/>
                <w:szCs w:val="22"/>
                <w:lang w:val="sl-SI"/>
              </w:rPr>
            </w:pPr>
          </w:p>
        </w:tc>
      </w:tr>
      <w:tr w:rsidR="00972EBD" w:rsidRPr="00491D91" w14:paraId="1A8B7FA0" w14:textId="77777777" w:rsidTr="00972EBD">
        <w:tc>
          <w:tcPr>
            <w:tcW w:w="3692" w:type="dxa"/>
            <w:tcBorders>
              <w:top w:val="single" w:sz="4" w:space="0" w:color="auto"/>
              <w:left w:val="single" w:sz="4" w:space="0" w:color="000000"/>
              <w:bottom w:val="single" w:sz="4" w:space="0" w:color="000000"/>
            </w:tcBorders>
          </w:tcPr>
          <w:p w14:paraId="71339496" w14:textId="77777777"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Identifikacijska številka:</w:t>
            </w:r>
          </w:p>
        </w:tc>
        <w:tc>
          <w:tcPr>
            <w:tcW w:w="6107" w:type="dxa"/>
            <w:tcBorders>
              <w:top w:val="single" w:sz="4" w:space="0" w:color="auto"/>
              <w:left w:val="single" w:sz="4" w:space="0" w:color="000000"/>
              <w:bottom w:val="single" w:sz="4" w:space="0" w:color="000000"/>
              <w:right w:val="single" w:sz="4" w:space="0" w:color="000000"/>
            </w:tcBorders>
          </w:tcPr>
          <w:p w14:paraId="62D82EE2" w14:textId="77777777" w:rsidR="00972EBD" w:rsidRPr="00491D91" w:rsidRDefault="00972EBD" w:rsidP="00C9023F">
            <w:pPr>
              <w:snapToGrid w:val="0"/>
              <w:rPr>
                <w:rFonts w:asciiTheme="minorHAnsi" w:hAnsiTheme="minorHAnsi"/>
                <w:b/>
                <w:sz w:val="22"/>
                <w:szCs w:val="22"/>
                <w:lang w:val="sl-SI"/>
              </w:rPr>
            </w:pPr>
          </w:p>
        </w:tc>
      </w:tr>
      <w:tr w:rsidR="00972EBD" w:rsidRPr="00491D91" w14:paraId="3CC7993C" w14:textId="77777777" w:rsidTr="00972EBD">
        <w:tc>
          <w:tcPr>
            <w:tcW w:w="3692" w:type="dxa"/>
            <w:tcBorders>
              <w:left w:val="single" w:sz="4" w:space="0" w:color="000000"/>
              <w:bottom w:val="single" w:sz="4" w:space="0" w:color="000000"/>
            </w:tcBorders>
          </w:tcPr>
          <w:p w14:paraId="74ABE9B3" w14:textId="77777777"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Transakcijski račun št.:</w:t>
            </w:r>
          </w:p>
        </w:tc>
        <w:tc>
          <w:tcPr>
            <w:tcW w:w="6107" w:type="dxa"/>
            <w:tcBorders>
              <w:left w:val="single" w:sz="4" w:space="0" w:color="000000"/>
              <w:bottom w:val="single" w:sz="4" w:space="0" w:color="000000"/>
              <w:right w:val="single" w:sz="4" w:space="0" w:color="000000"/>
            </w:tcBorders>
          </w:tcPr>
          <w:p w14:paraId="02316A4C" w14:textId="77777777" w:rsidR="00972EBD" w:rsidRPr="00491D91" w:rsidRDefault="00972EBD" w:rsidP="00C9023F">
            <w:pPr>
              <w:snapToGrid w:val="0"/>
              <w:rPr>
                <w:rFonts w:asciiTheme="minorHAnsi" w:hAnsiTheme="minorHAnsi"/>
                <w:b/>
                <w:sz w:val="22"/>
                <w:szCs w:val="22"/>
                <w:lang w:val="sl-SI"/>
              </w:rPr>
            </w:pPr>
          </w:p>
        </w:tc>
      </w:tr>
      <w:tr w:rsidR="00972EBD" w:rsidRPr="00491D91" w14:paraId="34D981BC" w14:textId="77777777" w:rsidTr="00972EBD">
        <w:tc>
          <w:tcPr>
            <w:tcW w:w="3692" w:type="dxa"/>
            <w:tcBorders>
              <w:left w:val="single" w:sz="4" w:space="0" w:color="000000"/>
              <w:bottom w:val="single" w:sz="4" w:space="0" w:color="000000"/>
            </w:tcBorders>
          </w:tcPr>
          <w:p w14:paraId="504E7268" w14:textId="77777777"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Pri banki:</w:t>
            </w:r>
          </w:p>
        </w:tc>
        <w:tc>
          <w:tcPr>
            <w:tcW w:w="6107" w:type="dxa"/>
            <w:tcBorders>
              <w:left w:val="single" w:sz="4" w:space="0" w:color="000000"/>
              <w:bottom w:val="single" w:sz="4" w:space="0" w:color="000000"/>
              <w:right w:val="single" w:sz="4" w:space="0" w:color="000000"/>
            </w:tcBorders>
          </w:tcPr>
          <w:p w14:paraId="6C87E7EE" w14:textId="77777777" w:rsidR="00972EBD" w:rsidRPr="00491D91" w:rsidRDefault="00972EBD" w:rsidP="00C9023F">
            <w:pPr>
              <w:snapToGrid w:val="0"/>
              <w:rPr>
                <w:rFonts w:asciiTheme="minorHAnsi" w:hAnsiTheme="minorHAnsi"/>
                <w:b/>
                <w:sz w:val="22"/>
                <w:szCs w:val="22"/>
                <w:lang w:val="sl-SI"/>
              </w:rPr>
            </w:pPr>
          </w:p>
        </w:tc>
      </w:tr>
      <w:tr w:rsidR="00972EBD" w:rsidRPr="00491D91" w14:paraId="2F730BE0" w14:textId="77777777" w:rsidTr="00972EBD">
        <w:tc>
          <w:tcPr>
            <w:tcW w:w="3692" w:type="dxa"/>
            <w:tcBorders>
              <w:top w:val="single" w:sz="4" w:space="0" w:color="000000"/>
              <w:left w:val="single" w:sz="4" w:space="0" w:color="000000"/>
              <w:bottom w:val="single" w:sz="4" w:space="0" w:color="000000"/>
              <w:right w:val="single" w:sz="4" w:space="0" w:color="000000"/>
            </w:tcBorders>
          </w:tcPr>
          <w:p w14:paraId="1752CEE8" w14:textId="1F2927EA"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 xml:space="preserve">Odgovorna oseba </w:t>
            </w:r>
            <w:r w:rsidR="00A04760">
              <w:rPr>
                <w:rFonts w:asciiTheme="minorHAnsi" w:hAnsiTheme="minorHAnsi"/>
                <w:b/>
                <w:sz w:val="22"/>
                <w:szCs w:val="22"/>
                <w:lang w:val="sl-SI"/>
              </w:rPr>
              <w:t xml:space="preserve">-  </w:t>
            </w:r>
            <w:r w:rsidRPr="00491D91">
              <w:rPr>
                <w:rFonts w:asciiTheme="minorHAnsi" w:hAnsiTheme="minorHAnsi"/>
                <w:b/>
                <w:sz w:val="22"/>
                <w:szCs w:val="22"/>
                <w:lang w:val="sl-SI"/>
              </w:rPr>
              <w:t xml:space="preserve"> </w:t>
            </w:r>
            <w:r w:rsidRPr="00491D91">
              <w:rPr>
                <w:rFonts w:asciiTheme="minorHAnsi" w:hAnsiTheme="minorHAnsi"/>
                <w:sz w:val="22"/>
                <w:szCs w:val="22"/>
                <w:lang w:val="sl-SI"/>
              </w:rPr>
              <w:t>Ime, priimek:</w:t>
            </w:r>
          </w:p>
        </w:tc>
        <w:tc>
          <w:tcPr>
            <w:tcW w:w="6107" w:type="dxa"/>
            <w:tcBorders>
              <w:top w:val="single" w:sz="4" w:space="0" w:color="000000"/>
              <w:left w:val="single" w:sz="4" w:space="0" w:color="000000"/>
              <w:bottom w:val="single" w:sz="4" w:space="0" w:color="000000"/>
              <w:right w:val="single" w:sz="4" w:space="0" w:color="000000"/>
            </w:tcBorders>
          </w:tcPr>
          <w:p w14:paraId="5ED86A4E" w14:textId="77777777" w:rsidR="00972EBD" w:rsidRPr="00491D91" w:rsidRDefault="00972EBD" w:rsidP="00C9023F">
            <w:pPr>
              <w:snapToGrid w:val="0"/>
              <w:rPr>
                <w:rFonts w:asciiTheme="minorHAnsi" w:hAnsiTheme="minorHAnsi"/>
                <w:b/>
                <w:sz w:val="22"/>
                <w:szCs w:val="22"/>
                <w:lang w:val="sl-SI"/>
              </w:rPr>
            </w:pPr>
          </w:p>
        </w:tc>
      </w:tr>
      <w:tr w:rsidR="00972EBD" w:rsidRPr="00491D91" w14:paraId="3CD55FBE" w14:textId="77777777" w:rsidTr="00972EBD">
        <w:tc>
          <w:tcPr>
            <w:tcW w:w="3692" w:type="dxa"/>
            <w:tcBorders>
              <w:left w:val="single" w:sz="4" w:space="0" w:color="000000"/>
              <w:bottom w:val="single" w:sz="4" w:space="0" w:color="000000"/>
            </w:tcBorders>
          </w:tcPr>
          <w:p w14:paraId="6B9B6C89" w14:textId="10D96DF7" w:rsidR="00972EBD" w:rsidRPr="00491D91" w:rsidRDefault="00972EBD" w:rsidP="00C9023F">
            <w:pPr>
              <w:snapToGrid w:val="0"/>
              <w:ind w:left="360"/>
              <w:rPr>
                <w:rFonts w:asciiTheme="minorHAnsi" w:hAnsiTheme="minorHAnsi"/>
                <w:sz w:val="22"/>
                <w:szCs w:val="22"/>
                <w:lang w:val="sl-SI"/>
              </w:rPr>
            </w:pPr>
            <w:r w:rsidRPr="00491D91">
              <w:rPr>
                <w:rFonts w:asciiTheme="minorHAnsi" w:hAnsiTheme="minorHAnsi"/>
                <w:sz w:val="22"/>
                <w:szCs w:val="22"/>
                <w:lang w:val="sl-SI"/>
              </w:rPr>
              <w:t xml:space="preserve">                            </w:t>
            </w:r>
            <w:r w:rsidR="00A04760">
              <w:rPr>
                <w:rFonts w:asciiTheme="minorHAnsi" w:hAnsiTheme="minorHAnsi"/>
                <w:sz w:val="22"/>
                <w:szCs w:val="22"/>
                <w:lang w:val="sl-SI"/>
              </w:rPr>
              <w:t xml:space="preserve">   </w:t>
            </w:r>
            <w:r w:rsidRPr="00491D91">
              <w:rPr>
                <w:rFonts w:asciiTheme="minorHAnsi" w:hAnsiTheme="minorHAnsi"/>
                <w:sz w:val="22"/>
                <w:szCs w:val="22"/>
                <w:lang w:val="sl-SI"/>
              </w:rPr>
              <w:t>Funkcija:</w:t>
            </w:r>
          </w:p>
        </w:tc>
        <w:tc>
          <w:tcPr>
            <w:tcW w:w="6107" w:type="dxa"/>
            <w:tcBorders>
              <w:left w:val="single" w:sz="4" w:space="0" w:color="000000"/>
              <w:bottom w:val="single" w:sz="4" w:space="0" w:color="000000"/>
              <w:right w:val="single" w:sz="4" w:space="0" w:color="000000"/>
            </w:tcBorders>
          </w:tcPr>
          <w:p w14:paraId="449FADA5" w14:textId="77777777" w:rsidR="00972EBD" w:rsidRPr="00491D91" w:rsidRDefault="00972EBD" w:rsidP="00C9023F">
            <w:pPr>
              <w:snapToGrid w:val="0"/>
              <w:rPr>
                <w:rFonts w:asciiTheme="minorHAnsi" w:hAnsiTheme="minorHAnsi"/>
                <w:sz w:val="22"/>
                <w:szCs w:val="22"/>
                <w:lang w:val="sl-SI"/>
              </w:rPr>
            </w:pPr>
          </w:p>
        </w:tc>
      </w:tr>
      <w:tr w:rsidR="00972EBD" w:rsidRPr="00491D91" w14:paraId="0E4E183A" w14:textId="77777777" w:rsidTr="00972EBD">
        <w:tc>
          <w:tcPr>
            <w:tcW w:w="3692" w:type="dxa"/>
            <w:tcBorders>
              <w:left w:val="single" w:sz="4" w:space="0" w:color="000000"/>
              <w:bottom w:val="single" w:sz="4" w:space="0" w:color="000000"/>
            </w:tcBorders>
          </w:tcPr>
          <w:p w14:paraId="60C6DCD4" w14:textId="07E254BC" w:rsidR="00972EBD" w:rsidRPr="00491D91" w:rsidRDefault="00972EBD" w:rsidP="00C9023F">
            <w:pPr>
              <w:tabs>
                <w:tab w:val="left" w:pos="1701"/>
              </w:tabs>
              <w:snapToGrid w:val="0"/>
              <w:ind w:left="360"/>
              <w:rPr>
                <w:rFonts w:asciiTheme="minorHAnsi" w:hAnsiTheme="minorHAnsi"/>
                <w:sz w:val="22"/>
                <w:szCs w:val="22"/>
                <w:lang w:val="sl-SI"/>
              </w:rPr>
            </w:pPr>
            <w:r w:rsidRPr="00491D91">
              <w:rPr>
                <w:rFonts w:asciiTheme="minorHAnsi" w:hAnsiTheme="minorHAnsi"/>
                <w:sz w:val="22"/>
                <w:szCs w:val="22"/>
                <w:lang w:val="sl-SI"/>
              </w:rPr>
              <w:t xml:space="preserve">                           </w:t>
            </w:r>
            <w:r w:rsidR="00A04760">
              <w:rPr>
                <w:rFonts w:asciiTheme="minorHAnsi" w:hAnsiTheme="minorHAnsi"/>
                <w:sz w:val="22"/>
                <w:szCs w:val="22"/>
                <w:lang w:val="sl-SI"/>
              </w:rPr>
              <w:t xml:space="preserve"> </w:t>
            </w:r>
            <w:r w:rsidRPr="00491D91">
              <w:rPr>
                <w:rFonts w:asciiTheme="minorHAnsi" w:hAnsiTheme="minorHAnsi"/>
                <w:sz w:val="22"/>
                <w:szCs w:val="22"/>
                <w:lang w:val="sl-SI"/>
              </w:rPr>
              <w:t xml:space="preserve"> </w:t>
            </w:r>
            <w:r w:rsidR="00A04760">
              <w:rPr>
                <w:rFonts w:asciiTheme="minorHAnsi" w:hAnsiTheme="minorHAnsi"/>
                <w:sz w:val="22"/>
                <w:szCs w:val="22"/>
                <w:lang w:val="sl-SI"/>
              </w:rPr>
              <w:t xml:space="preserve">  </w:t>
            </w:r>
            <w:r w:rsidRPr="00491D91">
              <w:rPr>
                <w:rFonts w:asciiTheme="minorHAnsi" w:hAnsiTheme="minorHAnsi"/>
                <w:sz w:val="22"/>
                <w:szCs w:val="22"/>
                <w:lang w:val="sl-SI"/>
              </w:rPr>
              <w:t>Telefon:</w:t>
            </w:r>
          </w:p>
        </w:tc>
        <w:tc>
          <w:tcPr>
            <w:tcW w:w="6107" w:type="dxa"/>
            <w:tcBorders>
              <w:left w:val="single" w:sz="4" w:space="0" w:color="000000"/>
              <w:bottom w:val="single" w:sz="4" w:space="0" w:color="000000"/>
              <w:right w:val="single" w:sz="4" w:space="0" w:color="000000"/>
            </w:tcBorders>
          </w:tcPr>
          <w:p w14:paraId="4812A4EE" w14:textId="77777777" w:rsidR="00972EBD" w:rsidRPr="00491D91" w:rsidRDefault="00972EBD" w:rsidP="00C9023F">
            <w:pPr>
              <w:snapToGrid w:val="0"/>
              <w:rPr>
                <w:rFonts w:asciiTheme="minorHAnsi" w:hAnsiTheme="minorHAnsi"/>
                <w:sz w:val="22"/>
                <w:szCs w:val="22"/>
                <w:lang w:val="sl-SI"/>
              </w:rPr>
            </w:pPr>
          </w:p>
        </w:tc>
      </w:tr>
      <w:tr w:rsidR="00A04760" w:rsidRPr="00491D91" w14:paraId="1AAAA1B6" w14:textId="77777777" w:rsidTr="00972EBD">
        <w:tc>
          <w:tcPr>
            <w:tcW w:w="3692" w:type="dxa"/>
            <w:tcBorders>
              <w:left w:val="single" w:sz="4" w:space="0" w:color="000000"/>
              <w:bottom w:val="single" w:sz="4" w:space="0" w:color="000000"/>
            </w:tcBorders>
          </w:tcPr>
          <w:p w14:paraId="7DCCE21A" w14:textId="77777777" w:rsidR="00A04760" w:rsidRPr="00491D91" w:rsidRDefault="00A04760" w:rsidP="00C9023F">
            <w:pPr>
              <w:tabs>
                <w:tab w:val="left" w:pos="1701"/>
              </w:tabs>
              <w:snapToGrid w:val="0"/>
              <w:ind w:left="360"/>
              <w:rPr>
                <w:rFonts w:asciiTheme="minorHAnsi" w:hAnsiTheme="minorHAnsi"/>
                <w:sz w:val="22"/>
                <w:szCs w:val="22"/>
                <w:lang w:val="sl-SI"/>
              </w:rPr>
            </w:pPr>
          </w:p>
        </w:tc>
        <w:tc>
          <w:tcPr>
            <w:tcW w:w="6107" w:type="dxa"/>
            <w:tcBorders>
              <w:left w:val="single" w:sz="4" w:space="0" w:color="000000"/>
              <w:bottom w:val="single" w:sz="4" w:space="0" w:color="000000"/>
              <w:right w:val="single" w:sz="4" w:space="0" w:color="000000"/>
            </w:tcBorders>
          </w:tcPr>
          <w:p w14:paraId="380B0AD0" w14:textId="77777777" w:rsidR="00A04760" w:rsidRPr="00491D91" w:rsidRDefault="00A04760" w:rsidP="00C9023F">
            <w:pPr>
              <w:snapToGrid w:val="0"/>
              <w:rPr>
                <w:rFonts w:asciiTheme="minorHAnsi" w:hAnsiTheme="minorHAnsi"/>
                <w:sz w:val="22"/>
                <w:szCs w:val="22"/>
                <w:lang w:val="sl-SI"/>
              </w:rPr>
            </w:pPr>
          </w:p>
        </w:tc>
      </w:tr>
      <w:tr w:rsidR="00972EBD" w:rsidRPr="005C4A30" w14:paraId="40DA8CE7" w14:textId="77777777" w:rsidTr="00972EBD">
        <w:tc>
          <w:tcPr>
            <w:tcW w:w="3692" w:type="dxa"/>
            <w:tcBorders>
              <w:top w:val="single" w:sz="4" w:space="0" w:color="000000"/>
              <w:left w:val="single" w:sz="4" w:space="0" w:color="000000"/>
              <w:bottom w:val="single" w:sz="4" w:space="0" w:color="000000"/>
              <w:right w:val="single" w:sz="4" w:space="0" w:color="000000"/>
            </w:tcBorders>
          </w:tcPr>
          <w:p w14:paraId="650433C6" w14:textId="005C6304" w:rsidR="00972EBD" w:rsidRPr="00491D91" w:rsidRDefault="00972EBD" w:rsidP="00C9023F">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 xml:space="preserve">Kontaktna oseba -   </w:t>
            </w:r>
            <w:r w:rsidR="00A04760">
              <w:rPr>
                <w:rFonts w:asciiTheme="minorHAnsi" w:hAnsiTheme="minorHAnsi"/>
                <w:b/>
                <w:sz w:val="22"/>
                <w:szCs w:val="22"/>
                <w:lang w:val="sl-SI"/>
              </w:rPr>
              <w:t xml:space="preserve"> </w:t>
            </w:r>
            <w:r w:rsidRPr="00491D91">
              <w:rPr>
                <w:rFonts w:asciiTheme="minorHAnsi" w:hAnsiTheme="minorHAnsi"/>
                <w:sz w:val="22"/>
                <w:szCs w:val="22"/>
                <w:lang w:val="sl-SI"/>
              </w:rPr>
              <w:t>Ime in priimek:</w:t>
            </w:r>
            <w:r w:rsidRPr="00491D91">
              <w:rPr>
                <w:rFonts w:asciiTheme="minorHAnsi" w:hAnsiTheme="minorHAnsi"/>
                <w:b/>
                <w:sz w:val="22"/>
                <w:szCs w:val="22"/>
                <w:lang w:val="sl-SI"/>
              </w:rPr>
              <w:t xml:space="preserve">  </w:t>
            </w:r>
          </w:p>
        </w:tc>
        <w:tc>
          <w:tcPr>
            <w:tcW w:w="6107" w:type="dxa"/>
            <w:tcBorders>
              <w:top w:val="single" w:sz="4" w:space="0" w:color="000000"/>
              <w:left w:val="single" w:sz="4" w:space="0" w:color="000000"/>
              <w:bottom w:val="single" w:sz="4" w:space="0" w:color="000000"/>
              <w:right w:val="single" w:sz="4" w:space="0" w:color="000000"/>
            </w:tcBorders>
          </w:tcPr>
          <w:p w14:paraId="6D431070" w14:textId="77777777" w:rsidR="00972EBD" w:rsidRPr="00491D91" w:rsidRDefault="00972EBD" w:rsidP="00C9023F">
            <w:pPr>
              <w:snapToGrid w:val="0"/>
              <w:rPr>
                <w:rFonts w:asciiTheme="minorHAnsi" w:hAnsiTheme="minorHAnsi"/>
                <w:b/>
                <w:sz w:val="22"/>
                <w:szCs w:val="22"/>
                <w:lang w:val="sl-SI"/>
              </w:rPr>
            </w:pPr>
            <w:r w:rsidRPr="00491D91">
              <w:rPr>
                <w:rFonts w:asciiTheme="minorHAnsi" w:hAnsiTheme="minorHAnsi"/>
                <w:b/>
                <w:sz w:val="22"/>
                <w:szCs w:val="22"/>
                <w:lang w:val="sl-SI"/>
              </w:rPr>
              <w:t xml:space="preserve"> </w:t>
            </w:r>
          </w:p>
        </w:tc>
      </w:tr>
      <w:tr w:rsidR="00972EBD" w:rsidRPr="00491D91" w14:paraId="7464A180" w14:textId="77777777" w:rsidTr="00972EBD">
        <w:tc>
          <w:tcPr>
            <w:tcW w:w="3692" w:type="dxa"/>
            <w:tcBorders>
              <w:left w:val="single" w:sz="4" w:space="0" w:color="000000"/>
              <w:bottom w:val="single" w:sz="4" w:space="0" w:color="000000"/>
            </w:tcBorders>
          </w:tcPr>
          <w:p w14:paraId="1B5C4945" w14:textId="734F5276" w:rsidR="00972EBD" w:rsidRPr="00491D91" w:rsidRDefault="00A04760" w:rsidP="00C9023F">
            <w:pPr>
              <w:tabs>
                <w:tab w:val="left" w:pos="1701"/>
              </w:tabs>
              <w:snapToGrid w:val="0"/>
              <w:ind w:left="1809"/>
              <w:rPr>
                <w:rFonts w:asciiTheme="minorHAnsi" w:hAnsiTheme="minorHAnsi"/>
                <w:sz w:val="22"/>
                <w:szCs w:val="22"/>
                <w:lang w:val="sl-SI"/>
              </w:rPr>
            </w:pPr>
            <w:r>
              <w:rPr>
                <w:rFonts w:asciiTheme="minorHAnsi" w:hAnsiTheme="minorHAnsi"/>
                <w:sz w:val="22"/>
                <w:szCs w:val="22"/>
                <w:lang w:val="sl-SI"/>
              </w:rPr>
              <w:t xml:space="preserve"> </w:t>
            </w:r>
            <w:r w:rsidR="00972EBD" w:rsidRPr="00491D91">
              <w:rPr>
                <w:rFonts w:asciiTheme="minorHAnsi" w:hAnsiTheme="minorHAnsi"/>
                <w:sz w:val="22"/>
                <w:szCs w:val="22"/>
                <w:lang w:val="sl-SI"/>
              </w:rPr>
              <w:t>Telefon:</w:t>
            </w:r>
          </w:p>
        </w:tc>
        <w:tc>
          <w:tcPr>
            <w:tcW w:w="6107" w:type="dxa"/>
            <w:tcBorders>
              <w:left w:val="single" w:sz="4" w:space="0" w:color="000000"/>
              <w:bottom w:val="single" w:sz="4" w:space="0" w:color="000000"/>
              <w:right w:val="single" w:sz="4" w:space="0" w:color="000000"/>
            </w:tcBorders>
          </w:tcPr>
          <w:p w14:paraId="3E739D41" w14:textId="77777777" w:rsidR="00972EBD" w:rsidRPr="00491D91" w:rsidRDefault="00972EBD" w:rsidP="00C9023F">
            <w:pPr>
              <w:snapToGrid w:val="0"/>
              <w:rPr>
                <w:rFonts w:asciiTheme="minorHAnsi" w:hAnsiTheme="minorHAnsi"/>
                <w:sz w:val="22"/>
                <w:szCs w:val="22"/>
                <w:lang w:val="sl-SI"/>
              </w:rPr>
            </w:pPr>
          </w:p>
        </w:tc>
      </w:tr>
      <w:tr w:rsidR="00972EBD" w:rsidRPr="00491D91" w14:paraId="174760B5" w14:textId="77777777" w:rsidTr="00972EBD">
        <w:tc>
          <w:tcPr>
            <w:tcW w:w="3692" w:type="dxa"/>
            <w:tcBorders>
              <w:top w:val="single" w:sz="4" w:space="0" w:color="auto"/>
              <w:left w:val="single" w:sz="4" w:space="0" w:color="000000"/>
              <w:bottom w:val="single" w:sz="4" w:space="0" w:color="auto"/>
              <w:right w:val="single" w:sz="4" w:space="0" w:color="000000"/>
            </w:tcBorders>
          </w:tcPr>
          <w:p w14:paraId="53949200" w14:textId="451B7A0C" w:rsidR="00972EBD" w:rsidRPr="00491D91" w:rsidRDefault="00A04760" w:rsidP="00C9023F">
            <w:pPr>
              <w:tabs>
                <w:tab w:val="left" w:pos="1701"/>
              </w:tabs>
              <w:snapToGrid w:val="0"/>
              <w:ind w:left="1809"/>
              <w:rPr>
                <w:rFonts w:asciiTheme="minorHAnsi" w:hAnsiTheme="minorHAnsi"/>
                <w:sz w:val="22"/>
                <w:szCs w:val="22"/>
                <w:lang w:val="sl-SI"/>
              </w:rPr>
            </w:pPr>
            <w:r>
              <w:rPr>
                <w:rFonts w:asciiTheme="minorHAnsi" w:hAnsiTheme="minorHAnsi"/>
                <w:sz w:val="22"/>
                <w:szCs w:val="22"/>
                <w:lang w:val="sl-SI"/>
              </w:rPr>
              <w:t xml:space="preserve"> </w:t>
            </w:r>
            <w:r w:rsidR="00972EBD" w:rsidRPr="00491D91">
              <w:rPr>
                <w:rFonts w:asciiTheme="minorHAnsi" w:hAnsiTheme="minorHAnsi"/>
                <w:sz w:val="22"/>
                <w:szCs w:val="22"/>
                <w:lang w:val="sl-SI"/>
              </w:rPr>
              <w:t>E-naslov:</w:t>
            </w:r>
          </w:p>
        </w:tc>
        <w:tc>
          <w:tcPr>
            <w:tcW w:w="6107" w:type="dxa"/>
            <w:tcBorders>
              <w:top w:val="single" w:sz="4" w:space="0" w:color="auto"/>
              <w:left w:val="single" w:sz="4" w:space="0" w:color="000000"/>
              <w:bottom w:val="single" w:sz="4" w:space="0" w:color="auto"/>
              <w:right w:val="single" w:sz="4" w:space="0" w:color="000000"/>
            </w:tcBorders>
          </w:tcPr>
          <w:p w14:paraId="05B1F66D" w14:textId="77777777" w:rsidR="00972EBD" w:rsidRPr="00491D91" w:rsidRDefault="00972EBD" w:rsidP="00C9023F">
            <w:pPr>
              <w:snapToGrid w:val="0"/>
              <w:rPr>
                <w:rFonts w:asciiTheme="minorHAnsi" w:hAnsiTheme="minorHAnsi"/>
                <w:sz w:val="22"/>
                <w:szCs w:val="22"/>
                <w:lang w:val="sl-SI"/>
              </w:rPr>
            </w:pPr>
          </w:p>
        </w:tc>
      </w:tr>
      <w:tr w:rsidR="00A04760" w:rsidRPr="00491D91" w14:paraId="06C32F4E" w14:textId="77777777" w:rsidTr="00972EBD">
        <w:tc>
          <w:tcPr>
            <w:tcW w:w="3692" w:type="dxa"/>
            <w:tcBorders>
              <w:top w:val="single" w:sz="4" w:space="0" w:color="auto"/>
              <w:left w:val="single" w:sz="4" w:space="0" w:color="000000"/>
              <w:bottom w:val="single" w:sz="4" w:space="0" w:color="auto"/>
              <w:right w:val="single" w:sz="4" w:space="0" w:color="000000"/>
            </w:tcBorders>
          </w:tcPr>
          <w:p w14:paraId="27D22699" w14:textId="77777777" w:rsidR="00A04760" w:rsidRDefault="00A04760" w:rsidP="00C9023F">
            <w:pPr>
              <w:tabs>
                <w:tab w:val="left" w:pos="1701"/>
              </w:tabs>
              <w:snapToGrid w:val="0"/>
              <w:ind w:left="1809"/>
              <w:rPr>
                <w:rFonts w:asciiTheme="minorHAnsi" w:hAnsiTheme="minorHAnsi"/>
                <w:sz w:val="22"/>
                <w:szCs w:val="22"/>
                <w:lang w:val="sl-SI"/>
              </w:rPr>
            </w:pPr>
          </w:p>
        </w:tc>
        <w:tc>
          <w:tcPr>
            <w:tcW w:w="6107" w:type="dxa"/>
            <w:tcBorders>
              <w:top w:val="single" w:sz="4" w:space="0" w:color="auto"/>
              <w:left w:val="single" w:sz="4" w:space="0" w:color="000000"/>
              <w:bottom w:val="single" w:sz="4" w:space="0" w:color="auto"/>
              <w:right w:val="single" w:sz="4" w:space="0" w:color="000000"/>
            </w:tcBorders>
          </w:tcPr>
          <w:p w14:paraId="441F7B1F" w14:textId="77777777" w:rsidR="00A04760" w:rsidRPr="00491D91" w:rsidRDefault="00A04760" w:rsidP="00C9023F">
            <w:pPr>
              <w:snapToGrid w:val="0"/>
              <w:rPr>
                <w:rFonts w:asciiTheme="minorHAnsi" w:hAnsiTheme="minorHAnsi"/>
                <w:sz w:val="22"/>
                <w:szCs w:val="22"/>
                <w:lang w:val="sl-SI"/>
              </w:rPr>
            </w:pPr>
          </w:p>
        </w:tc>
      </w:tr>
      <w:tr w:rsidR="00A04760" w:rsidRPr="005C4A30" w14:paraId="6BF8E993" w14:textId="77777777" w:rsidTr="00972EBD">
        <w:tc>
          <w:tcPr>
            <w:tcW w:w="3692" w:type="dxa"/>
            <w:tcBorders>
              <w:top w:val="single" w:sz="4" w:space="0" w:color="auto"/>
              <w:left w:val="single" w:sz="4" w:space="0" w:color="000000"/>
              <w:bottom w:val="single" w:sz="4" w:space="0" w:color="auto"/>
              <w:right w:val="single" w:sz="4" w:space="0" w:color="000000"/>
            </w:tcBorders>
          </w:tcPr>
          <w:p w14:paraId="6034755A" w14:textId="33538E74" w:rsidR="00A04760" w:rsidRDefault="00A04760" w:rsidP="00A04760">
            <w:pPr>
              <w:tabs>
                <w:tab w:val="left" w:pos="1701"/>
              </w:tabs>
              <w:snapToGrid w:val="0"/>
              <w:rPr>
                <w:rFonts w:asciiTheme="minorHAnsi" w:hAnsiTheme="minorHAnsi"/>
                <w:sz w:val="22"/>
                <w:szCs w:val="22"/>
                <w:lang w:val="sl-SI"/>
              </w:rPr>
            </w:pPr>
            <w:r>
              <w:rPr>
                <w:rFonts w:asciiTheme="minorHAnsi" w:hAnsiTheme="minorHAnsi"/>
                <w:b/>
                <w:sz w:val="22"/>
                <w:szCs w:val="22"/>
                <w:lang w:val="sl-SI"/>
              </w:rPr>
              <w:t xml:space="preserve">Skrbnik pogodbe </w:t>
            </w:r>
            <w:r w:rsidRPr="00491D91">
              <w:rPr>
                <w:rFonts w:asciiTheme="minorHAnsi" w:hAnsiTheme="minorHAnsi"/>
                <w:b/>
                <w:sz w:val="22"/>
                <w:szCs w:val="22"/>
                <w:lang w:val="sl-SI"/>
              </w:rPr>
              <w:t xml:space="preserve"> -  </w:t>
            </w:r>
            <w:r>
              <w:rPr>
                <w:rFonts w:asciiTheme="minorHAnsi" w:hAnsiTheme="minorHAnsi"/>
                <w:b/>
                <w:sz w:val="22"/>
                <w:szCs w:val="22"/>
                <w:lang w:val="sl-SI"/>
              </w:rPr>
              <w:t xml:space="preserve"> </w:t>
            </w:r>
            <w:r w:rsidRPr="00491D91">
              <w:rPr>
                <w:rFonts w:asciiTheme="minorHAnsi" w:hAnsiTheme="minorHAnsi"/>
                <w:sz w:val="22"/>
                <w:szCs w:val="22"/>
                <w:lang w:val="sl-SI"/>
              </w:rPr>
              <w:t>Ime in priimek:</w:t>
            </w:r>
            <w:r w:rsidRPr="00491D91">
              <w:rPr>
                <w:rFonts w:asciiTheme="minorHAnsi" w:hAnsiTheme="minorHAnsi"/>
                <w:b/>
                <w:sz w:val="22"/>
                <w:szCs w:val="22"/>
                <w:lang w:val="sl-SI"/>
              </w:rPr>
              <w:t xml:space="preserve">  </w:t>
            </w:r>
          </w:p>
        </w:tc>
        <w:tc>
          <w:tcPr>
            <w:tcW w:w="6107" w:type="dxa"/>
            <w:tcBorders>
              <w:top w:val="single" w:sz="4" w:space="0" w:color="auto"/>
              <w:left w:val="single" w:sz="4" w:space="0" w:color="000000"/>
              <w:bottom w:val="single" w:sz="4" w:space="0" w:color="auto"/>
              <w:right w:val="single" w:sz="4" w:space="0" w:color="000000"/>
            </w:tcBorders>
          </w:tcPr>
          <w:p w14:paraId="5786DDD4" w14:textId="77777777" w:rsidR="00A04760" w:rsidRPr="00491D91" w:rsidRDefault="00A04760" w:rsidP="00A04760">
            <w:pPr>
              <w:snapToGrid w:val="0"/>
              <w:rPr>
                <w:rFonts w:asciiTheme="minorHAnsi" w:hAnsiTheme="minorHAnsi"/>
                <w:sz w:val="22"/>
                <w:szCs w:val="22"/>
                <w:lang w:val="sl-SI"/>
              </w:rPr>
            </w:pPr>
          </w:p>
        </w:tc>
      </w:tr>
      <w:tr w:rsidR="00A04760" w:rsidRPr="00491D91" w14:paraId="5365C1CD" w14:textId="77777777" w:rsidTr="00972EBD">
        <w:tc>
          <w:tcPr>
            <w:tcW w:w="3692" w:type="dxa"/>
            <w:tcBorders>
              <w:top w:val="single" w:sz="4" w:space="0" w:color="auto"/>
              <w:left w:val="single" w:sz="4" w:space="0" w:color="000000"/>
              <w:bottom w:val="single" w:sz="4" w:space="0" w:color="auto"/>
              <w:right w:val="single" w:sz="4" w:space="0" w:color="000000"/>
            </w:tcBorders>
          </w:tcPr>
          <w:p w14:paraId="108BEF6A" w14:textId="25F82C82" w:rsidR="00A04760" w:rsidRDefault="00A04760" w:rsidP="00A04760">
            <w:pPr>
              <w:tabs>
                <w:tab w:val="left" w:pos="1701"/>
              </w:tabs>
              <w:snapToGrid w:val="0"/>
              <w:ind w:left="1809"/>
              <w:rPr>
                <w:rFonts w:asciiTheme="minorHAnsi" w:hAnsiTheme="minorHAnsi"/>
                <w:sz w:val="22"/>
                <w:szCs w:val="22"/>
                <w:lang w:val="sl-SI"/>
              </w:rPr>
            </w:pPr>
            <w:r>
              <w:rPr>
                <w:rFonts w:asciiTheme="minorHAnsi" w:hAnsiTheme="minorHAnsi"/>
                <w:sz w:val="22"/>
                <w:szCs w:val="22"/>
                <w:lang w:val="sl-SI"/>
              </w:rPr>
              <w:t xml:space="preserve"> </w:t>
            </w:r>
            <w:r w:rsidRPr="00491D91">
              <w:rPr>
                <w:rFonts w:asciiTheme="minorHAnsi" w:hAnsiTheme="minorHAnsi"/>
                <w:sz w:val="22"/>
                <w:szCs w:val="22"/>
                <w:lang w:val="sl-SI"/>
              </w:rPr>
              <w:t>Telefon:</w:t>
            </w:r>
          </w:p>
        </w:tc>
        <w:tc>
          <w:tcPr>
            <w:tcW w:w="6107" w:type="dxa"/>
            <w:tcBorders>
              <w:top w:val="single" w:sz="4" w:space="0" w:color="auto"/>
              <w:left w:val="single" w:sz="4" w:space="0" w:color="000000"/>
              <w:bottom w:val="single" w:sz="4" w:space="0" w:color="auto"/>
              <w:right w:val="single" w:sz="4" w:space="0" w:color="000000"/>
            </w:tcBorders>
          </w:tcPr>
          <w:p w14:paraId="636C78DE" w14:textId="77777777" w:rsidR="00A04760" w:rsidRPr="00491D91" w:rsidRDefault="00A04760" w:rsidP="00A04760">
            <w:pPr>
              <w:snapToGrid w:val="0"/>
              <w:rPr>
                <w:rFonts w:asciiTheme="minorHAnsi" w:hAnsiTheme="minorHAnsi"/>
                <w:sz w:val="22"/>
                <w:szCs w:val="22"/>
                <w:lang w:val="sl-SI"/>
              </w:rPr>
            </w:pPr>
          </w:p>
        </w:tc>
      </w:tr>
      <w:tr w:rsidR="00A04760" w:rsidRPr="00491D91" w14:paraId="30B19670" w14:textId="77777777" w:rsidTr="00972EBD">
        <w:tc>
          <w:tcPr>
            <w:tcW w:w="3692" w:type="dxa"/>
            <w:tcBorders>
              <w:top w:val="single" w:sz="4" w:space="0" w:color="auto"/>
              <w:left w:val="single" w:sz="4" w:space="0" w:color="000000"/>
              <w:bottom w:val="single" w:sz="4" w:space="0" w:color="auto"/>
              <w:right w:val="single" w:sz="4" w:space="0" w:color="000000"/>
            </w:tcBorders>
          </w:tcPr>
          <w:p w14:paraId="4F5C8A64" w14:textId="278CD235" w:rsidR="00A04760" w:rsidRPr="00491D91" w:rsidRDefault="00A04760" w:rsidP="00A04760">
            <w:pPr>
              <w:tabs>
                <w:tab w:val="left" w:pos="1701"/>
              </w:tabs>
              <w:snapToGrid w:val="0"/>
              <w:ind w:left="1809"/>
              <w:rPr>
                <w:rFonts w:asciiTheme="minorHAnsi" w:hAnsiTheme="minorHAnsi"/>
                <w:sz w:val="22"/>
                <w:szCs w:val="22"/>
                <w:lang w:val="sl-SI"/>
              </w:rPr>
            </w:pPr>
            <w:r>
              <w:rPr>
                <w:rFonts w:asciiTheme="minorHAnsi" w:hAnsiTheme="minorHAnsi"/>
                <w:sz w:val="22"/>
                <w:szCs w:val="22"/>
                <w:lang w:val="sl-SI"/>
              </w:rPr>
              <w:t xml:space="preserve">  </w:t>
            </w:r>
            <w:r w:rsidRPr="00491D91">
              <w:rPr>
                <w:rFonts w:asciiTheme="minorHAnsi" w:hAnsiTheme="minorHAnsi"/>
                <w:sz w:val="22"/>
                <w:szCs w:val="22"/>
                <w:lang w:val="sl-SI"/>
              </w:rPr>
              <w:t>E-naslov:</w:t>
            </w:r>
          </w:p>
        </w:tc>
        <w:tc>
          <w:tcPr>
            <w:tcW w:w="6107" w:type="dxa"/>
            <w:tcBorders>
              <w:top w:val="single" w:sz="4" w:space="0" w:color="auto"/>
              <w:left w:val="single" w:sz="4" w:space="0" w:color="000000"/>
              <w:bottom w:val="single" w:sz="4" w:space="0" w:color="auto"/>
              <w:right w:val="single" w:sz="4" w:space="0" w:color="000000"/>
            </w:tcBorders>
          </w:tcPr>
          <w:p w14:paraId="2C360D86" w14:textId="77777777" w:rsidR="00A04760" w:rsidRPr="00491D91" w:rsidRDefault="00A04760" w:rsidP="00A04760">
            <w:pPr>
              <w:snapToGrid w:val="0"/>
              <w:rPr>
                <w:rFonts w:asciiTheme="minorHAnsi" w:hAnsiTheme="minorHAnsi"/>
                <w:sz w:val="22"/>
                <w:szCs w:val="22"/>
                <w:lang w:val="sl-SI"/>
              </w:rPr>
            </w:pPr>
          </w:p>
        </w:tc>
      </w:tr>
      <w:tr w:rsidR="00A04760" w:rsidRPr="00491D91" w14:paraId="5C9097EB" w14:textId="77777777" w:rsidTr="00972EBD">
        <w:tc>
          <w:tcPr>
            <w:tcW w:w="3692" w:type="dxa"/>
            <w:tcBorders>
              <w:top w:val="single" w:sz="4" w:space="0" w:color="auto"/>
              <w:left w:val="single" w:sz="4" w:space="0" w:color="000000"/>
              <w:bottom w:val="single" w:sz="4" w:space="0" w:color="auto"/>
              <w:right w:val="single" w:sz="4" w:space="0" w:color="000000"/>
            </w:tcBorders>
          </w:tcPr>
          <w:p w14:paraId="2855C092" w14:textId="77777777" w:rsidR="00A04760" w:rsidRPr="001450BB" w:rsidRDefault="00A04760" w:rsidP="00A04760">
            <w:pPr>
              <w:tabs>
                <w:tab w:val="left" w:pos="1701"/>
              </w:tabs>
              <w:snapToGrid w:val="0"/>
              <w:ind w:left="1809"/>
              <w:rPr>
                <w:rFonts w:asciiTheme="minorHAnsi" w:hAnsiTheme="minorHAnsi"/>
                <w:sz w:val="22"/>
                <w:szCs w:val="22"/>
                <w:lang w:val="sl-SI"/>
              </w:rPr>
            </w:pPr>
            <w:r w:rsidRPr="001450BB">
              <w:rPr>
                <w:rFonts w:asciiTheme="minorHAnsi" w:hAnsiTheme="minorHAnsi"/>
                <w:sz w:val="22"/>
                <w:szCs w:val="22"/>
                <w:lang w:val="sl-SI"/>
              </w:rPr>
              <w:t>Ponudbo dajemo:</w:t>
            </w:r>
          </w:p>
          <w:p w14:paraId="7CC95915" w14:textId="77777777" w:rsidR="00A04760" w:rsidRPr="00491D91" w:rsidRDefault="00A04760" w:rsidP="00A04760">
            <w:pPr>
              <w:tabs>
                <w:tab w:val="left" w:pos="1701"/>
              </w:tabs>
              <w:snapToGrid w:val="0"/>
              <w:ind w:left="1809"/>
              <w:rPr>
                <w:rFonts w:asciiTheme="minorHAnsi" w:hAnsiTheme="minorHAnsi"/>
                <w:sz w:val="22"/>
                <w:szCs w:val="22"/>
                <w:lang w:val="sl-SI"/>
              </w:rPr>
            </w:pPr>
            <w:r w:rsidRPr="00491D91">
              <w:rPr>
                <w:rFonts w:asciiTheme="minorHAnsi" w:hAnsiTheme="minorHAnsi"/>
                <w:sz w:val="22"/>
                <w:szCs w:val="22"/>
                <w:lang w:val="sl-SI"/>
              </w:rPr>
              <w:t>(obkroži)</w:t>
            </w:r>
          </w:p>
        </w:tc>
        <w:tc>
          <w:tcPr>
            <w:tcW w:w="6107" w:type="dxa"/>
            <w:tcBorders>
              <w:top w:val="single" w:sz="4" w:space="0" w:color="auto"/>
              <w:left w:val="single" w:sz="4" w:space="0" w:color="000000"/>
              <w:bottom w:val="single" w:sz="4" w:space="0" w:color="auto"/>
              <w:right w:val="single" w:sz="4" w:space="0" w:color="000000"/>
            </w:tcBorders>
            <w:vAlign w:val="center"/>
          </w:tcPr>
          <w:p w14:paraId="536B75BC" w14:textId="77777777" w:rsidR="00A04760" w:rsidRPr="001450BB" w:rsidRDefault="00A04760" w:rsidP="00A04760">
            <w:pPr>
              <w:snapToGrid w:val="0"/>
              <w:rPr>
                <w:rFonts w:asciiTheme="minorHAnsi" w:hAnsiTheme="minorHAnsi"/>
                <w:sz w:val="22"/>
                <w:szCs w:val="22"/>
                <w:lang w:val="sl-SI"/>
              </w:rPr>
            </w:pPr>
            <w:r w:rsidRPr="001450BB">
              <w:rPr>
                <w:rFonts w:asciiTheme="minorHAnsi" w:hAnsiTheme="minorHAnsi"/>
                <w:sz w:val="22"/>
                <w:szCs w:val="22"/>
                <w:lang w:val="sl-SI"/>
              </w:rPr>
              <w:t xml:space="preserve">    a) samostojno            b) s podizvajalci           c) skupno ponudbo</w:t>
            </w:r>
          </w:p>
        </w:tc>
      </w:tr>
    </w:tbl>
    <w:p w14:paraId="3220FE6B" w14:textId="77777777" w:rsidR="00972EBD" w:rsidRDefault="00972EBD" w:rsidP="00972EBD">
      <w:pPr>
        <w:pStyle w:val="Odstavekseznama"/>
        <w:tabs>
          <w:tab w:val="left" w:pos="720"/>
        </w:tabs>
        <w:spacing w:after="0" w:line="240" w:lineRule="auto"/>
        <w:rPr>
          <w:lang w:val="sl-SI"/>
        </w:rPr>
      </w:pPr>
    </w:p>
    <w:tbl>
      <w:tblPr>
        <w:tblStyle w:val="Tabelamrea"/>
        <w:tblW w:w="0" w:type="auto"/>
        <w:tblLook w:val="04A0" w:firstRow="1" w:lastRow="0" w:firstColumn="1" w:lastColumn="0" w:noHBand="0" w:noVBand="1"/>
      </w:tblPr>
      <w:tblGrid>
        <w:gridCol w:w="9741"/>
      </w:tblGrid>
      <w:tr w:rsidR="00972EBD" w14:paraId="773264B3" w14:textId="77777777" w:rsidTr="00C9023F">
        <w:trPr>
          <w:trHeight w:val="383"/>
        </w:trPr>
        <w:tc>
          <w:tcPr>
            <w:tcW w:w="9741" w:type="dxa"/>
            <w:shd w:val="clear" w:color="auto" w:fill="D9D9D9" w:themeFill="background1" w:themeFillShade="D9"/>
            <w:vAlign w:val="center"/>
          </w:tcPr>
          <w:p w14:paraId="36CD25DD" w14:textId="77777777" w:rsidR="00972EBD" w:rsidRPr="002659A3" w:rsidRDefault="00972EBD" w:rsidP="00C9023F">
            <w:pPr>
              <w:pStyle w:val="Odstavekseznama"/>
              <w:tabs>
                <w:tab w:val="left" w:pos="0"/>
              </w:tabs>
              <w:spacing w:after="0" w:line="240" w:lineRule="auto"/>
              <w:ind w:left="0"/>
              <w:jc w:val="center"/>
              <w:rPr>
                <w:b/>
                <w:lang w:val="sl-SI"/>
              </w:rPr>
            </w:pPr>
            <w:r>
              <w:rPr>
                <w:b/>
                <w:lang w:val="sl-SI"/>
              </w:rPr>
              <w:t>Objava naročila na Portalu JN, pod št. ______________, dne________</w:t>
            </w:r>
          </w:p>
        </w:tc>
      </w:tr>
    </w:tbl>
    <w:p w14:paraId="3752F196" w14:textId="77777777" w:rsidR="00972EBD" w:rsidRPr="00972EBD" w:rsidRDefault="00972EBD" w:rsidP="005641E3">
      <w:pPr>
        <w:tabs>
          <w:tab w:val="left" w:pos="426"/>
        </w:tabs>
        <w:rPr>
          <w:rFonts w:asciiTheme="minorHAnsi" w:hAnsiTheme="minorHAnsi"/>
          <w:sz w:val="22"/>
          <w:szCs w:val="22"/>
          <w:lang w:val="sl-SI"/>
        </w:rPr>
      </w:pPr>
    </w:p>
    <w:p w14:paraId="4D1CEC94" w14:textId="77777777" w:rsidR="007E7E59" w:rsidRDefault="007E7E59" w:rsidP="007E7E59">
      <w:pPr>
        <w:tabs>
          <w:tab w:val="left" w:pos="720"/>
        </w:tabs>
        <w:rPr>
          <w:rFonts w:asciiTheme="minorHAnsi" w:hAnsiTheme="minorHAnsi"/>
          <w:sz w:val="22"/>
          <w:szCs w:val="22"/>
        </w:rPr>
      </w:pPr>
    </w:p>
    <w:tbl>
      <w:tblPr>
        <w:tblStyle w:val="Tabelamrea"/>
        <w:tblW w:w="9918" w:type="dxa"/>
        <w:tblLook w:val="04A0" w:firstRow="1" w:lastRow="0" w:firstColumn="1" w:lastColumn="0" w:noHBand="0" w:noVBand="1"/>
      </w:tblPr>
      <w:tblGrid>
        <w:gridCol w:w="5807"/>
        <w:gridCol w:w="4111"/>
      </w:tblGrid>
      <w:tr w:rsidR="007E7E59" w:rsidRPr="005C4A30" w14:paraId="2D15B37B" w14:textId="77777777" w:rsidTr="00CB3E42">
        <w:tc>
          <w:tcPr>
            <w:tcW w:w="5807" w:type="dxa"/>
          </w:tcPr>
          <w:p w14:paraId="69ACD4E9" w14:textId="77777777" w:rsidR="007E7E59" w:rsidRPr="00A04760" w:rsidRDefault="007E7E59" w:rsidP="00CB3E42">
            <w:pPr>
              <w:tabs>
                <w:tab w:val="left" w:pos="720"/>
              </w:tabs>
              <w:rPr>
                <w:rFonts w:asciiTheme="minorHAnsi" w:hAnsiTheme="minorHAnsi"/>
                <w:b/>
                <w:sz w:val="22"/>
                <w:szCs w:val="22"/>
                <w:lang w:val="sl-SI"/>
              </w:rPr>
            </w:pPr>
            <w:r w:rsidRPr="00A04760">
              <w:rPr>
                <w:rFonts w:asciiTheme="minorHAnsi" w:hAnsiTheme="minorHAnsi"/>
                <w:b/>
                <w:sz w:val="22"/>
                <w:szCs w:val="22"/>
                <w:lang w:val="sl-SI"/>
              </w:rPr>
              <w:t>Sklop</w:t>
            </w:r>
          </w:p>
          <w:p w14:paraId="2670E51C" w14:textId="77777777" w:rsidR="007E7E59" w:rsidRPr="00A04760" w:rsidRDefault="007E7E59" w:rsidP="00CB3E42">
            <w:pPr>
              <w:tabs>
                <w:tab w:val="left" w:pos="720"/>
              </w:tabs>
              <w:rPr>
                <w:rFonts w:asciiTheme="minorHAnsi" w:hAnsiTheme="minorHAnsi"/>
                <w:b/>
                <w:sz w:val="22"/>
                <w:szCs w:val="22"/>
                <w:lang w:val="sl-SI"/>
              </w:rPr>
            </w:pPr>
          </w:p>
        </w:tc>
        <w:tc>
          <w:tcPr>
            <w:tcW w:w="4111" w:type="dxa"/>
            <w:shd w:val="clear" w:color="auto" w:fill="D9D9D9" w:themeFill="background1" w:themeFillShade="D9"/>
          </w:tcPr>
          <w:p w14:paraId="54121D51" w14:textId="3B6DF2FD" w:rsidR="007E7E59" w:rsidRPr="00A04760" w:rsidRDefault="007E7E59" w:rsidP="00CB3E42">
            <w:pPr>
              <w:tabs>
                <w:tab w:val="left" w:pos="720"/>
              </w:tabs>
              <w:jc w:val="center"/>
              <w:rPr>
                <w:rFonts w:asciiTheme="minorHAnsi" w:hAnsiTheme="minorHAnsi"/>
                <w:b/>
                <w:sz w:val="22"/>
                <w:szCs w:val="22"/>
                <w:lang w:val="sl-SI"/>
              </w:rPr>
            </w:pPr>
            <w:r w:rsidRPr="00A04760">
              <w:rPr>
                <w:rFonts w:asciiTheme="minorHAnsi" w:hAnsiTheme="minorHAnsi"/>
                <w:b/>
                <w:sz w:val="22"/>
                <w:szCs w:val="22"/>
                <w:lang w:val="sl-SI"/>
              </w:rPr>
              <w:t xml:space="preserve">Višina marže za gorivo </w:t>
            </w:r>
          </w:p>
          <w:p w14:paraId="55FB8477" w14:textId="77777777" w:rsidR="007E7E59" w:rsidRPr="00A04760" w:rsidRDefault="007E7E59" w:rsidP="00CB3E42">
            <w:pPr>
              <w:tabs>
                <w:tab w:val="left" w:pos="720"/>
              </w:tabs>
              <w:jc w:val="center"/>
              <w:rPr>
                <w:rFonts w:asciiTheme="minorHAnsi" w:hAnsiTheme="minorHAnsi"/>
                <w:b/>
                <w:sz w:val="22"/>
                <w:szCs w:val="22"/>
                <w:lang w:val="sl-SI"/>
              </w:rPr>
            </w:pPr>
            <w:r w:rsidRPr="00A04760">
              <w:rPr>
                <w:rFonts w:asciiTheme="minorHAnsi" w:hAnsiTheme="minorHAnsi"/>
                <w:b/>
                <w:sz w:val="22"/>
                <w:szCs w:val="22"/>
                <w:lang w:val="sl-SI"/>
              </w:rPr>
              <w:t>v EUR brez DDV / liter</w:t>
            </w:r>
          </w:p>
        </w:tc>
      </w:tr>
      <w:tr w:rsidR="007E7E59" w:rsidRPr="00A04760" w14:paraId="311E175C" w14:textId="77777777" w:rsidTr="00CB3E42">
        <w:trPr>
          <w:trHeight w:val="454"/>
        </w:trPr>
        <w:tc>
          <w:tcPr>
            <w:tcW w:w="5807" w:type="dxa"/>
            <w:vAlign w:val="center"/>
          </w:tcPr>
          <w:p w14:paraId="34933EE4" w14:textId="6B98D72D" w:rsidR="007E7E59" w:rsidRPr="00A04760" w:rsidRDefault="007E7E59" w:rsidP="00CB3E42">
            <w:pPr>
              <w:tabs>
                <w:tab w:val="left" w:pos="720"/>
              </w:tabs>
              <w:rPr>
                <w:rFonts w:asciiTheme="minorHAnsi" w:hAnsiTheme="minorHAnsi"/>
                <w:sz w:val="22"/>
                <w:szCs w:val="22"/>
                <w:lang w:val="sl-SI"/>
              </w:rPr>
            </w:pPr>
            <w:r w:rsidRPr="00A04760">
              <w:rPr>
                <w:rFonts w:asciiTheme="minorHAnsi" w:hAnsiTheme="minorHAnsi"/>
                <w:sz w:val="22"/>
                <w:szCs w:val="22"/>
                <w:lang w:val="sl-SI"/>
              </w:rPr>
              <w:t xml:space="preserve">SKLOP 1 – </w:t>
            </w:r>
            <w:r w:rsidR="00400F65">
              <w:rPr>
                <w:rFonts w:asciiTheme="minorHAnsi" w:hAnsiTheme="minorHAnsi"/>
                <w:sz w:val="22"/>
                <w:szCs w:val="22"/>
                <w:lang w:val="sl-SI"/>
              </w:rPr>
              <w:t>zunanje črpalke ponudnika (</w:t>
            </w:r>
            <w:r w:rsidRPr="00A04760">
              <w:rPr>
                <w:rFonts w:asciiTheme="minorHAnsi" w:hAnsiTheme="minorHAnsi"/>
                <w:sz w:val="22"/>
                <w:szCs w:val="22"/>
                <w:lang w:val="sl-SI"/>
              </w:rPr>
              <w:t>servisi</w:t>
            </w:r>
            <w:r w:rsidR="00400F65">
              <w:rPr>
                <w:rFonts w:asciiTheme="minorHAnsi" w:hAnsiTheme="minorHAnsi"/>
                <w:sz w:val="22"/>
                <w:szCs w:val="22"/>
                <w:lang w:val="sl-SI"/>
              </w:rPr>
              <w:t>)</w:t>
            </w:r>
            <w:r w:rsidRPr="00A04760">
              <w:rPr>
                <w:rFonts w:asciiTheme="minorHAnsi" w:hAnsiTheme="minorHAnsi"/>
                <w:sz w:val="22"/>
                <w:szCs w:val="22"/>
                <w:lang w:val="sl-SI"/>
              </w:rPr>
              <w:t xml:space="preserve"> </w:t>
            </w:r>
          </w:p>
        </w:tc>
        <w:tc>
          <w:tcPr>
            <w:tcW w:w="4111" w:type="dxa"/>
            <w:shd w:val="clear" w:color="auto" w:fill="D9D9D9" w:themeFill="background1" w:themeFillShade="D9"/>
            <w:vAlign w:val="center"/>
          </w:tcPr>
          <w:p w14:paraId="0FE07611" w14:textId="77777777" w:rsidR="007E7E59" w:rsidRPr="00A04760" w:rsidRDefault="007E7E59" w:rsidP="00CB3E42">
            <w:pPr>
              <w:tabs>
                <w:tab w:val="left" w:pos="720"/>
              </w:tabs>
              <w:jc w:val="center"/>
              <w:rPr>
                <w:rFonts w:asciiTheme="minorHAnsi" w:hAnsiTheme="minorHAnsi"/>
                <w:sz w:val="22"/>
                <w:szCs w:val="22"/>
                <w:lang w:val="sl-SI"/>
              </w:rPr>
            </w:pPr>
          </w:p>
        </w:tc>
      </w:tr>
      <w:tr w:rsidR="007E7E59" w:rsidRPr="00A04760" w14:paraId="0288F6D5" w14:textId="77777777" w:rsidTr="00CB3E42">
        <w:trPr>
          <w:trHeight w:val="454"/>
        </w:trPr>
        <w:tc>
          <w:tcPr>
            <w:tcW w:w="5807" w:type="dxa"/>
            <w:vAlign w:val="center"/>
          </w:tcPr>
          <w:p w14:paraId="6A72EC33" w14:textId="2EE9B95C" w:rsidR="007E7E59" w:rsidRPr="00A04760" w:rsidRDefault="007E7E59" w:rsidP="00CB3E42">
            <w:pPr>
              <w:tabs>
                <w:tab w:val="left" w:pos="720"/>
              </w:tabs>
              <w:rPr>
                <w:rFonts w:asciiTheme="minorHAnsi" w:hAnsiTheme="minorHAnsi"/>
                <w:sz w:val="22"/>
                <w:szCs w:val="22"/>
                <w:lang w:val="sl-SI"/>
              </w:rPr>
            </w:pPr>
            <w:r w:rsidRPr="00A04760">
              <w:rPr>
                <w:rFonts w:asciiTheme="minorHAnsi" w:hAnsiTheme="minorHAnsi"/>
                <w:sz w:val="22"/>
                <w:szCs w:val="22"/>
                <w:lang w:val="sl-SI"/>
              </w:rPr>
              <w:t>SKLOP 2 – intern</w:t>
            </w:r>
            <w:r w:rsidR="00400F65">
              <w:rPr>
                <w:rFonts w:asciiTheme="minorHAnsi" w:hAnsiTheme="minorHAnsi"/>
                <w:sz w:val="22"/>
                <w:szCs w:val="22"/>
                <w:lang w:val="sl-SI"/>
              </w:rPr>
              <w:t>e črpalke naročnik</w:t>
            </w:r>
            <w:r w:rsidRPr="00A04760">
              <w:rPr>
                <w:rFonts w:asciiTheme="minorHAnsi" w:hAnsiTheme="minorHAnsi"/>
                <w:sz w:val="22"/>
                <w:szCs w:val="22"/>
                <w:lang w:val="sl-SI"/>
              </w:rPr>
              <w:t>a Maribor, Jesenice, Kranj</w:t>
            </w:r>
          </w:p>
        </w:tc>
        <w:tc>
          <w:tcPr>
            <w:tcW w:w="4111" w:type="dxa"/>
            <w:shd w:val="clear" w:color="auto" w:fill="D9D9D9" w:themeFill="background1" w:themeFillShade="D9"/>
            <w:vAlign w:val="center"/>
          </w:tcPr>
          <w:p w14:paraId="55DC612E" w14:textId="77777777" w:rsidR="007E7E59" w:rsidRPr="00A04760" w:rsidRDefault="007E7E59" w:rsidP="00CB3E42">
            <w:pPr>
              <w:tabs>
                <w:tab w:val="left" w:pos="720"/>
              </w:tabs>
              <w:jc w:val="center"/>
              <w:rPr>
                <w:rFonts w:asciiTheme="minorHAnsi" w:hAnsiTheme="minorHAnsi"/>
                <w:sz w:val="22"/>
                <w:szCs w:val="22"/>
                <w:lang w:val="sl-SI"/>
              </w:rPr>
            </w:pPr>
          </w:p>
        </w:tc>
      </w:tr>
    </w:tbl>
    <w:p w14:paraId="215CDFDD" w14:textId="77777777" w:rsidR="007E7E59" w:rsidRPr="00A04760" w:rsidRDefault="007E7E59" w:rsidP="007E7E59">
      <w:pPr>
        <w:tabs>
          <w:tab w:val="left" w:pos="720"/>
        </w:tabs>
        <w:rPr>
          <w:rFonts w:asciiTheme="minorHAnsi" w:hAnsiTheme="minorHAnsi"/>
          <w:sz w:val="22"/>
          <w:szCs w:val="22"/>
          <w:lang w:val="sl-SI"/>
        </w:rPr>
      </w:pPr>
    </w:p>
    <w:p w14:paraId="7FDA7A09" w14:textId="65D836D1" w:rsidR="00A04760" w:rsidRDefault="00A04760" w:rsidP="007E7E59">
      <w:pPr>
        <w:rPr>
          <w:rFonts w:asciiTheme="minorHAnsi" w:hAnsiTheme="minorHAnsi"/>
          <w:sz w:val="22"/>
          <w:szCs w:val="22"/>
          <w:lang w:val="sl-SI"/>
        </w:rPr>
      </w:pPr>
    </w:p>
    <w:p w14:paraId="5F4B9BDC" w14:textId="7BA1F76E" w:rsidR="00C0032B" w:rsidRDefault="00C0032B" w:rsidP="007E7E59">
      <w:pPr>
        <w:rPr>
          <w:rStyle w:val="fontplusminus"/>
          <w:rFonts w:asciiTheme="minorHAnsi" w:hAnsiTheme="minorHAnsi" w:cstheme="minorHAnsi"/>
          <w:sz w:val="22"/>
          <w:szCs w:val="22"/>
          <w:lang w:val="sl-SI"/>
        </w:rPr>
      </w:pPr>
      <w:r w:rsidRPr="00AE1624">
        <w:rPr>
          <w:rStyle w:val="fontplusminus"/>
          <w:rFonts w:asciiTheme="minorHAnsi" w:hAnsiTheme="minorHAnsi" w:cstheme="minorHAnsi"/>
          <w:sz w:val="22"/>
          <w:szCs w:val="22"/>
          <w:u w:val="single"/>
          <w:lang w:val="sl-SI"/>
        </w:rPr>
        <w:t>OBVEZNA priloga</w:t>
      </w:r>
      <w:r>
        <w:rPr>
          <w:rStyle w:val="fontplusminus"/>
          <w:rFonts w:asciiTheme="minorHAnsi" w:hAnsiTheme="minorHAnsi" w:cstheme="minorHAnsi"/>
          <w:sz w:val="22"/>
          <w:szCs w:val="22"/>
          <w:lang w:val="sl-SI"/>
        </w:rPr>
        <w:t>:</w:t>
      </w:r>
    </w:p>
    <w:p w14:paraId="1F10A3B5" w14:textId="780A572D" w:rsidR="00AE1624" w:rsidRDefault="00C0032B" w:rsidP="00112A30">
      <w:pPr>
        <w:jc w:val="both"/>
        <w:rPr>
          <w:rStyle w:val="fontplusminus"/>
          <w:rFonts w:asciiTheme="minorHAnsi" w:hAnsiTheme="minorHAnsi" w:cstheme="minorHAnsi"/>
          <w:sz w:val="22"/>
          <w:szCs w:val="22"/>
          <w:lang w:val="sl-SI"/>
        </w:rPr>
      </w:pPr>
      <w:r w:rsidRPr="007B170A">
        <w:rPr>
          <w:rStyle w:val="fontplusminus"/>
          <w:rFonts w:asciiTheme="minorHAnsi" w:hAnsiTheme="minorHAnsi" w:cstheme="minorHAnsi"/>
          <w:sz w:val="22"/>
          <w:szCs w:val="22"/>
          <w:lang w:val="sl-SI"/>
        </w:rPr>
        <w:t xml:space="preserve">Ponudnik mora pri </w:t>
      </w:r>
      <w:r>
        <w:rPr>
          <w:rStyle w:val="fontplusminus"/>
          <w:rFonts w:asciiTheme="minorHAnsi" w:hAnsiTheme="minorHAnsi" w:cstheme="minorHAnsi"/>
          <w:sz w:val="22"/>
          <w:szCs w:val="22"/>
          <w:lang w:val="sl-SI"/>
        </w:rPr>
        <w:t>med oddelek »</w:t>
      </w:r>
      <w:r w:rsidR="00B739C9">
        <w:rPr>
          <w:rStyle w:val="fontplusminus"/>
          <w:rFonts w:asciiTheme="minorHAnsi" w:hAnsiTheme="minorHAnsi" w:cstheme="minorHAnsi"/>
          <w:sz w:val="22"/>
          <w:szCs w:val="22"/>
          <w:lang w:val="sl-SI"/>
        </w:rPr>
        <w:t>Ostali</w:t>
      </w:r>
      <w:r w:rsidR="00605007">
        <w:rPr>
          <w:rStyle w:val="fontplusminus"/>
          <w:rFonts w:asciiTheme="minorHAnsi" w:hAnsiTheme="minorHAnsi" w:cstheme="minorHAnsi"/>
          <w:sz w:val="22"/>
          <w:szCs w:val="22"/>
          <w:lang w:val="sl-SI"/>
        </w:rPr>
        <w:t xml:space="preserve"> dokumenti« </w:t>
      </w:r>
      <w:r w:rsidRPr="007B170A">
        <w:rPr>
          <w:rStyle w:val="fontplusminus"/>
          <w:rFonts w:asciiTheme="minorHAnsi" w:hAnsiTheme="minorHAnsi" w:cstheme="minorHAnsi"/>
          <w:sz w:val="22"/>
          <w:szCs w:val="22"/>
          <w:lang w:val="sl-SI"/>
        </w:rPr>
        <w:t xml:space="preserve">priložiti </w:t>
      </w:r>
      <w:r w:rsidR="00605007">
        <w:rPr>
          <w:rStyle w:val="fontplusminus"/>
          <w:rFonts w:asciiTheme="minorHAnsi" w:hAnsiTheme="minorHAnsi" w:cstheme="minorHAnsi"/>
          <w:sz w:val="22"/>
          <w:szCs w:val="22"/>
          <w:lang w:val="sl-SI"/>
        </w:rPr>
        <w:t xml:space="preserve">način </w:t>
      </w:r>
      <w:r w:rsidRPr="007B170A">
        <w:rPr>
          <w:rStyle w:val="fontplusminus"/>
          <w:rFonts w:asciiTheme="minorHAnsi" w:hAnsiTheme="minorHAnsi" w:cstheme="minorHAnsi"/>
          <w:sz w:val="22"/>
          <w:szCs w:val="22"/>
          <w:lang w:val="sl-SI"/>
        </w:rPr>
        <w:t>izračuna cene goriva</w:t>
      </w:r>
      <w:r w:rsidR="0075139D">
        <w:rPr>
          <w:rStyle w:val="fontplusminus"/>
          <w:rFonts w:asciiTheme="minorHAnsi" w:hAnsiTheme="minorHAnsi" w:cstheme="minorHAnsi"/>
          <w:sz w:val="22"/>
          <w:szCs w:val="22"/>
          <w:lang w:val="sl-SI"/>
        </w:rPr>
        <w:t xml:space="preserve"> v </w:t>
      </w:r>
      <w:proofErr w:type="spellStart"/>
      <w:r w:rsidR="0075139D">
        <w:rPr>
          <w:rStyle w:val="fontplusminus"/>
          <w:rFonts w:asciiTheme="minorHAnsi" w:hAnsiTheme="minorHAnsi" w:cstheme="minorHAnsi"/>
          <w:sz w:val="22"/>
          <w:szCs w:val="22"/>
          <w:lang w:val="sl-SI"/>
        </w:rPr>
        <w:t>xls</w:t>
      </w:r>
      <w:proofErr w:type="spellEnd"/>
      <w:r w:rsidR="0075139D">
        <w:rPr>
          <w:rStyle w:val="fontplusminus"/>
          <w:rFonts w:asciiTheme="minorHAnsi" w:hAnsiTheme="minorHAnsi" w:cstheme="minorHAnsi"/>
          <w:sz w:val="22"/>
          <w:szCs w:val="22"/>
          <w:lang w:val="sl-SI"/>
        </w:rPr>
        <w:t xml:space="preserve"> dokumentu</w:t>
      </w:r>
      <w:r w:rsidR="00EC6FB0">
        <w:rPr>
          <w:rStyle w:val="fontplusminus"/>
          <w:rFonts w:asciiTheme="minorHAnsi" w:hAnsiTheme="minorHAnsi" w:cstheme="minorHAnsi"/>
          <w:sz w:val="22"/>
          <w:szCs w:val="22"/>
          <w:lang w:val="sl-SI"/>
        </w:rPr>
        <w:t xml:space="preserve"> na podlagi podatkov za teden od 7.6.2021 do 11.6.2021.</w:t>
      </w:r>
      <w:r w:rsidR="001F35A6">
        <w:rPr>
          <w:rStyle w:val="fontplusminus"/>
          <w:rFonts w:asciiTheme="minorHAnsi" w:hAnsiTheme="minorHAnsi" w:cstheme="minorHAnsi"/>
          <w:sz w:val="22"/>
          <w:szCs w:val="22"/>
          <w:lang w:val="sl-SI"/>
        </w:rPr>
        <w:t xml:space="preserve"> </w:t>
      </w:r>
      <w:r w:rsidR="007862B9">
        <w:rPr>
          <w:rStyle w:val="fontplusminus"/>
          <w:rFonts w:asciiTheme="minorHAnsi" w:hAnsiTheme="minorHAnsi" w:cstheme="minorHAnsi"/>
          <w:sz w:val="22"/>
          <w:szCs w:val="22"/>
          <w:lang w:val="sl-SI"/>
        </w:rPr>
        <w:t>Izračun cene goriva</w:t>
      </w:r>
      <w:r w:rsidR="00AE1624">
        <w:rPr>
          <w:rStyle w:val="fontplusminus"/>
          <w:rFonts w:asciiTheme="minorHAnsi" w:hAnsiTheme="minorHAnsi" w:cstheme="minorHAnsi"/>
          <w:sz w:val="22"/>
          <w:szCs w:val="22"/>
          <w:lang w:val="sl-SI"/>
        </w:rPr>
        <w:t>,</w:t>
      </w:r>
      <w:r w:rsidR="001F35A6">
        <w:rPr>
          <w:rStyle w:val="fontplusminus"/>
          <w:rFonts w:asciiTheme="minorHAnsi" w:hAnsiTheme="minorHAnsi" w:cstheme="minorHAnsi"/>
          <w:sz w:val="22"/>
          <w:szCs w:val="22"/>
          <w:lang w:val="sl-SI"/>
        </w:rPr>
        <w:t xml:space="preserve"> iz katerega je razvidna </w:t>
      </w:r>
      <w:r w:rsidR="00AE1624">
        <w:rPr>
          <w:rStyle w:val="fontplusminus"/>
          <w:rFonts w:asciiTheme="minorHAnsi" w:hAnsiTheme="minorHAnsi" w:cstheme="minorHAnsi"/>
          <w:sz w:val="22"/>
          <w:szCs w:val="22"/>
          <w:lang w:val="sl-SI"/>
        </w:rPr>
        <w:t>vrednost posamezne postavke po navedeni formuli,</w:t>
      </w:r>
      <w:r w:rsidR="007862B9">
        <w:rPr>
          <w:rStyle w:val="fontplusminus"/>
          <w:rFonts w:asciiTheme="minorHAnsi" w:hAnsiTheme="minorHAnsi" w:cstheme="minorHAnsi"/>
          <w:sz w:val="22"/>
          <w:szCs w:val="22"/>
          <w:lang w:val="sl-SI"/>
        </w:rPr>
        <w:t xml:space="preserve"> </w:t>
      </w:r>
      <w:r w:rsidR="00CB6EA5">
        <w:rPr>
          <w:rStyle w:val="fontplusminus"/>
          <w:rFonts w:asciiTheme="minorHAnsi" w:hAnsiTheme="minorHAnsi" w:cstheme="minorHAnsi"/>
          <w:sz w:val="22"/>
          <w:szCs w:val="22"/>
          <w:lang w:val="sl-SI"/>
        </w:rPr>
        <w:t xml:space="preserve">je pripravil naročnik, ponudnik </w:t>
      </w:r>
      <w:r w:rsidR="0075139D">
        <w:rPr>
          <w:rStyle w:val="fontplusminus"/>
          <w:rFonts w:asciiTheme="minorHAnsi" w:hAnsiTheme="minorHAnsi" w:cstheme="minorHAnsi"/>
          <w:sz w:val="22"/>
          <w:szCs w:val="22"/>
          <w:lang w:val="sl-SI"/>
        </w:rPr>
        <w:t xml:space="preserve">pa </w:t>
      </w:r>
      <w:r w:rsidR="00CB6EA5">
        <w:rPr>
          <w:rStyle w:val="fontplusminus"/>
          <w:rFonts w:asciiTheme="minorHAnsi" w:hAnsiTheme="minorHAnsi" w:cstheme="minorHAnsi"/>
          <w:sz w:val="22"/>
          <w:szCs w:val="22"/>
          <w:lang w:val="sl-SI"/>
        </w:rPr>
        <w:t xml:space="preserve">je dolžan opozoriti na morebitne napake v formuli. </w:t>
      </w:r>
    </w:p>
    <w:p w14:paraId="41FF571F" w14:textId="79330613" w:rsidR="00A04760" w:rsidRDefault="00A04760" w:rsidP="007E7E59">
      <w:pPr>
        <w:rPr>
          <w:rFonts w:asciiTheme="minorHAnsi" w:hAnsiTheme="minorHAnsi"/>
          <w:sz w:val="22"/>
          <w:szCs w:val="22"/>
          <w:lang w:val="sl-SI"/>
        </w:rPr>
      </w:pPr>
    </w:p>
    <w:p w14:paraId="178004DB" w14:textId="2863635B" w:rsidR="00217B8C" w:rsidRDefault="00217B8C" w:rsidP="007E7E59">
      <w:pPr>
        <w:rPr>
          <w:rFonts w:asciiTheme="minorHAnsi" w:hAnsiTheme="minorHAnsi"/>
          <w:sz w:val="22"/>
          <w:szCs w:val="22"/>
          <w:lang w:val="sl-SI"/>
        </w:rPr>
      </w:pPr>
    </w:p>
    <w:p w14:paraId="5D8057A1" w14:textId="12C0A9A5" w:rsidR="00ED245A" w:rsidRPr="00DF49D8" w:rsidRDefault="00ED245A" w:rsidP="00ED245A">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 xml:space="preserve">Datum: </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Pr>
          <w:rFonts w:asciiTheme="minorHAnsi" w:eastAsia="Calibri" w:hAnsiTheme="minorHAnsi"/>
          <w:sz w:val="22"/>
          <w:szCs w:val="22"/>
          <w:lang w:val="sl-SI"/>
        </w:rPr>
        <w:tab/>
      </w:r>
      <w:r w:rsidRPr="00DF49D8">
        <w:rPr>
          <w:rFonts w:asciiTheme="minorHAnsi" w:eastAsia="Calibri" w:hAnsiTheme="minorHAnsi"/>
          <w:sz w:val="22"/>
          <w:szCs w:val="22"/>
          <w:lang w:val="sl-SI"/>
        </w:rPr>
        <w:t>Žig in podpis:</w:t>
      </w:r>
    </w:p>
    <w:p w14:paraId="1FAE93D5" w14:textId="77777777" w:rsidR="00ED245A" w:rsidRDefault="00ED245A" w:rsidP="00ED245A">
      <w:pPr>
        <w:ind w:left="540" w:hanging="540"/>
        <w:rPr>
          <w:rFonts w:asciiTheme="minorHAnsi" w:eastAsia="Calibri" w:hAnsiTheme="minorHAnsi"/>
          <w:sz w:val="22"/>
          <w:szCs w:val="22"/>
          <w:lang w:val="sl-SI"/>
        </w:rPr>
      </w:pPr>
    </w:p>
    <w:p w14:paraId="076A0BC7" w14:textId="0438DA83" w:rsidR="00ED245A" w:rsidRPr="00DF49D8" w:rsidRDefault="00ED245A" w:rsidP="00ED245A">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__________________________</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Pr>
          <w:rFonts w:asciiTheme="minorHAnsi" w:eastAsia="Calibri" w:hAnsiTheme="minorHAnsi"/>
          <w:sz w:val="22"/>
          <w:szCs w:val="22"/>
          <w:lang w:val="sl-SI"/>
        </w:rPr>
        <w:tab/>
      </w:r>
      <w:r w:rsidRPr="00DF49D8">
        <w:rPr>
          <w:rFonts w:asciiTheme="minorHAnsi" w:eastAsia="Calibri" w:hAnsiTheme="minorHAnsi"/>
          <w:sz w:val="22"/>
          <w:szCs w:val="22"/>
          <w:lang w:val="sl-SI"/>
        </w:rPr>
        <w:t>_____________________</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p>
    <w:p w14:paraId="0A528A04" w14:textId="77777777" w:rsidR="00ED245A" w:rsidRPr="00DF49D8" w:rsidRDefault="00ED245A" w:rsidP="00ED245A">
      <w:pPr>
        <w:rPr>
          <w:rFonts w:asciiTheme="minorHAnsi" w:eastAsia="Calibri" w:hAnsiTheme="minorHAnsi"/>
          <w:i/>
          <w:sz w:val="22"/>
          <w:szCs w:val="22"/>
          <w:lang w:val="sl-SI"/>
        </w:rPr>
      </w:pPr>
    </w:p>
    <w:p w14:paraId="3534836E" w14:textId="77777777" w:rsidR="00217B8C" w:rsidRDefault="00217B8C" w:rsidP="00217B8C">
      <w:pPr>
        <w:rPr>
          <w:rFonts w:asciiTheme="minorHAnsi" w:eastAsia="Calibri" w:hAnsiTheme="minorHAnsi"/>
          <w:i/>
          <w:sz w:val="22"/>
          <w:szCs w:val="22"/>
          <w:lang w:val="sl-SI"/>
        </w:rPr>
      </w:pPr>
    </w:p>
    <w:p w14:paraId="4FA80702" w14:textId="77777777" w:rsidR="00F869EB" w:rsidRDefault="00F869EB" w:rsidP="007E7E59">
      <w:pPr>
        <w:rPr>
          <w:rFonts w:asciiTheme="minorHAnsi" w:hAnsiTheme="minorHAnsi" w:cstheme="minorHAnsi"/>
          <w:b/>
          <w:sz w:val="22"/>
          <w:szCs w:val="22"/>
          <w:lang w:val="sl-SI"/>
        </w:rPr>
      </w:pPr>
      <w:r>
        <w:rPr>
          <w:rFonts w:asciiTheme="minorHAnsi" w:hAnsiTheme="minorHAnsi" w:cstheme="minorHAnsi"/>
          <w:b/>
          <w:sz w:val="22"/>
          <w:szCs w:val="22"/>
          <w:lang w:val="sl-SI"/>
        </w:rPr>
        <w:lastRenderedPageBreak/>
        <w:t xml:space="preserve">Priloga k obrazcu 4.1. </w:t>
      </w:r>
    </w:p>
    <w:p w14:paraId="56EDEEE9" w14:textId="77777777" w:rsidR="00BB0BD7" w:rsidRDefault="00BB0BD7" w:rsidP="007E7E59">
      <w:pPr>
        <w:rPr>
          <w:rFonts w:asciiTheme="minorHAnsi" w:hAnsiTheme="minorHAnsi" w:cstheme="minorHAnsi"/>
          <w:b/>
          <w:sz w:val="22"/>
          <w:szCs w:val="22"/>
          <w:lang w:val="sl-SI"/>
        </w:rPr>
      </w:pPr>
    </w:p>
    <w:p w14:paraId="6E400D88" w14:textId="5533B441" w:rsidR="007E7E59" w:rsidRPr="007E7E59" w:rsidRDefault="00F869EB" w:rsidP="007E7E59">
      <w:pPr>
        <w:rPr>
          <w:rFonts w:asciiTheme="minorHAnsi" w:hAnsiTheme="minorHAnsi" w:cstheme="minorHAnsi"/>
          <w:b/>
          <w:sz w:val="22"/>
          <w:szCs w:val="22"/>
          <w:lang w:val="sl-SI"/>
        </w:rPr>
      </w:pPr>
      <w:r>
        <w:rPr>
          <w:rFonts w:asciiTheme="minorHAnsi" w:hAnsiTheme="minorHAnsi" w:cstheme="minorHAnsi"/>
          <w:b/>
          <w:sz w:val="22"/>
          <w:szCs w:val="22"/>
          <w:lang w:val="sl-SI"/>
        </w:rPr>
        <w:t>D</w:t>
      </w:r>
      <w:r w:rsidR="007E7E59" w:rsidRPr="007E7E59">
        <w:rPr>
          <w:rFonts w:asciiTheme="minorHAnsi" w:hAnsiTheme="minorHAnsi" w:cstheme="minorHAnsi"/>
          <w:b/>
          <w:sz w:val="22"/>
          <w:szCs w:val="22"/>
          <w:lang w:val="sl-SI"/>
        </w:rPr>
        <w:t>odatn</w:t>
      </w:r>
      <w:r>
        <w:rPr>
          <w:rFonts w:asciiTheme="minorHAnsi" w:hAnsiTheme="minorHAnsi" w:cstheme="minorHAnsi"/>
          <w:b/>
          <w:sz w:val="22"/>
          <w:szCs w:val="22"/>
          <w:lang w:val="sl-SI"/>
        </w:rPr>
        <w:t>e informacije z</w:t>
      </w:r>
      <w:r w:rsidR="007E7E59" w:rsidRPr="007E7E59">
        <w:rPr>
          <w:rFonts w:asciiTheme="minorHAnsi" w:hAnsiTheme="minorHAnsi" w:cstheme="minorHAnsi"/>
          <w:b/>
          <w:sz w:val="22"/>
          <w:szCs w:val="22"/>
          <w:lang w:val="sl-SI"/>
        </w:rPr>
        <w:t xml:space="preserve">a SKLOP 1 – </w:t>
      </w:r>
      <w:r w:rsidR="00ED245A">
        <w:rPr>
          <w:rFonts w:asciiTheme="minorHAnsi" w:hAnsiTheme="minorHAnsi" w:cstheme="minorHAnsi"/>
          <w:b/>
          <w:sz w:val="22"/>
          <w:szCs w:val="22"/>
          <w:lang w:val="sl-SI"/>
        </w:rPr>
        <w:t>zunanje črpalke ponudnika (</w:t>
      </w:r>
      <w:r w:rsidR="007E7E59" w:rsidRPr="007E7E59">
        <w:rPr>
          <w:rFonts w:asciiTheme="minorHAnsi" w:hAnsiTheme="minorHAnsi" w:cstheme="minorHAnsi"/>
          <w:b/>
          <w:sz w:val="22"/>
          <w:szCs w:val="22"/>
          <w:lang w:val="sl-SI"/>
        </w:rPr>
        <w:t>servisi</w:t>
      </w:r>
      <w:r w:rsidR="00ED245A">
        <w:rPr>
          <w:rFonts w:asciiTheme="minorHAnsi" w:hAnsiTheme="minorHAnsi" w:cstheme="minorHAnsi"/>
          <w:b/>
          <w:sz w:val="22"/>
          <w:szCs w:val="22"/>
          <w:lang w:val="sl-SI"/>
        </w:rPr>
        <w:t>)</w:t>
      </w:r>
    </w:p>
    <w:p w14:paraId="2A540B1A" w14:textId="77777777" w:rsidR="007E7E59" w:rsidRPr="007E7E59" w:rsidRDefault="007E7E59" w:rsidP="007E7E59">
      <w:pPr>
        <w:rPr>
          <w:rFonts w:asciiTheme="minorHAnsi" w:hAnsiTheme="minorHAnsi" w:cstheme="minorHAnsi"/>
          <w:sz w:val="22"/>
          <w:szCs w:val="22"/>
          <w:lang w:val="sl-SI"/>
        </w:rPr>
      </w:pPr>
    </w:p>
    <w:p w14:paraId="753AB630" w14:textId="77777777" w:rsidR="007E7E59" w:rsidRPr="007E7E59" w:rsidRDefault="007E7E59" w:rsidP="00A04760">
      <w:pPr>
        <w:jc w:val="both"/>
        <w:rPr>
          <w:rFonts w:asciiTheme="minorHAnsi" w:hAnsiTheme="minorHAnsi" w:cstheme="minorHAnsi"/>
          <w:sz w:val="22"/>
          <w:szCs w:val="22"/>
          <w:lang w:val="sl-SI"/>
        </w:rPr>
      </w:pPr>
      <w:r w:rsidRPr="007E7E59">
        <w:rPr>
          <w:rFonts w:asciiTheme="minorHAnsi" w:hAnsiTheme="minorHAnsi" w:cstheme="minorHAnsi"/>
          <w:sz w:val="22"/>
          <w:szCs w:val="22"/>
          <w:lang w:val="sl-SI"/>
        </w:rPr>
        <w:t>Naročnik bo posamezno naročilo oddal najugodnejšem ponudniku. V primeru, da je v trenutku nastanka potrebe po točenju goriva lokacija najbližjega servisa pri najugodnejšem ponudniku oddaljena več kot 3 km, bo naročnik naročilo oddal pri drugem najugodnejšem ponudniku.</w:t>
      </w:r>
    </w:p>
    <w:p w14:paraId="686C5628" w14:textId="77777777" w:rsidR="007E7E59" w:rsidRPr="007E7E59" w:rsidRDefault="007E7E59" w:rsidP="00A04760">
      <w:pPr>
        <w:jc w:val="both"/>
        <w:rPr>
          <w:rFonts w:asciiTheme="minorHAnsi" w:hAnsiTheme="minorHAnsi" w:cstheme="minorHAnsi"/>
          <w:sz w:val="22"/>
          <w:szCs w:val="22"/>
          <w:lang w:val="sl-SI"/>
        </w:rPr>
      </w:pPr>
    </w:p>
    <w:p w14:paraId="1F322D27" w14:textId="77777777" w:rsidR="007E7E59" w:rsidRPr="007E7E59" w:rsidRDefault="007E7E59" w:rsidP="00A04760">
      <w:pPr>
        <w:jc w:val="both"/>
        <w:rPr>
          <w:rFonts w:asciiTheme="minorHAnsi" w:hAnsiTheme="minorHAnsi" w:cstheme="minorHAnsi"/>
          <w:sz w:val="22"/>
          <w:szCs w:val="22"/>
          <w:lang w:val="sl-SI"/>
        </w:rPr>
      </w:pPr>
      <w:r w:rsidRPr="007E7E59">
        <w:rPr>
          <w:rFonts w:asciiTheme="minorHAnsi" w:hAnsiTheme="minorHAnsi" w:cstheme="minorHAnsi"/>
          <w:sz w:val="22"/>
          <w:szCs w:val="22"/>
          <w:lang w:val="sl-SI"/>
        </w:rPr>
        <w:t>Naročnik navaja lokacije, kjer največkrat nastane potreba po točenju goriva (parkirišča za avtobuse), vendar pri tem opozarja, da prevoze opravlja na ozemlju celotne Slovenije in bo naročilo oddal glede na njegove trenutne potrebe.</w:t>
      </w:r>
    </w:p>
    <w:p w14:paraId="62FAE4DE" w14:textId="77777777" w:rsidR="007E7E59" w:rsidRPr="007E7E59" w:rsidRDefault="007E7E59" w:rsidP="00A04760">
      <w:pPr>
        <w:jc w:val="both"/>
        <w:rPr>
          <w:rFonts w:asciiTheme="minorHAnsi" w:hAnsiTheme="minorHAnsi" w:cstheme="minorHAnsi"/>
          <w:sz w:val="22"/>
          <w:szCs w:val="22"/>
          <w:lang w:val="sl-SI"/>
        </w:rPr>
      </w:pPr>
    </w:p>
    <w:p w14:paraId="4E2AFF3A" w14:textId="0796EFD5" w:rsidR="007E7E59" w:rsidRPr="007E7E59" w:rsidRDefault="007E7E59" w:rsidP="00A04760">
      <w:pPr>
        <w:jc w:val="both"/>
        <w:rPr>
          <w:rFonts w:asciiTheme="minorHAnsi" w:hAnsiTheme="minorHAnsi" w:cstheme="minorHAnsi"/>
          <w:sz w:val="22"/>
          <w:szCs w:val="22"/>
          <w:lang w:val="sl-SI"/>
        </w:rPr>
      </w:pPr>
      <w:r w:rsidRPr="007E7E59">
        <w:rPr>
          <w:rFonts w:asciiTheme="minorHAnsi" w:hAnsiTheme="minorHAnsi" w:cstheme="minorHAnsi"/>
          <w:sz w:val="22"/>
          <w:szCs w:val="22"/>
          <w:lang w:val="sl-SI"/>
        </w:rPr>
        <w:t>Ponudnik v spodnjo preglednico vpiše naslov in oddaljenost najbližje črpalke</w:t>
      </w:r>
      <w:r w:rsidR="007455ED">
        <w:rPr>
          <w:rFonts w:asciiTheme="minorHAnsi" w:hAnsiTheme="minorHAnsi" w:cstheme="minorHAnsi"/>
          <w:sz w:val="22"/>
          <w:szCs w:val="22"/>
          <w:lang w:val="sl-SI"/>
        </w:rPr>
        <w:t xml:space="preserve"> (servisa)</w:t>
      </w:r>
      <w:r w:rsidRPr="007E7E59">
        <w:rPr>
          <w:rFonts w:asciiTheme="minorHAnsi" w:hAnsiTheme="minorHAnsi" w:cstheme="minorHAnsi"/>
          <w:sz w:val="22"/>
          <w:szCs w:val="22"/>
          <w:lang w:val="sl-SI"/>
        </w:rPr>
        <w:t xml:space="preserve">, na kateri je mogoče vstop in izstop ter točenje goriva za avtobuse. Oddaljenost (najkrajša) se preverja na spletni strani </w:t>
      </w:r>
      <w:hyperlink r:id="rId15" w:history="1">
        <w:r w:rsidRPr="007E7E59">
          <w:rPr>
            <w:rStyle w:val="Hiperpovezava"/>
            <w:rFonts w:asciiTheme="minorHAnsi" w:hAnsiTheme="minorHAnsi" w:cstheme="minorHAnsi"/>
            <w:sz w:val="22"/>
            <w:szCs w:val="22"/>
            <w:lang w:val="sl-SI"/>
          </w:rPr>
          <w:t>https://www.google.si/maps</w:t>
        </w:r>
      </w:hyperlink>
      <w:r w:rsidRPr="007E7E59">
        <w:rPr>
          <w:rFonts w:asciiTheme="minorHAnsi" w:hAnsiTheme="minorHAnsi" w:cstheme="minorHAnsi"/>
          <w:sz w:val="22"/>
          <w:szCs w:val="22"/>
          <w:lang w:val="sl-SI"/>
        </w:rPr>
        <w:t xml:space="preserve">. </w:t>
      </w:r>
    </w:p>
    <w:p w14:paraId="628E2118" w14:textId="77777777" w:rsidR="007E7E59" w:rsidRPr="007E7E59" w:rsidRDefault="007E7E59" w:rsidP="007E7E59">
      <w:pPr>
        <w:rPr>
          <w:rFonts w:asciiTheme="minorHAnsi" w:hAnsiTheme="minorHAnsi" w:cstheme="minorHAnsi"/>
          <w:sz w:val="22"/>
          <w:szCs w:val="22"/>
          <w:lang w:val="sl-SI"/>
        </w:rPr>
      </w:pPr>
    </w:p>
    <w:p w14:paraId="01988B6F" w14:textId="77777777" w:rsidR="007E7E59" w:rsidRPr="007E7E59" w:rsidRDefault="007E7E59" w:rsidP="007E7E59">
      <w:pPr>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4358"/>
        <w:gridCol w:w="3723"/>
        <w:gridCol w:w="1660"/>
      </w:tblGrid>
      <w:tr w:rsidR="007E7E59" w:rsidRPr="005C4A30" w14:paraId="6A6845B0" w14:textId="77777777" w:rsidTr="00C544B8">
        <w:tc>
          <w:tcPr>
            <w:tcW w:w="4358" w:type="dxa"/>
          </w:tcPr>
          <w:p w14:paraId="5429E283" w14:textId="77777777" w:rsidR="007E7E59" w:rsidRPr="007E7E59" w:rsidRDefault="007E7E59" w:rsidP="00CB3E42">
            <w:pPr>
              <w:rPr>
                <w:rFonts w:asciiTheme="minorHAnsi" w:hAnsiTheme="minorHAnsi" w:cstheme="minorHAnsi"/>
                <w:b/>
                <w:sz w:val="22"/>
                <w:szCs w:val="22"/>
                <w:lang w:val="sl-SI"/>
              </w:rPr>
            </w:pPr>
            <w:r w:rsidRPr="007E7E59">
              <w:rPr>
                <w:rFonts w:asciiTheme="minorHAnsi" w:hAnsiTheme="minorHAnsi" w:cstheme="minorHAnsi"/>
                <w:b/>
                <w:sz w:val="22"/>
                <w:szCs w:val="22"/>
                <w:lang w:val="sl-SI"/>
              </w:rPr>
              <w:t>Naslov lokacije naročnika</w:t>
            </w:r>
          </w:p>
        </w:tc>
        <w:tc>
          <w:tcPr>
            <w:tcW w:w="3723" w:type="dxa"/>
          </w:tcPr>
          <w:p w14:paraId="65E3967A" w14:textId="77777777" w:rsidR="007E7E59" w:rsidRPr="007E7E59" w:rsidRDefault="007E7E59" w:rsidP="00CB3E42">
            <w:pPr>
              <w:rPr>
                <w:rFonts w:asciiTheme="minorHAnsi" w:hAnsiTheme="minorHAnsi" w:cstheme="minorHAnsi"/>
                <w:b/>
                <w:sz w:val="22"/>
                <w:szCs w:val="22"/>
                <w:lang w:val="sl-SI"/>
              </w:rPr>
            </w:pPr>
            <w:r w:rsidRPr="007E7E59">
              <w:rPr>
                <w:rFonts w:asciiTheme="minorHAnsi" w:hAnsiTheme="minorHAnsi" w:cstheme="minorHAnsi"/>
                <w:b/>
                <w:sz w:val="22"/>
                <w:szCs w:val="22"/>
                <w:lang w:val="sl-SI"/>
              </w:rPr>
              <w:t>Naslov najbližje lokacije</w:t>
            </w:r>
          </w:p>
          <w:p w14:paraId="6710B849" w14:textId="69C83FCC" w:rsidR="007E7E59" w:rsidRPr="007E7E59" w:rsidRDefault="007E7E59" w:rsidP="00CB3E42">
            <w:pPr>
              <w:rPr>
                <w:rFonts w:asciiTheme="minorHAnsi" w:hAnsiTheme="minorHAnsi" w:cstheme="minorHAnsi"/>
                <w:b/>
                <w:sz w:val="22"/>
                <w:szCs w:val="22"/>
                <w:lang w:val="sl-SI"/>
              </w:rPr>
            </w:pPr>
            <w:r w:rsidRPr="007E7E59">
              <w:rPr>
                <w:rFonts w:asciiTheme="minorHAnsi" w:hAnsiTheme="minorHAnsi" w:cstheme="minorHAnsi"/>
                <w:b/>
                <w:sz w:val="22"/>
                <w:szCs w:val="22"/>
                <w:lang w:val="sl-SI"/>
              </w:rPr>
              <w:t>servisa  ponudnika</w:t>
            </w:r>
          </w:p>
        </w:tc>
        <w:tc>
          <w:tcPr>
            <w:tcW w:w="1660" w:type="dxa"/>
          </w:tcPr>
          <w:p w14:paraId="077AACED" w14:textId="77777777" w:rsidR="007E7E59" w:rsidRPr="007E7E59" w:rsidRDefault="007E7E59" w:rsidP="00CB3E42">
            <w:pPr>
              <w:jc w:val="center"/>
              <w:rPr>
                <w:rFonts w:asciiTheme="minorHAnsi" w:hAnsiTheme="minorHAnsi" w:cstheme="minorHAnsi"/>
                <w:b/>
                <w:sz w:val="22"/>
                <w:szCs w:val="22"/>
                <w:lang w:val="sl-SI"/>
              </w:rPr>
            </w:pPr>
            <w:r w:rsidRPr="007E7E59">
              <w:rPr>
                <w:rFonts w:asciiTheme="minorHAnsi" w:hAnsiTheme="minorHAnsi" w:cstheme="minorHAnsi"/>
                <w:b/>
                <w:sz w:val="22"/>
                <w:szCs w:val="22"/>
                <w:lang w:val="sl-SI"/>
              </w:rPr>
              <w:t>Oddaljenost</w:t>
            </w:r>
          </w:p>
          <w:p w14:paraId="5111DA23" w14:textId="77777777" w:rsidR="007E7E59" w:rsidRDefault="007E7E59" w:rsidP="00CB3E42">
            <w:pPr>
              <w:jc w:val="center"/>
              <w:rPr>
                <w:rFonts w:asciiTheme="minorHAnsi" w:hAnsiTheme="minorHAnsi" w:cstheme="minorHAnsi"/>
                <w:b/>
                <w:sz w:val="22"/>
                <w:szCs w:val="22"/>
                <w:lang w:val="sl-SI"/>
              </w:rPr>
            </w:pPr>
            <w:r w:rsidRPr="007E7E59">
              <w:rPr>
                <w:rFonts w:asciiTheme="minorHAnsi" w:hAnsiTheme="minorHAnsi" w:cstheme="minorHAnsi"/>
                <w:b/>
                <w:sz w:val="22"/>
                <w:szCs w:val="22"/>
                <w:lang w:val="sl-SI"/>
              </w:rPr>
              <w:t>v kilometrih</w:t>
            </w:r>
          </w:p>
          <w:p w14:paraId="0848C2DD" w14:textId="58A349B3" w:rsidR="00A04760" w:rsidRPr="00A04760" w:rsidRDefault="00A04760" w:rsidP="00CB3E42">
            <w:pPr>
              <w:jc w:val="center"/>
              <w:rPr>
                <w:rFonts w:asciiTheme="minorHAnsi" w:hAnsiTheme="minorHAnsi" w:cstheme="minorHAnsi"/>
                <w:sz w:val="22"/>
                <w:szCs w:val="22"/>
                <w:lang w:val="sl-SI"/>
              </w:rPr>
            </w:pPr>
            <w:r w:rsidRPr="00A04760">
              <w:rPr>
                <w:rFonts w:asciiTheme="minorHAnsi" w:hAnsiTheme="minorHAnsi" w:cstheme="minorHAnsi"/>
                <w:sz w:val="22"/>
                <w:szCs w:val="22"/>
                <w:lang w:val="sl-SI"/>
              </w:rPr>
              <w:t>(</w:t>
            </w:r>
            <w:proofErr w:type="spellStart"/>
            <w:r w:rsidRPr="00A04760">
              <w:rPr>
                <w:rFonts w:asciiTheme="minorHAnsi" w:hAnsiTheme="minorHAnsi" w:cstheme="minorHAnsi"/>
                <w:sz w:val="22"/>
                <w:szCs w:val="22"/>
                <w:lang w:val="sl-SI"/>
              </w:rPr>
              <w:t>max</w:t>
            </w:r>
            <w:proofErr w:type="spellEnd"/>
            <w:r w:rsidRPr="00A04760">
              <w:rPr>
                <w:rFonts w:asciiTheme="minorHAnsi" w:hAnsiTheme="minorHAnsi" w:cstheme="minorHAnsi"/>
                <w:sz w:val="22"/>
                <w:szCs w:val="22"/>
                <w:lang w:val="sl-SI"/>
              </w:rPr>
              <w:t xml:space="preserve"> 20 km)</w:t>
            </w:r>
          </w:p>
        </w:tc>
      </w:tr>
      <w:tr w:rsidR="007E7E59" w:rsidRPr="007E7E59" w14:paraId="7EF17901" w14:textId="77777777" w:rsidTr="00C544B8">
        <w:tc>
          <w:tcPr>
            <w:tcW w:w="4358" w:type="dxa"/>
          </w:tcPr>
          <w:p w14:paraId="3D4673FD" w14:textId="262E82D4" w:rsidR="007E7E59" w:rsidRPr="007E7E59" w:rsidRDefault="007E7E59" w:rsidP="00CB3E42">
            <w:pPr>
              <w:rPr>
                <w:rFonts w:asciiTheme="minorHAnsi" w:hAnsiTheme="minorHAnsi" w:cstheme="minorHAnsi"/>
                <w:b/>
                <w:sz w:val="22"/>
                <w:szCs w:val="22"/>
                <w:lang w:val="sl-SI"/>
              </w:rPr>
            </w:pPr>
            <w:r w:rsidRPr="007E7E59">
              <w:rPr>
                <w:rFonts w:asciiTheme="minorHAnsi" w:hAnsiTheme="minorHAnsi" w:cstheme="minorHAnsi"/>
                <w:b/>
                <w:sz w:val="22"/>
                <w:szCs w:val="22"/>
                <w:lang w:val="sl-SI"/>
              </w:rPr>
              <w:t>Arriva</w:t>
            </w:r>
            <w:r w:rsidR="00C544B8">
              <w:rPr>
                <w:rFonts w:asciiTheme="minorHAnsi" w:hAnsiTheme="minorHAnsi" w:cstheme="minorHAnsi"/>
                <w:b/>
                <w:sz w:val="22"/>
                <w:szCs w:val="22"/>
                <w:lang w:val="sl-SI"/>
              </w:rPr>
              <w:t xml:space="preserve"> d.o.o.</w:t>
            </w:r>
          </w:p>
        </w:tc>
        <w:tc>
          <w:tcPr>
            <w:tcW w:w="3723" w:type="dxa"/>
          </w:tcPr>
          <w:p w14:paraId="52DC7ED6" w14:textId="77777777" w:rsidR="007E7E59" w:rsidRPr="007E7E59" w:rsidRDefault="007E7E59" w:rsidP="00CB3E42">
            <w:pPr>
              <w:rPr>
                <w:rFonts w:asciiTheme="minorHAnsi" w:hAnsiTheme="minorHAnsi" w:cstheme="minorHAnsi"/>
                <w:b/>
                <w:sz w:val="22"/>
                <w:szCs w:val="22"/>
                <w:lang w:val="sl-SI"/>
              </w:rPr>
            </w:pPr>
          </w:p>
        </w:tc>
        <w:tc>
          <w:tcPr>
            <w:tcW w:w="1660" w:type="dxa"/>
          </w:tcPr>
          <w:p w14:paraId="6FFAADFB" w14:textId="77777777" w:rsidR="007E7E59" w:rsidRPr="007E7E59" w:rsidRDefault="007E7E59" w:rsidP="00CB3E42">
            <w:pPr>
              <w:rPr>
                <w:rFonts w:asciiTheme="minorHAnsi" w:hAnsiTheme="minorHAnsi" w:cstheme="minorHAnsi"/>
                <w:b/>
                <w:sz w:val="22"/>
                <w:szCs w:val="22"/>
                <w:lang w:val="sl-SI"/>
              </w:rPr>
            </w:pPr>
          </w:p>
        </w:tc>
      </w:tr>
      <w:tr w:rsidR="007E7E59" w:rsidRPr="007E7E59" w14:paraId="0CD446BD" w14:textId="77777777" w:rsidTr="00C544B8">
        <w:tc>
          <w:tcPr>
            <w:tcW w:w="4358" w:type="dxa"/>
          </w:tcPr>
          <w:p w14:paraId="10BC2143" w14:textId="77777777" w:rsidR="007E7E59" w:rsidRPr="007E7E59" w:rsidRDefault="007E7E59" w:rsidP="00CB3E42">
            <w:pPr>
              <w:rPr>
                <w:rFonts w:asciiTheme="minorHAnsi" w:hAnsiTheme="minorHAnsi" w:cstheme="minorHAnsi"/>
                <w:sz w:val="22"/>
                <w:szCs w:val="22"/>
                <w:lang w:val="sl-SI"/>
              </w:rPr>
            </w:pPr>
            <w:r w:rsidRPr="007E7E59">
              <w:rPr>
                <w:rFonts w:asciiTheme="minorHAnsi" w:hAnsiTheme="minorHAnsi" w:cstheme="minorHAnsi"/>
                <w:sz w:val="22"/>
                <w:szCs w:val="22"/>
                <w:lang w:val="sl-SI"/>
              </w:rPr>
              <w:t>Rajšpova 22, Ptuj</w:t>
            </w:r>
          </w:p>
        </w:tc>
        <w:tc>
          <w:tcPr>
            <w:tcW w:w="3723" w:type="dxa"/>
          </w:tcPr>
          <w:p w14:paraId="1C54D199" w14:textId="77777777" w:rsidR="007E7E59" w:rsidRPr="007E7E59" w:rsidRDefault="007E7E59" w:rsidP="00CB3E42">
            <w:pPr>
              <w:rPr>
                <w:rFonts w:asciiTheme="minorHAnsi" w:hAnsiTheme="minorHAnsi" w:cstheme="minorHAnsi"/>
                <w:sz w:val="22"/>
                <w:szCs w:val="22"/>
                <w:lang w:val="sl-SI"/>
              </w:rPr>
            </w:pPr>
          </w:p>
        </w:tc>
        <w:tc>
          <w:tcPr>
            <w:tcW w:w="1660" w:type="dxa"/>
          </w:tcPr>
          <w:p w14:paraId="7CF98E47" w14:textId="77777777" w:rsidR="007E7E59" w:rsidRPr="007E7E59" w:rsidRDefault="007E7E59" w:rsidP="00CB3E42">
            <w:pPr>
              <w:rPr>
                <w:rFonts w:asciiTheme="minorHAnsi" w:hAnsiTheme="minorHAnsi" w:cstheme="minorHAnsi"/>
                <w:sz w:val="22"/>
                <w:szCs w:val="22"/>
                <w:lang w:val="sl-SI"/>
              </w:rPr>
            </w:pPr>
          </w:p>
        </w:tc>
      </w:tr>
      <w:tr w:rsidR="007E7E59" w:rsidRPr="007E7E59" w14:paraId="0E6895D1" w14:textId="77777777" w:rsidTr="00C544B8">
        <w:tc>
          <w:tcPr>
            <w:tcW w:w="4358" w:type="dxa"/>
            <w:tcBorders>
              <w:bottom w:val="single" w:sz="4" w:space="0" w:color="auto"/>
            </w:tcBorders>
          </w:tcPr>
          <w:p w14:paraId="46AA6766" w14:textId="77777777" w:rsidR="007E7E59" w:rsidRPr="007E7E59" w:rsidRDefault="007E7E59" w:rsidP="00CB3E42">
            <w:pPr>
              <w:rPr>
                <w:rFonts w:asciiTheme="minorHAnsi" w:hAnsiTheme="minorHAnsi" w:cstheme="minorHAnsi"/>
                <w:sz w:val="22"/>
                <w:szCs w:val="22"/>
                <w:lang w:val="sl-SI"/>
              </w:rPr>
            </w:pPr>
            <w:r w:rsidRPr="007E7E59">
              <w:rPr>
                <w:rFonts w:asciiTheme="minorHAnsi" w:hAnsiTheme="minorHAnsi" w:cstheme="minorHAnsi"/>
                <w:sz w:val="22"/>
                <w:szCs w:val="22"/>
                <w:lang w:val="sl-SI"/>
              </w:rPr>
              <w:t>Kolodvorska ulica 10, Slovenska Bistrica</w:t>
            </w:r>
          </w:p>
        </w:tc>
        <w:tc>
          <w:tcPr>
            <w:tcW w:w="3723" w:type="dxa"/>
            <w:tcBorders>
              <w:bottom w:val="single" w:sz="4" w:space="0" w:color="auto"/>
            </w:tcBorders>
          </w:tcPr>
          <w:p w14:paraId="124D8A60" w14:textId="77777777" w:rsidR="007E7E59" w:rsidRPr="007E7E59" w:rsidRDefault="007E7E59" w:rsidP="00CB3E42">
            <w:pPr>
              <w:rPr>
                <w:rFonts w:asciiTheme="minorHAnsi" w:hAnsiTheme="minorHAnsi" w:cstheme="minorHAnsi"/>
                <w:sz w:val="22"/>
                <w:szCs w:val="22"/>
                <w:lang w:val="sl-SI"/>
              </w:rPr>
            </w:pPr>
          </w:p>
        </w:tc>
        <w:tc>
          <w:tcPr>
            <w:tcW w:w="1660" w:type="dxa"/>
            <w:tcBorders>
              <w:bottom w:val="single" w:sz="4" w:space="0" w:color="auto"/>
            </w:tcBorders>
          </w:tcPr>
          <w:p w14:paraId="43C241F1" w14:textId="77777777" w:rsidR="007E7E59" w:rsidRPr="007E7E59" w:rsidRDefault="007E7E59" w:rsidP="00CB3E42">
            <w:pPr>
              <w:rPr>
                <w:rFonts w:asciiTheme="minorHAnsi" w:hAnsiTheme="minorHAnsi" w:cstheme="minorHAnsi"/>
                <w:sz w:val="22"/>
                <w:szCs w:val="22"/>
                <w:lang w:val="sl-SI"/>
              </w:rPr>
            </w:pPr>
          </w:p>
        </w:tc>
      </w:tr>
      <w:tr w:rsidR="00C544B8" w:rsidRPr="007E7E59" w14:paraId="507527B2" w14:textId="77777777" w:rsidTr="00C544B8">
        <w:tc>
          <w:tcPr>
            <w:tcW w:w="4358" w:type="dxa"/>
            <w:tcBorders>
              <w:bottom w:val="single" w:sz="4" w:space="0" w:color="auto"/>
            </w:tcBorders>
          </w:tcPr>
          <w:p w14:paraId="6464EE91" w14:textId="2E4C1E55" w:rsidR="00C544B8" w:rsidRPr="007E7E59" w:rsidRDefault="00C544B8" w:rsidP="00C544B8">
            <w:pPr>
              <w:rPr>
                <w:rFonts w:asciiTheme="minorHAnsi" w:hAnsiTheme="minorHAnsi" w:cstheme="minorHAnsi"/>
                <w:sz w:val="22"/>
                <w:szCs w:val="22"/>
                <w:lang w:val="sl-SI"/>
              </w:rPr>
            </w:pPr>
            <w:r w:rsidRPr="007E7E59">
              <w:rPr>
                <w:rFonts w:asciiTheme="minorHAnsi" w:hAnsiTheme="minorHAnsi" w:cstheme="minorHAnsi"/>
                <w:sz w:val="22"/>
                <w:szCs w:val="22"/>
                <w:lang w:val="sl-SI"/>
              </w:rPr>
              <w:t>Industrijska cona Trata, Škofja Loka</w:t>
            </w:r>
          </w:p>
        </w:tc>
        <w:tc>
          <w:tcPr>
            <w:tcW w:w="3723" w:type="dxa"/>
            <w:tcBorders>
              <w:bottom w:val="single" w:sz="4" w:space="0" w:color="auto"/>
            </w:tcBorders>
          </w:tcPr>
          <w:p w14:paraId="0F211B87" w14:textId="77777777" w:rsidR="00C544B8" w:rsidRPr="007E7E59" w:rsidRDefault="00C544B8" w:rsidP="00C544B8">
            <w:pPr>
              <w:rPr>
                <w:rFonts w:asciiTheme="minorHAnsi" w:hAnsiTheme="minorHAnsi" w:cstheme="minorHAnsi"/>
                <w:sz w:val="22"/>
                <w:szCs w:val="22"/>
                <w:lang w:val="sl-SI"/>
              </w:rPr>
            </w:pPr>
          </w:p>
        </w:tc>
        <w:tc>
          <w:tcPr>
            <w:tcW w:w="1660" w:type="dxa"/>
            <w:tcBorders>
              <w:bottom w:val="single" w:sz="4" w:space="0" w:color="auto"/>
            </w:tcBorders>
          </w:tcPr>
          <w:p w14:paraId="0429BE46" w14:textId="77777777" w:rsidR="00C544B8" w:rsidRPr="007E7E59" w:rsidRDefault="00C544B8" w:rsidP="00C544B8">
            <w:pPr>
              <w:rPr>
                <w:rFonts w:asciiTheme="minorHAnsi" w:hAnsiTheme="minorHAnsi" w:cstheme="minorHAnsi"/>
                <w:sz w:val="22"/>
                <w:szCs w:val="22"/>
                <w:lang w:val="sl-SI"/>
              </w:rPr>
            </w:pPr>
          </w:p>
        </w:tc>
      </w:tr>
      <w:tr w:rsidR="00C544B8" w:rsidRPr="007E7E59" w14:paraId="3611270C" w14:textId="77777777" w:rsidTr="00C544B8">
        <w:tc>
          <w:tcPr>
            <w:tcW w:w="4358" w:type="dxa"/>
            <w:tcBorders>
              <w:bottom w:val="single" w:sz="4" w:space="0" w:color="auto"/>
            </w:tcBorders>
          </w:tcPr>
          <w:p w14:paraId="4892B233" w14:textId="39346916" w:rsidR="00C544B8" w:rsidRPr="007E7E59" w:rsidRDefault="00C544B8" w:rsidP="00C544B8">
            <w:pPr>
              <w:rPr>
                <w:rFonts w:asciiTheme="minorHAnsi" w:hAnsiTheme="minorHAnsi" w:cstheme="minorHAnsi"/>
                <w:sz w:val="22"/>
                <w:szCs w:val="22"/>
                <w:lang w:val="sl-SI"/>
              </w:rPr>
            </w:pPr>
            <w:r w:rsidRPr="007E7E59">
              <w:rPr>
                <w:rFonts w:asciiTheme="minorHAnsi" w:hAnsiTheme="minorHAnsi" w:cstheme="minorHAnsi"/>
                <w:sz w:val="22"/>
                <w:szCs w:val="22"/>
                <w:lang w:val="sl-SI"/>
              </w:rPr>
              <w:t>Kranjska cesta 9, 4240 Radovljica</w:t>
            </w:r>
          </w:p>
        </w:tc>
        <w:tc>
          <w:tcPr>
            <w:tcW w:w="3723" w:type="dxa"/>
            <w:tcBorders>
              <w:bottom w:val="single" w:sz="4" w:space="0" w:color="auto"/>
            </w:tcBorders>
          </w:tcPr>
          <w:p w14:paraId="3ECB1BC7" w14:textId="77777777" w:rsidR="00C544B8" w:rsidRPr="007E7E59" w:rsidRDefault="00C544B8" w:rsidP="00C544B8">
            <w:pPr>
              <w:rPr>
                <w:rFonts w:asciiTheme="minorHAnsi" w:hAnsiTheme="minorHAnsi" w:cstheme="minorHAnsi"/>
                <w:sz w:val="22"/>
                <w:szCs w:val="22"/>
                <w:lang w:val="sl-SI"/>
              </w:rPr>
            </w:pPr>
          </w:p>
        </w:tc>
        <w:tc>
          <w:tcPr>
            <w:tcW w:w="1660" w:type="dxa"/>
            <w:tcBorders>
              <w:bottom w:val="single" w:sz="4" w:space="0" w:color="auto"/>
            </w:tcBorders>
          </w:tcPr>
          <w:p w14:paraId="10F5858D" w14:textId="77777777" w:rsidR="00C544B8" w:rsidRPr="007E7E59" w:rsidRDefault="00C544B8" w:rsidP="00C544B8">
            <w:pPr>
              <w:rPr>
                <w:rFonts w:asciiTheme="minorHAnsi" w:hAnsiTheme="minorHAnsi" w:cstheme="minorHAnsi"/>
                <w:sz w:val="22"/>
                <w:szCs w:val="22"/>
                <w:lang w:val="sl-SI"/>
              </w:rPr>
            </w:pPr>
          </w:p>
        </w:tc>
      </w:tr>
      <w:tr w:rsidR="00C544B8" w:rsidRPr="007E7E59" w14:paraId="13D9AC5A" w14:textId="77777777" w:rsidTr="00C544B8">
        <w:tc>
          <w:tcPr>
            <w:tcW w:w="4358" w:type="dxa"/>
            <w:tcBorders>
              <w:top w:val="single" w:sz="4" w:space="0" w:color="auto"/>
              <w:left w:val="single" w:sz="4" w:space="0" w:color="auto"/>
              <w:bottom w:val="single" w:sz="4" w:space="0" w:color="auto"/>
            </w:tcBorders>
          </w:tcPr>
          <w:p w14:paraId="5D482F8B" w14:textId="2AB05267" w:rsidR="00C544B8" w:rsidRPr="007E7E59" w:rsidRDefault="00C544B8" w:rsidP="00C544B8">
            <w:pPr>
              <w:rPr>
                <w:rFonts w:asciiTheme="minorHAnsi" w:hAnsiTheme="minorHAnsi" w:cstheme="minorHAnsi"/>
                <w:sz w:val="22"/>
                <w:szCs w:val="22"/>
                <w:lang w:val="sl-SI"/>
              </w:rPr>
            </w:pPr>
            <w:r w:rsidRPr="007E7E59">
              <w:rPr>
                <w:rFonts w:asciiTheme="minorHAnsi" w:hAnsiTheme="minorHAnsi" w:cstheme="minorHAnsi"/>
                <w:sz w:val="22"/>
                <w:szCs w:val="22"/>
                <w:lang w:val="sl-SI"/>
              </w:rPr>
              <w:t>Mlaka 4, 4290 Tržič</w:t>
            </w:r>
          </w:p>
        </w:tc>
        <w:tc>
          <w:tcPr>
            <w:tcW w:w="3723" w:type="dxa"/>
            <w:tcBorders>
              <w:top w:val="single" w:sz="4" w:space="0" w:color="auto"/>
              <w:bottom w:val="single" w:sz="4" w:space="0" w:color="auto"/>
            </w:tcBorders>
          </w:tcPr>
          <w:p w14:paraId="3554BF50" w14:textId="77777777" w:rsidR="00C544B8" w:rsidRPr="007E7E59" w:rsidRDefault="00C544B8" w:rsidP="00C544B8">
            <w:pPr>
              <w:rPr>
                <w:rFonts w:asciiTheme="minorHAnsi" w:hAnsiTheme="minorHAnsi" w:cstheme="minorHAnsi"/>
                <w:sz w:val="22"/>
                <w:szCs w:val="22"/>
                <w:lang w:val="sl-SI"/>
              </w:rPr>
            </w:pPr>
          </w:p>
        </w:tc>
        <w:tc>
          <w:tcPr>
            <w:tcW w:w="1660" w:type="dxa"/>
            <w:tcBorders>
              <w:top w:val="single" w:sz="4" w:space="0" w:color="auto"/>
              <w:bottom w:val="single" w:sz="4" w:space="0" w:color="auto"/>
              <w:right w:val="single" w:sz="4" w:space="0" w:color="auto"/>
            </w:tcBorders>
          </w:tcPr>
          <w:p w14:paraId="0F3C3569" w14:textId="77777777" w:rsidR="00C544B8" w:rsidRPr="007E7E59" w:rsidRDefault="00C544B8" w:rsidP="00C544B8">
            <w:pPr>
              <w:rPr>
                <w:rFonts w:asciiTheme="minorHAnsi" w:hAnsiTheme="minorHAnsi" w:cstheme="minorHAnsi"/>
                <w:sz w:val="22"/>
                <w:szCs w:val="22"/>
                <w:lang w:val="sl-SI"/>
              </w:rPr>
            </w:pPr>
          </w:p>
        </w:tc>
      </w:tr>
      <w:tr w:rsidR="00296480" w:rsidRPr="007E7E59" w14:paraId="4DDDF477" w14:textId="77777777" w:rsidTr="00C544B8">
        <w:tc>
          <w:tcPr>
            <w:tcW w:w="4358" w:type="dxa"/>
            <w:tcBorders>
              <w:top w:val="single" w:sz="4" w:space="0" w:color="auto"/>
              <w:left w:val="single" w:sz="4" w:space="0" w:color="auto"/>
              <w:bottom w:val="single" w:sz="4" w:space="0" w:color="auto"/>
            </w:tcBorders>
          </w:tcPr>
          <w:p w14:paraId="79AE3F79" w14:textId="7C51CA71" w:rsidR="00296480" w:rsidRPr="007E7E59" w:rsidRDefault="00296480" w:rsidP="00296480">
            <w:pPr>
              <w:rPr>
                <w:rFonts w:asciiTheme="minorHAnsi" w:hAnsiTheme="minorHAnsi" w:cstheme="minorHAnsi"/>
                <w:sz w:val="22"/>
                <w:szCs w:val="22"/>
                <w:lang w:val="sl-SI"/>
              </w:rPr>
            </w:pPr>
            <w:r w:rsidRPr="007E7E59">
              <w:rPr>
                <w:rFonts w:asciiTheme="minorHAnsi" w:hAnsiTheme="minorHAnsi" w:cstheme="minorHAnsi"/>
                <w:sz w:val="22"/>
                <w:szCs w:val="22"/>
                <w:lang w:val="sl-SI"/>
              </w:rPr>
              <w:t>Perovo 30, Kamnik</w:t>
            </w:r>
          </w:p>
        </w:tc>
        <w:tc>
          <w:tcPr>
            <w:tcW w:w="3723" w:type="dxa"/>
            <w:tcBorders>
              <w:top w:val="single" w:sz="4" w:space="0" w:color="auto"/>
              <w:bottom w:val="single" w:sz="4" w:space="0" w:color="auto"/>
            </w:tcBorders>
          </w:tcPr>
          <w:p w14:paraId="2CC6041D" w14:textId="77777777" w:rsidR="00296480" w:rsidRPr="007E7E59" w:rsidRDefault="00296480" w:rsidP="00296480">
            <w:pPr>
              <w:rPr>
                <w:rFonts w:asciiTheme="minorHAnsi" w:hAnsiTheme="minorHAnsi" w:cstheme="minorHAnsi"/>
                <w:sz w:val="22"/>
                <w:szCs w:val="22"/>
                <w:lang w:val="sl-SI"/>
              </w:rPr>
            </w:pPr>
          </w:p>
        </w:tc>
        <w:tc>
          <w:tcPr>
            <w:tcW w:w="1660" w:type="dxa"/>
            <w:tcBorders>
              <w:top w:val="single" w:sz="4" w:space="0" w:color="auto"/>
              <w:bottom w:val="single" w:sz="4" w:space="0" w:color="auto"/>
              <w:right w:val="single" w:sz="4" w:space="0" w:color="auto"/>
            </w:tcBorders>
          </w:tcPr>
          <w:p w14:paraId="43988974" w14:textId="77777777" w:rsidR="00296480" w:rsidRPr="007E7E59" w:rsidRDefault="00296480" w:rsidP="00296480">
            <w:pPr>
              <w:rPr>
                <w:rFonts w:asciiTheme="minorHAnsi" w:hAnsiTheme="minorHAnsi" w:cstheme="minorHAnsi"/>
                <w:sz w:val="22"/>
                <w:szCs w:val="22"/>
                <w:lang w:val="sl-SI"/>
              </w:rPr>
            </w:pPr>
          </w:p>
        </w:tc>
      </w:tr>
      <w:tr w:rsidR="00296480" w:rsidRPr="007E7E59" w14:paraId="24399844" w14:textId="77777777" w:rsidTr="00C544B8">
        <w:tc>
          <w:tcPr>
            <w:tcW w:w="4358" w:type="dxa"/>
            <w:tcBorders>
              <w:top w:val="single" w:sz="4" w:space="0" w:color="auto"/>
              <w:left w:val="single" w:sz="4" w:space="0" w:color="auto"/>
              <w:bottom w:val="single" w:sz="4" w:space="0" w:color="auto"/>
            </w:tcBorders>
          </w:tcPr>
          <w:p w14:paraId="7F43A5E4" w14:textId="77777777" w:rsidR="00296480" w:rsidRPr="007E7E59" w:rsidRDefault="00296480" w:rsidP="00296480">
            <w:pPr>
              <w:rPr>
                <w:rFonts w:asciiTheme="minorHAnsi" w:hAnsiTheme="minorHAnsi" w:cstheme="minorHAnsi"/>
                <w:sz w:val="22"/>
                <w:szCs w:val="22"/>
                <w:lang w:val="sl-SI"/>
              </w:rPr>
            </w:pPr>
          </w:p>
        </w:tc>
        <w:tc>
          <w:tcPr>
            <w:tcW w:w="3723" w:type="dxa"/>
            <w:tcBorders>
              <w:top w:val="single" w:sz="4" w:space="0" w:color="auto"/>
              <w:bottom w:val="single" w:sz="4" w:space="0" w:color="auto"/>
            </w:tcBorders>
          </w:tcPr>
          <w:p w14:paraId="61400540" w14:textId="77777777" w:rsidR="00296480" w:rsidRPr="007E7E59" w:rsidRDefault="00296480" w:rsidP="00296480">
            <w:pPr>
              <w:rPr>
                <w:rFonts w:asciiTheme="minorHAnsi" w:hAnsiTheme="minorHAnsi" w:cstheme="minorHAnsi"/>
                <w:sz w:val="22"/>
                <w:szCs w:val="22"/>
                <w:lang w:val="sl-SI"/>
              </w:rPr>
            </w:pPr>
          </w:p>
        </w:tc>
        <w:tc>
          <w:tcPr>
            <w:tcW w:w="1660" w:type="dxa"/>
            <w:tcBorders>
              <w:top w:val="single" w:sz="4" w:space="0" w:color="auto"/>
              <w:bottom w:val="single" w:sz="4" w:space="0" w:color="auto"/>
              <w:right w:val="single" w:sz="4" w:space="0" w:color="auto"/>
            </w:tcBorders>
          </w:tcPr>
          <w:p w14:paraId="701657F7" w14:textId="77777777" w:rsidR="00296480" w:rsidRPr="007E7E59" w:rsidRDefault="00296480" w:rsidP="00296480">
            <w:pPr>
              <w:rPr>
                <w:rFonts w:asciiTheme="minorHAnsi" w:hAnsiTheme="minorHAnsi" w:cstheme="minorHAnsi"/>
                <w:sz w:val="22"/>
                <w:szCs w:val="22"/>
                <w:lang w:val="sl-SI"/>
              </w:rPr>
            </w:pPr>
          </w:p>
        </w:tc>
      </w:tr>
      <w:tr w:rsidR="00296480" w:rsidRPr="007E7E59" w14:paraId="3CAD858D" w14:textId="77777777" w:rsidTr="00C544B8">
        <w:tc>
          <w:tcPr>
            <w:tcW w:w="4358" w:type="dxa"/>
            <w:tcBorders>
              <w:top w:val="single" w:sz="4" w:space="0" w:color="auto"/>
            </w:tcBorders>
          </w:tcPr>
          <w:p w14:paraId="20B5BCCF" w14:textId="77777777" w:rsidR="00296480" w:rsidRPr="007E7E59" w:rsidRDefault="00296480" w:rsidP="00296480">
            <w:pPr>
              <w:rPr>
                <w:rFonts w:asciiTheme="minorHAnsi" w:hAnsiTheme="minorHAnsi" w:cstheme="minorHAnsi"/>
                <w:b/>
                <w:sz w:val="22"/>
                <w:szCs w:val="22"/>
                <w:lang w:val="sl-SI"/>
              </w:rPr>
            </w:pPr>
            <w:r w:rsidRPr="007E7E59">
              <w:rPr>
                <w:rFonts w:asciiTheme="minorHAnsi" w:hAnsiTheme="minorHAnsi" w:cstheme="minorHAnsi"/>
                <w:b/>
                <w:sz w:val="22"/>
                <w:szCs w:val="22"/>
                <w:lang w:val="sl-SI"/>
              </w:rPr>
              <w:t>Arriva Dolenjska in Primorska d.o.o.</w:t>
            </w:r>
          </w:p>
        </w:tc>
        <w:tc>
          <w:tcPr>
            <w:tcW w:w="3723" w:type="dxa"/>
            <w:tcBorders>
              <w:top w:val="single" w:sz="4" w:space="0" w:color="auto"/>
            </w:tcBorders>
          </w:tcPr>
          <w:p w14:paraId="771908F1" w14:textId="77777777" w:rsidR="00296480" w:rsidRPr="007E7E59" w:rsidRDefault="00296480" w:rsidP="00296480">
            <w:pPr>
              <w:rPr>
                <w:rFonts w:asciiTheme="minorHAnsi" w:hAnsiTheme="minorHAnsi" w:cstheme="minorHAnsi"/>
                <w:b/>
                <w:sz w:val="22"/>
                <w:szCs w:val="22"/>
                <w:lang w:val="sl-SI"/>
              </w:rPr>
            </w:pPr>
          </w:p>
        </w:tc>
        <w:tc>
          <w:tcPr>
            <w:tcW w:w="1660" w:type="dxa"/>
            <w:tcBorders>
              <w:top w:val="single" w:sz="4" w:space="0" w:color="auto"/>
            </w:tcBorders>
          </w:tcPr>
          <w:p w14:paraId="16790B27" w14:textId="77777777" w:rsidR="00296480" w:rsidRPr="007E7E59" w:rsidRDefault="00296480" w:rsidP="00296480">
            <w:pPr>
              <w:rPr>
                <w:rFonts w:asciiTheme="minorHAnsi" w:hAnsiTheme="minorHAnsi" w:cstheme="minorHAnsi"/>
                <w:b/>
                <w:sz w:val="22"/>
                <w:szCs w:val="22"/>
                <w:lang w:val="sl-SI"/>
              </w:rPr>
            </w:pPr>
          </w:p>
        </w:tc>
      </w:tr>
      <w:tr w:rsidR="00296480" w:rsidRPr="007E7E59" w14:paraId="5931AD50" w14:textId="77777777" w:rsidTr="00C544B8">
        <w:tc>
          <w:tcPr>
            <w:tcW w:w="4358" w:type="dxa"/>
            <w:tcBorders>
              <w:top w:val="single" w:sz="4" w:space="0" w:color="auto"/>
            </w:tcBorders>
          </w:tcPr>
          <w:p w14:paraId="67E93668" w14:textId="77777777" w:rsidR="00296480" w:rsidRPr="007E7E59" w:rsidRDefault="00296480" w:rsidP="00296480">
            <w:pPr>
              <w:rPr>
                <w:rFonts w:asciiTheme="minorHAnsi" w:hAnsiTheme="minorHAnsi" w:cstheme="minorHAnsi"/>
                <w:sz w:val="22"/>
                <w:szCs w:val="22"/>
                <w:lang w:val="sl-SI"/>
              </w:rPr>
            </w:pPr>
            <w:r w:rsidRPr="007E7E59">
              <w:rPr>
                <w:rFonts w:asciiTheme="minorHAnsi" w:hAnsiTheme="minorHAnsi" w:cstheme="minorHAnsi"/>
                <w:sz w:val="22"/>
                <w:szCs w:val="22"/>
                <w:lang w:val="sl-SI"/>
              </w:rPr>
              <w:t>Kolodvorska 11, Koper</w:t>
            </w:r>
          </w:p>
        </w:tc>
        <w:tc>
          <w:tcPr>
            <w:tcW w:w="3723" w:type="dxa"/>
            <w:tcBorders>
              <w:top w:val="single" w:sz="4" w:space="0" w:color="auto"/>
            </w:tcBorders>
          </w:tcPr>
          <w:p w14:paraId="78D918DB" w14:textId="77777777" w:rsidR="00296480" w:rsidRPr="007E7E59" w:rsidRDefault="00296480" w:rsidP="00296480">
            <w:pPr>
              <w:rPr>
                <w:rFonts w:asciiTheme="minorHAnsi" w:hAnsiTheme="minorHAnsi" w:cstheme="minorHAnsi"/>
                <w:sz w:val="22"/>
                <w:szCs w:val="22"/>
                <w:lang w:val="sl-SI"/>
              </w:rPr>
            </w:pPr>
          </w:p>
        </w:tc>
        <w:tc>
          <w:tcPr>
            <w:tcW w:w="1660" w:type="dxa"/>
            <w:tcBorders>
              <w:top w:val="single" w:sz="4" w:space="0" w:color="auto"/>
            </w:tcBorders>
          </w:tcPr>
          <w:p w14:paraId="3B9B8B09" w14:textId="77777777" w:rsidR="00296480" w:rsidRPr="007E7E59" w:rsidRDefault="00296480" w:rsidP="00296480">
            <w:pPr>
              <w:rPr>
                <w:rFonts w:asciiTheme="minorHAnsi" w:hAnsiTheme="minorHAnsi" w:cstheme="minorHAnsi"/>
                <w:sz w:val="22"/>
                <w:szCs w:val="22"/>
                <w:lang w:val="sl-SI"/>
              </w:rPr>
            </w:pPr>
          </w:p>
        </w:tc>
      </w:tr>
      <w:tr w:rsidR="00296480" w:rsidRPr="007E7E59" w14:paraId="39DA23F1" w14:textId="77777777" w:rsidTr="00C544B8">
        <w:tc>
          <w:tcPr>
            <w:tcW w:w="4358" w:type="dxa"/>
          </w:tcPr>
          <w:p w14:paraId="61D2B61E" w14:textId="77777777" w:rsidR="00296480" w:rsidRPr="007E7E59" w:rsidRDefault="00296480" w:rsidP="00296480">
            <w:pPr>
              <w:rPr>
                <w:rFonts w:asciiTheme="minorHAnsi" w:hAnsiTheme="minorHAnsi" w:cstheme="minorHAnsi"/>
                <w:sz w:val="22"/>
                <w:szCs w:val="22"/>
                <w:lang w:val="sl-SI"/>
              </w:rPr>
            </w:pPr>
            <w:r w:rsidRPr="007E7E59">
              <w:rPr>
                <w:rFonts w:asciiTheme="minorHAnsi" w:hAnsiTheme="minorHAnsi" w:cstheme="minorHAnsi"/>
                <w:sz w:val="22"/>
                <w:szCs w:val="22"/>
                <w:lang w:val="sl-SI"/>
              </w:rPr>
              <w:t>Središka 4, Ljubljana</w:t>
            </w:r>
          </w:p>
        </w:tc>
        <w:tc>
          <w:tcPr>
            <w:tcW w:w="3723" w:type="dxa"/>
          </w:tcPr>
          <w:p w14:paraId="6BA197DA" w14:textId="77777777" w:rsidR="00296480" w:rsidRPr="007E7E59" w:rsidRDefault="00296480" w:rsidP="00296480">
            <w:pPr>
              <w:rPr>
                <w:rFonts w:asciiTheme="minorHAnsi" w:hAnsiTheme="minorHAnsi" w:cstheme="minorHAnsi"/>
                <w:sz w:val="22"/>
                <w:szCs w:val="22"/>
                <w:lang w:val="sl-SI"/>
              </w:rPr>
            </w:pPr>
          </w:p>
        </w:tc>
        <w:tc>
          <w:tcPr>
            <w:tcW w:w="1660" w:type="dxa"/>
          </w:tcPr>
          <w:p w14:paraId="314B892C" w14:textId="77777777" w:rsidR="00296480" w:rsidRPr="007E7E59" w:rsidRDefault="00296480" w:rsidP="00296480">
            <w:pPr>
              <w:rPr>
                <w:rFonts w:asciiTheme="minorHAnsi" w:hAnsiTheme="minorHAnsi" w:cstheme="minorHAnsi"/>
                <w:sz w:val="22"/>
                <w:szCs w:val="22"/>
                <w:lang w:val="sl-SI"/>
              </w:rPr>
            </w:pPr>
          </w:p>
        </w:tc>
      </w:tr>
      <w:tr w:rsidR="00296480" w:rsidRPr="007E7E59" w14:paraId="2D160070" w14:textId="77777777" w:rsidTr="00C544B8">
        <w:tc>
          <w:tcPr>
            <w:tcW w:w="4358" w:type="dxa"/>
          </w:tcPr>
          <w:p w14:paraId="00A1AEEB" w14:textId="297943A8" w:rsidR="00296480" w:rsidRPr="007E7E59" w:rsidRDefault="00296480" w:rsidP="00296480">
            <w:pPr>
              <w:rPr>
                <w:rFonts w:asciiTheme="minorHAnsi" w:hAnsiTheme="minorHAnsi" w:cstheme="minorHAnsi"/>
                <w:sz w:val="22"/>
                <w:szCs w:val="22"/>
                <w:lang w:val="sl-SI"/>
              </w:rPr>
            </w:pPr>
            <w:r w:rsidRPr="007E7E59">
              <w:rPr>
                <w:rFonts w:asciiTheme="minorHAnsi" w:hAnsiTheme="minorHAnsi" w:cstheme="minorHAnsi"/>
                <w:sz w:val="22"/>
                <w:szCs w:val="22"/>
                <w:lang w:val="sl-SI"/>
              </w:rPr>
              <w:t>Top</w:t>
            </w:r>
            <w:r>
              <w:rPr>
                <w:rFonts w:asciiTheme="minorHAnsi" w:hAnsiTheme="minorHAnsi" w:cstheme="minorHAnsi"/>
                <w:sz w:val="22"/>
                <w:szCs w:val="22"/>
                <w:lang w:val="sl-SI"/>
              </w:rPr>
              <w:t>l</w:t>
            </w:r>
            <w:r w:rsidRPr="007E7E59">
              <w:rPr>
                <w:rFonts w:asciiTheme="minorHAnsi" w:hAnsiTheme="minorHAnsi" w:cstheme="minorHAnsi"/>
                <w:sz w:val="22"/>
                <w:szCs w:val="22"/>
                <w:lang w:val="sl-SI"/>
              </w:rPr>
              <w:t>iška 1, Novo mesto</w:t>
            </w:r>
          </w:p>
        </w:tc>
        <w:tc>
          <w:tcPr>
            <w:tcW w:w="3723" w:type="dxa"/>
          </w:tcPr>
          <w:p w14:paraId="55C02318" w14:textId="77777777" w:rsidR="00296480" w:rsidRPr="007E7E59" w:rsidRDefault="00296480" w:rsidP="00296480">
            <w:pPr>
              <w:rPr>
                <w:rFonts w:asciiTheme="minorHAnsi" w:hAnsiTheme="minorHAnsi" w:cstheme="minorHAnsi"/>
                <w:sz w:val="22"/>
                <w:szCs w:val="22"/>
                <w:lang w:val="sl-SI"/>
              </w:rPr>
            </w:pPr>
          </w:p>
        </w:tc>
        <w:tc>
          <w:tcPr>
            <w:tcW w:w="1660" w:type="dxa"/>
          </w:tcPr>
          <w:p w14:paraId="470F32A0" w14:textId="77777777" w:rsidR="00296480" w:rsidRPr="007E7E59" w:rsidRDefault="00296480" w:rsidP="00296480">
            <w:pPr>
              <w:rPr>
                <w:rFonts w:asciiTheme="minorHAnsi" w:hAnsiTheme="minorHAnsi" w:cstheme="minorHAnsi"/>
                <w:sz w:val="22"/>
                <w:szCs w:val="22"/>
                <w:lang w:val="sl-SI"/>
              </w:rPr>
            </w:pPr>
          </w:p>
        </w:tc>
      </w:tr>
      <w:tr w:rsidR="00296480" w:rsidRPr="007E7E59" w14:paraId="23704225" w14:textId="77777777" w:rsidTr="00C544B8">
        <w:tc>
          <w:tcPr>
            <w:tcW w:w="4358" w:type="dxa"/>
          </w:tcPr>
          <w:p w14:paraId="5988F969" w14:textId="6410F0DA" w:rsidR="00296480" w:rsidRPr="007E7E59" w:rsidRDefault="00296480" w:rsidP="00296480">
            <w:pPr>
              <w:rPr>
                <w:rFonts w:asciiTheme="minorHAnsi" w:hAnsiTheme="minorHAnsi" w:cstheme="minorHAnsi"/>
                <w:sz w:val="22"/>
                <w:szCs w:val="22"/>
                <w:lang w:val="sl-SI"/>
              </w:rPr>
            </w:pPr>
            <w:r w:rsidRPr="007E7E59">
              <w:rPr>
                <w:rFonts w:asciiTheme="minorHAnsi" w:hAnsiTheme="minorHAnsi" w:cstheme="minorHAnsi"/>
                <w:sz w:val="22"/>
                <w:szCs w:val="22"/>
                <w:lang w:val="sl-SI"/>
              </w:rPr>
              <w:t>Parkirišče na Vilharjevi cesti, Ljubljana</w:t>
            </w:r>
          </w:p>
        </w:tc>
        <w:tc>
          <w:tcPr>
            <w:tcW w:w="3723" w:type="dxa"/>
          </w:tcPr>
          <w:p w14:paraId="76D51A91" w14:textId="77777777" w:rsidR="00296480" w:rsidRPr="007E7E59" w:rsidRDefault="00296480" w:rsidP="00296480">
            <w:pPr>
              <w:rPr>
                <w:rFonts w:asciiTheme="minorHAnsi" w:hAnsiTheme="minorHAnsi" w:cstheme="minorHAnsi"/>
                <w:sz w:val="22"/>
                <w:szCs w:val="22"/>
                <w:lang w:val="sl-SI"/>
              </w:rPr>
            </w:pPr>
          </w:p>
        </w:tc>
        <w:tc>
          <w:tcPr>
            <w:tcW w:w="1660" w:type="dxa"/>
          </w:tcPr>
          <w:p w14:paraId="68691C51" w14:textId="77777777" w:rsidR="00296480" w:rsidRPr="007E7E59" w:rsidRDefault="00296480" w:rsidP="00296480">
            <w:pPr>
              <w:rPr>
                <w:rFonts w:asciiTheme="minorHAnsi" w:hAnsiTheme="minorHAnsi" w:cstheme="minorHAnsi"/>
                <w:sz w:val="22"/>
                <w:szCs w:val="22"/>
                <w:lang w:val="sl-SI"/>
              </w:rPr>
            </w:pPr>
          </w:p>
        </w:tc>
      </w:tr>
      <w:tr w:rsidR="00296480" w:rsidRPr="007E7E59" w14:paraId="0592C99B" w14:textId="77777777" w:rsidTr="00C544B8">
        <w:tc>
          <w:tcPr>
            <w:tcW w:w="4358" w:type="dxa"/>
          </w:tcPr>
          <w:p w14:paraId="401B9A23" w14:textId="77777777" w:rsidR="00296480" w:rsidRPr="007E7E59" w:rsidRDefault="00296480" w:rsidP="00296480">
            <w:pPr>
              <w:rPr>
                <w:rFonts w:asciiTheme="minorHAnsi" w:hAnsiTheme="minorHAnsi" w:cstheme="minorHAnsi"/>
                <w:sz w:val="22"/>
                <w:szCs w:val="22"/>
                <w:lang w:val="sl-SI"/>
              </w:rPr>
            </w:pPr>
          </w:p>
        </w:tc>
        <w:tc>
          <w:tcPr>
            <w:tcW w:w="3723" w:type="dxa"/>
          </w:tcPr>
          <w:p w14:paraId="7DF4F532" w14:textId="77777777" w:rsidR="00296480" w:rsidRPr="007E7E59" w:rsidRDefault="00296480" w:rsidP="00296480">
            <w:pPr>
              <w:rPr>
                <w:rFonts w:asciiTheme="minorHAnsi" w:hAnsiTheme="minorHAnsi" w:cstheme="minorHAnsi"/>
                <w:sz w:val="22"/>
                <w:szCs w:val="22"/>
                <w:lang w:val="sl-SI"/>
              </w:rPr>
            </w:pPr>
          </w:p>
        </w:tc>
        <w:tc>
          <w:tcPr>
            <w:tcW w:w="1660" w:type="dxa"/>
          </w:tcPr>
          <w:p w14:paraId="396F801E" w14:textId="77777777" w:rsidR="00296480" w:rsidRPr="007E7E59" w:rsidRDefault="00296480" w:rsidP="00296480">
            <w:pPr>
              <w:rPr>
                <w:rFonts w:asciiTheme="minorHAnsi" w:hAnsiTheme="minorHAnsi" w:cstheme="minorHAnsi"/>
                <w:sz w:val="22"/>
                <w:szCs w:val="22"/>
                <w:lang w:val="sl-SI"/>
              </w:rPr>
            </w:pPr>
          </w:p>
        </w:tc>
      </w:tr>
      <w:tr w:rsidR="00296480" w:rsidRPr="007E7E59" w14:paraId="0F31C766" w14:textId="77777777" w:rsidTr="00C544B8">
        <w:tc>
          <w:tcPr>
            <w:tcW w:w="4358" w:type="dxa"/>
          </w:tcPr>
          <w:p w14:paraId="4F2EA94A" w14:textId="33270889" w:rsidR="00296480" w:rsidRPr="007E7E59" w:rsidRDefault="00296480" w:rsidP="00296480">
            <w:pPr>
              <w:rPr>
                <w:rFonts w:asciiTheme="minorHAnsi" w:hAnsiTheme="minorHAnsi" w:cstheme="minorHAnsi"/>
                <w:sz w:val="22"/>
                <w:szCs w:val="22"/>
                <w:lang w:val="sl-SI"/>
              </w:rPr>
            </w:pPr>
            <w:r>
              <w:rPr>
                <w:rFonts w:asciiTheme="minorHAnsi" w:hAnsiTheme="minorHAnsi" w:cstheme="minorHAnsi"/>
                <w:sz w:val="22"/>
                <w:szCs w:val="22"/>
                <w:lang w:val="sl-SI"/>
              </w:rPr>
              <w:t>Število vseh servisov na območju celotne Slovenije (min</w:t>
            </w:r>
            <w:r w:rsidR="00A820B5">
              <w:rPr>
                <w:rFonts w:asciiTheme="minorHAnsi" w:hAnsiTheme="minorHAnsi" w:cstheme="minorHAnsi"/>
                <w:sz w:val="22"/>
                <w:szCs w:val="22"/>
                <w:lang w:val="sl-SI"/>
              </w:rPr>
              <w:t>imalno</w:t>
            </w:r>
            <w:r>
              <w:rPr>
                <w:rFonts w:asciiTheme="minorHAnsi" w:hAnsiTheme="minorHAnsi" w:cstheme="minorHAnsi"/>
                <w:sz w:val="22"/>
                <w:szCs w:val="22"/>
                <w:lang w:val="sl-SI"/>
              </w:rPr>
              <w:t xml:space="preserve"> 50)</w:t>
            </w:r>
          </w:p>
        </w:tc>
        <w:tc>
          <w:tcPr>
            <w:tcW w:w="3723" w:type="dxa"/>
          </w:tcPr>
          <w:p w14:paraId="4C215798" w14:textId="77777777" w:rsidR="00296480" w:rsidRPr="007E7E59" w:rsidRDefault="00296480" w:rsidP="00296480">
            <w:pPr>
              <w:rPr>
                <w:rFonts w:asciiTheme="minorHAnsi" w:hAnsiTheme="minorHAnsi" w:cstheme="minorHAnsi"/>
                <w:sz w:val="22"/>
                <w:szCs w:val="22"/>
                <w:lang w:val="sl-SI"/>
              </w:rPr>
            </w:pPr>
          </w:p>
        </w:tc>
        <w:tc>
          <w:tcPr>
            <w:tcW w:w="1660" w:type="dxa"/>
            <w:tcBorders>
              <w:bottom w:val="nil"/>
              <w:right w:val="nil"/>
            </w:tcBorders>
          </w:tcPr>
          <w:p w14:paraId="362A48A6" w14:textId="77777777" w:rsidR="00296480" w:rsidRPr="007E7E59" w:rsidRDefault="00296480" w:rsidP="00296480">
            <w:pPr>
              <w:rPr>
                <w:rFonts w:asciiTheme="minorHAnsi" w:hAnsiTheme="minorHAnsi" w:cstheme="minorHAnsi"/>
                <w:sz w:val="22"/>
                <w:szCs w:val="22"/>
                <w:lang w:val="sl-SI"/>
              </w:rPr>
            </w:pPr>
          </w:p>
        </w:tc>
      </w:tr>
    </w:tbl>
    <w:p w14:paraId="278C48AB" w14:textId="77777777" w:rsidR="007E7E59" w:rsidRPr="007E7E59" w:rsidRDefault="007E7E59" w:rsidP="007E7E59">
      <w:pPr>
        <w:rPr>
          <w:rFonts w:asciiTheme="minorHAnsi" w:hAnsiTheme="minorHAnsi" w:cstheme="minorHAnsi"/>
          <w:sz w:val="22"/>
          <w:szCs w:val="22"/>
          <w:lang w:val="sl-SI"/>
        </w:rPr>
      </w:pPr>
      <w:r w:rsidRPr="007E7E59">
        <w:rPr>
          <w:rFonts w:asciiTheme="minorHAnsi" w:hAnsiTheme="minorHAnsi" w:cstheme="minorHAnsi"/>
          <w:sz w:val="22"/>
          <w:szCs w:val="22"/>
          <w:highlight w:val="yellow"/>
          <w:lang w:val="sl-SI"/>
        </w:rPr>
        <w:t xml:space="preserve"> </w:t>
      </w:r>
    </w:p>
    <w:p w14:paraId="027CE26B" w14:textId="77777777" w:rsidR="007E7E59" w:rsidRPr="007E7E59" w:rsidRDefault="007E7E59" w:rsidP="007E7E59">
      <w:pPr>
        <w:tabs>
          <w:tab w:val="left" w:pos="720"/>
        </w:tabs>
        <w:rPr>
          <w:rFonts w:asciiTheme="minorHAnsi" w:hAnsiTheme="minorHAnsi" w:cstheme="minorHAnsi"/>
          <w:sz w:val="22"/>
          <w:szCs w:val="22"/>
          <w:lang w:val="sl-SI"/>
        </w:rPr>
      </w:pPr>
    </w:p>
    <w:p w14:paraId="2579B78F" w14:textId="3FE710E0" w:rsidR="00972EBD" w:rsidRPr="007E7E59" w:rsidRDefault="00972EBD" w:rsidP="00972EBD">
      <w:pPr>
        <w:tabs>
          <w:tab w:val="left" w:pos="720"/>
        </w:tabs>
        <w:rPr>
          <w:rFonts w:asciiTheme="minorHAnsi" w:hAnsiTheme="minorHAnsi" w:cstheme="minorHAnsi"/>
          <w:sz w:val="22"/>
          <w:szCs w:val="22"/>
          <w:lang w:val="sl-SI"/>
        </w:rPr>
      </w:pPr>
      <w:r w:rsidRPr="007E7E59">
        <w:rPr>
          <w:rFonts w:asciiTheme="minorHAnsi" w:hAnsiTheme="minorHAnsi" w:cstheme="minorHAnsi"/>
          <w:sz w:val="22"/>
          <w:szCs w:val="22"/>
          <w:lang w:val="sl-SI"/>
        </w:rPr>
        <w:t xml:space="preserve">Pod kazensko in materialno odgovornostjo izjavljamo, da ponudba </w:t>
      </w:r>
      <w:r w:rsidRPr="007E7E59">
        <w:rPr>
          <w:rFonts w:asciiTheme="minorHAnsi" w:hAnsiTheme="minorHAnsi" w:cstheme="minorHAnsi"/>
          <w:b/>
          <w:sz w:val="22"/>
          <w:szCs w:val="22"/>
          <w:lang w:val="sl-SI"/>
        </w:rPr>
        <w:t xml:space="preserve">velja </w:t>
      </w:r>
      <w:r w:rsidRPr="00EA34EF">
        <w:rPr>
          <w:rFonts w:asciiTheme="minorHAnsi" w:hAnsiTheme="minorHAnsi" w:cstheme="minorHAnsi"/>
          <w:b/>
          <w:sz w:val="22"/>
          <w:szCs w:val="22"/>
          <w:lang w:val="sl-SI"/>
        </w:rPr>
        <w:t>do 30.09.20</w:t>
      </w:r>
      <w:r w:rsidR="00EA34EF" w:rsidRPr="00EA34EF">
        <w:rPr>
          <w:rFonts w:asciiTheme="minorHAnsi" w:hAnsiTheme="minorHAnsi" w:cstheme="minorHAnsi"/>
          <w:b/>
          <w:sz w:val="22"/>
          <w:szCs w:val="22"/>
          <w:lang w:val="sl-SI"/>
        </w:rPr>
        <w:t>21</w:t>
      </w:r>
      <w:r w:rsidRPr="00EA34EF">
        <w:rPr>
          <w:rFonts w:asciiTheme="minorHAnsi" w:hAnsiTheme="minorHAnsi" w:cstheme="minorHAnsi"/>
          <w:b/>
          <w:sz w:val="22"/>
          <w:szCs w:val="22"/>
          <w:lang w:val="sl-SI"/>
        </w:rPr>
        <w:t>.</w:t>
      </w:r>
    </w:p>
    <w:p w14:paraId="11E79F2E" w14:textId="77777777" w:rsidR="00A04760" w:rsidRDefault="00A04760" w:rsidP="00B95D6D">
      <w:pPr>
        <w:rPr>
          <w:rFonts w:asciiTheme="minorHAnsi" w:hAnsiTheme="minorHAnsi" w:cstheme="minorHAnsi"/>
          <w:sz w:val="22"/>
          <w:szCs w:val="22"/>
          <w:lang w:val="sl-SI"/>
        </w:rPr>
      </w:pPr>
    </w:p>
    <w:p w14:paraId="11B2BB38" w14:textId="0A336DBF" w:rsidR="005641E3" w:rsidRPr="007E7E59" w:rsidRDefault="005641E3" w:rsidP="00B95D6D">
      <w:pPr>
        <w:rPr>
          <w:rFonts w:asciiTheme="minorHAnsi" w:hAnsiTheme="minorHAnsi" w:cstheme="minorHAnsi"/>
          <w:sz w:val="22"/>
          <w:szCs w:val="22"/>
          <w:lang w:val="sl-SI"/>
        </w:rPr>
      </w:pPr>
      <w:r w:rsidRPr="007E7E59">
        <w:rPr>
          <w:rFonts w:asciiTheme="minorHAnsi" w:hAnsiTheme="minorHAnsi" w:cstheme="minorHAnsi"/>
          <w:sz w:val="22"/>
          <w:szCs w:val="22"/>
          <w:lang w:val="sl-SI"/>
        </w:rPr>
        <w:tab/>
      </w:r>
      <w:r w:rsidRPr="007E7E59">
        <w:rPr>
          <w:rFonts w:asciiTheme="minorHAnsi" w:hAnsiTheme="minorHAnsi" w:cstheme="minorHAnsi"/>
          <w:sz w:val="22"/>
          <w:szCs w:val="22"/>
          <w:lang w:val="sl-SI"/>
        </w:rPr>
        <w:tab/>
      </w:r>
      <w:r w:rsidRPr="007E7E59">
        <w:rPr>
          <w:rFonts w:asciiTheme="minorHAnsi" w:hAnsiTheme="minorHAnsi" w:cstheme="minorHAnsi"/>
          <w:sz w:val="22"/>
          <w:szCs w:val="22"/>
          <w:lang w:val="sl-SI"/>
        </w:rPr>
        <w:tab/>
      </w:r>
      <w:r w:rsidRPr="007E7E59">
        <w:rPr>
          <w:rFonts w:asciiTheme="minorHAnsi" w:hAnsiTheme="minorHAnsi" w:cstheme="minorHAnsi"/>
          <w:sz w:val="22"/>
          <w:szCs w:val="22"/>
          <w:lang w:val="sl-SI"/>
        </w:rPr>
        <w:tab/>
      </w:r>
      <w:r w:rsidRPr="007E7E59">
        <w:rPr>
          <w:rFonts w:asciiTheme="minorHAnsi" w:hAnsiTheme="minorHAnsi" w:cstheme="minorHAnsi"/>
          <w:sz w:val="22"/>
          <w:szCs w:val="22"/>
          <w:lang w:val="sl-SI"/>
        </w:rPr>
        <w:tab/>
      </w:r>
      <w:r w:rsidRPr="007E7E59">
        <w:rPr>
          <w:rFonts w:asciiTheme="minorHAnsi" w:hAnsiTheme="minorHAnsi" w:cstheme="minorHAnsi"/>
          <w:sz w:val="22"/>
          <w:szCs w:val="22"/>
          <w:lang w:val="sl-SI"/>
        </w:rPr>
        <w:tab/>
      </w:r>
    </w:p>
    <w:p w14:paraId="09798212" w14:textId="77777777" w:rsidR="00972EBD" w:rsidRPr="007E7E59" w:rsidRDefault="00972EBD" w:rsidP="005641E3">
      <w:pPr>
        <w:rPr>
          <w:rFonts w:asciiTheme="minorHAnsi" w:hAnsiTheme="minorHAnsi" w:cstheme="minorHAnsi"/>
          <w:sz w:val="22"/>
          <w:szCs w:val="22"/>
          <w:lang w:val="sl-SI"/>
        </w:rPr>
      </w:pPr>
    </w:p>
    <w:p w14:paraId="48232B4B" w14:textId="77777777" w:rsidR="007E7E59" w:rsidRPr="007E7E59" w:rsidRDefault="00B95D6D" w:rsidP="005641E3">
      <w:pPr>
        <w:rPr>
          <w:rFonts w:asciiTheme="minorHAnsi" w:hAnsiTheme="minorHAnsi" w:cstheme="minorHAnsi"/>
          <w:sz w:val="22"/>
          <w:szCs w:val="22"/>
          <w:lang w:val="sl-SI"/>
        </w:rPr>
      </w:pPr>
      <w:r w:rsidRPr="007E7E59">
        <w:rPr>
          <w:rFonts w:asciiTheme="minorHAnsi" w:hAnsiTheme="minorHAnsi" w:cstheme="minorHAnsi"/>
          <w:sz w:val="22"/>
          <w:szCs w:val="22"/>
          <w:lang w:val="sl-SI"/>
        </w:rPr>
        <w:t xml:space="preserve">Datum: </w:t>
      </w:r>
      <w:r w:rsidR="005641E3" w:rsidRPr="007E7E59">
        <w:rPr>
          <w:rFonts w:asciiTheme="minorHAnsi" w:hAnsiTheme="minorHAnsi" w:cstheme="minorHAnsi"/>
          <w:sz w:val="22"/>
          <w:szCs w:val="22"/>
          <w:lang w:val="sl-SI"/>
        </w:rPr>
        <w:t>_______________</w:t>
      </w:r>
      <w:r w:rsidR="005641E3" w:rsidRPr="007E7E59">
        <w:rPr>
          <w:rFonts w:asciiTheme="minorHAnsi" w:hAnsiTheme="minorHAnsi" w:cstheme="minorHAnsi"/>
          <w:sz w:val="22"/>
          <w:szCs w:val="22"/>
          <w:lang w:val="sl-SI"/>
        </w:rPr>
        <w:tab/>
      </w:r>
    </w:p>
    <w:p w14:paraId="5E706944" w14:textId="77777777" w:rsidR="00217B8C" w:rsidRDefault="00217B8C">
      <w:pPr>
        <w:rPr>
          <w:rFonts w:asciiTheme="minorHAnsi" w:hAnsiTheme="minorHAnsi" w:cstheme="minorHAnsi"/>
          <w:sz w:val="22"/>
          <w:szCs w:val="22"/>
          <w:lang w:val="sl-SI"/>
        </w:rPr>
      </w:pPr>
    </w:p>
    <w:p w14:paraId="5D97C18E" w14:textId="25E7106C" w:rsidR="00217B8C" w:rsidRDefault="00217B8C">
      <w:pPr>
        <w:rPr>
          <w:rFonts w:asciiTheme="minorHAnsi" w:hAnsiTheme="minorHAnsi" w:cstheme="minorHAnsi"/>
          <w:sz w:val="22"/>
          <w:szCs w:val="22"/>
          <w:lang w:val="sl-SI"/>
        </w:rPr>
      </w:pPr>
    </w:p>
    <w:p w14:paraId="2C6DCA04" w14:textId="77777777" w:rsidR="00217B8C" w:rsidRDefault="00217B8C">
      <w:pPr>
        <w:rPr>
          <w:rFonts w:asciiTheme="minorHAnsi" w:hAnsiTheme="minorHAnsi" w:cstheme="minorHAnsi"/>
          <w:sz w:val="22"/>
          <w:szCs w:val="22"/>
          <w:lang w:val="sl-SI"/>
        </w:rPr>
      </w:pPr>
    </w:p>
    <w:p w14:paraId="21E95CFF" w14:textId="77777777" w:rsidR="00217B8C" w:rsidRDefault="00217B8C" w:rsidP="00217B8C">
      <w:pPr>
        <w:rPr>
          <w:rFonts w:asciiTheme="minorHAnsi" w:eastAsia="Calibri" w:hAnsiTheme="minorHAnsi"/>
          <w:i/>
          <w:sz w:val="22"/>
          <w:szCs w:val="22"/>
          <w:lang w:val="sl-SI"/>
        </w:rPr>
      </w:pPr>
      <w:r>
        <w:rPr>
          <w:rFonts w:asciiTheme="minorHAnsi" w:eastAsia="Calibri" w:hAnsiTheme="minorHAnsi"/>
          <w:i/>
          <w:sz w:val="22"/>
          <w:szCs w:val="22"/>
          <w:lang w:val="sl-SI"/>
        </w:rPr>
        <w:t xml:space="preserve">Opomba: </w:t>
      </w:r>
    </w:p>
    <w:p w14:paraId="10A17882" w14:textId="42025399" w:rsidR="00217B8C" w:rsidRDefault="00217B8C" w:rsidP="00217B8C">
      <w:pPr>
        <w:rPr>
          <w:rFonts w:asciiTheme="minorHAnsi" w:eastAsia="Calibri" w:hAnsiTheme="minorHAnsi"/>
          <w:i/>
          <w:sz w:val="22"/>
          <w:szCs w:val="22"/>
          <w:lang w:val="sl-SI"/>
        </w:rPr>
      </w:pPr>
      <w:r w:rsidRPr="00491D91">
        <w:rPr>
          <w:rFonts w:asciiTheme="minorHAnsi" w:eastAsia="Calibri" w:hAnsiTheme="minorHAnsi"/>
          <w:i/>
          <w:sz w:val="22"/>
          <w:szCs w:val="22"/>
          <w:lang w:val="sl-SI"/>
        </w:rPr>
        <w:t>(</w:t>
      </w:r>
      <w:r>
        <w:rPr>
          <w:rFonts w:asciiTheme="minorHAnsi" w:eastAsia="Calibri" w:hAnsiTheme="minorHAnsi"/>
          <w:i/>
          <w:sz w:val="22"/>
          <w:szCs w:val="22"/>
          <w:lang w:val="sl-SI"/>
        </w:rPr>
        <w:t>Ponudnik obrazec naloži v oddelek »Predračun«</w:t>
      </w:r>
      <w:r w:rsidRPr="00491D91">
        <w:rPr>
          <w:rFonts w:asciiTheme="minorHAnsi" w:eastAsia="Calibri" w:hAnsiTheme="minorHAnsi"/>
          <w:i/>
          <w:sz w:val="22"/>
          <w:szCs w:val="22"/>
          <w:lang w:val="sl-SI"/>
        </w:rPr>
        <w:t>)</w:t>
      </w:r>
    </w:p>
    <w:p w14:paraId="37764611" w14:textId="19834FC4" w:rsidR="00296480" w:rsidRDefault="00296480">
      <w:pPr>
        <w:rPr>
          <w:rFonts w:asciiTheme="minorHAnsi" w:hAnsiTheme="minorHAnsi" w:cstheme="minorHAnsi"/>
          <w:sz w:val="22"/>
          <w:szCs w:val="22"/>
          <w:lang w:val="sl-SI"/>
        </w:rPr>
      </w:pPr>
      <w:r>
        <w:rPr>
          <w:rFonts w:asciiTheme="minorHAnsi" w:hAnsiTheme="minorHAnsi" w:cstheme="minorHAnsi"/>
          <w:sz w:val="22"/>
          <w:szCs w:val="22"/>
          <w:lang w:val="sl-SI"/>
        </w:rPr>
        <w:br w:type="page"/>
      </w:r>
    </w:p>
    <w:p w14:paraId="4955F660" w14:textId="77777777" w:rsidR="00491D91" w:rsidRPr="00DF49D8" w:rsidRDefault="00491D91" w:rsidP="002B6C7A">
      <w:pPr>
        <w:pStyle w:val="Style2"/>
        <w:numPr>
          <w:ilvl w:val="1"/>
          <w:numId w:val="10"/>
        </w:numPr>
        <w:ind w:left="705"/>
        <w:rPr>
          <w:rFonts w:asciiTheme="minorHAnsi" w:hAnsiTheme="minorHAnsi"/>
          <w:sz w:val="22"/>
          <w:szCs w:val="22"/>
        </w:rPr>
      </w:pPr>
      <w:bookmarkStart w:id="45" w:name="_Toc72231632"/>
      <w:r w:rsidRPr="00DF49D8">
        <w:rPr>
          <w:rFonts w:asciiTheme="minorHAnsi" w:hAnsiTheme="minorHAnsi"/>
          <w:sz w:val="22"/>
          <w:szCs w:val="22"/>
        </w:rPr>
        <w:lastRenderedPageBreak/>
        <w:t>Izjava pravne osebe o izpolnjevanju osnovne sposobnosti in pooblastilo</w:t>
      </w:r>
      <w:bookmarkEnd w:id="45"/>
      <w:r w:rsidRPr="00DF49D8">
        <w:rPr>
          <w:rFonts w:asciiTheme="minorHAnsi" w:hAnsiTheme="minorHAnsi"/>
          <w:sz w:val="22"/>
          <w:szCs w:val="22"/>
        </w:rPr>
        <w:t xml:space="preserve"> </w:t>
      </w:r>
    </w:p>
    <w:p w14:paraId="01D98AD5" w14:textId="77777777" w:rsidR="00491D91" w:rsidRPr="00DF49D8" w:rsidRDefault="00491D91" w:rsidP="00491D91">
      <w:pPr>
        <w:pStyle w:val="Style2"/>
        <w:ind w:firstLine="0"/>
        <w:rPr>
          <w:rFonts w:asciiTheme="minorHAnsi" w:hAnsiTheme="minorHAnsi"/>
          <w:sz w:val="22"/>
          <w:szCs w:val="22"/>
        </w:rPr>
      </w:pPr>
    </w:p>
    <w:p w14:paraId="11AFCB93" w14:textId="77777777" w:rsidR="00491D91" w:rsidRPr="00DF49D8" w:rsidRDefault="00491D91" w:rsidP="00491D91">
      <w:pPr>
        <w:pStyle w:val="Telobesedila"/>
        <w:jc w:val="left"/>
        <w:rPr>
          <w:rFonts w:asciiTheme="minorHAnsi" w:hAnsiTheme="minorHAnsi"/>
          <w:szCs w:val="22"/>
          <w:lang w:val="sl-SI"/>
        </w:rPr>
      </w:pPr>
      <w:r w:rsidRPr="00DF49D8">
        <w:rPr>
          <w:rFonts w:asciiTheme="minorHAnsi" w:hAnsiTheme="minorHAnsi"/>
          <w:szCs w:val="22"/>
          <w:lang w:val="sl-SI"/>
        </w:rPr>
        <w:t>Izjava pravne osebe    (ponudnik / podizvajalec / soizvajalec):</w:t>
      </w:r>
    </w:p>
    <w:p w14:paraId="202170BE" w14:textId="77777777" w:rsidR="00491D91" w:rsidRPr="00DF49D8" w:rsidRDefault="00491D91" w:rsidP="00491D91">
      <w:pPr>
        <w:pStyle w:val="Telobesedila"/>
        <w:jc w:val="left"/>
        <w:rPr>
          <w:rFonts w:asciiTheme="minorHAnsi" w:hAnsiTheme="minorHAnsi"/>
          <w:szCs w:val="22"/>
          <w:lang w:val="sl-SI"/>
        </w:rPr>
      </w:pPr>
    </w:p>
    <w:tbl>
      <w:tblPr>
        <w:tblW w:w="0" w:type="auto"/>
        <w:tblLayout w:type="fixed"/>
        <w:tblCellMar>
          <w:left w:w="0" w:type="dxa"/>
          <w:right w:w="0" w:type="dxa"/>
        </w:tblCellMar>
        <w:tblLook w:val="0000" w:firstRow="0" w:lastRow="0" w:firstColumn="0" w:lastColumn="0" w:noHBand="0" w:noVBand="0"/>
      </w:tblPr>
      <w:tblGrid>
        <w:gridCol w:w="3119"/>
        <w:gridCol w:w="5528"/>
      </w:tblGrid>
      <w:tr w:rsidR="00491D91" w:rsidRPr="00DF49D8" w14:paraId="4A9228B1" w14:textId="77777777" w:rsidTr="00491D91">
        <w:trPr>
          <w:trHeight w:hRule="exact" w:val="397"/>
        </w:trPr>
        <w:tc>
          <w:tcPr>
            <w:tcW w:w="3119" w:type="dxa"/>
            <w:tcBorders>
              <w:bottom w:val="single" w:sz="4" w:space="0" w:color="000000"/>
              <w:right w:val="single" w:sz="4" w:space="0" w:color="000000"/>
            </w:tcBorders>
            <w:vAlign w:val="bottom"/>
          </w:tcPr>
          <w:p w14:paraId="3DEEE531" w14:textId="77777777" w:rsidR="00491D91" w:rsidRPr="00DF49D8" w:rsidRDefault="00491D91" w:rsidP="00491D91">
            <w:pPr>
              <w:pStyle w:val="Telobesedila"/>
              <w:snapToGrid w:val="0"/>
              <w:ind w:left="250"/>
              <w:jc w:val="left"/>
              <w:rPr>
                <w:rFonts w:asciiTheme="minorHAnsi" w:hAnsiTheme="minorHAnsi"/>
                <w:b w:val="0"/>
                <w:szCs w:val="22"/>
                <w:lang w:val="sl-SI"/>
              </w:rPr>
            </w:pPr>
            <w:r w:rsidRPr="00DF49D8">
              <w:rPr>
                <w:rFonts w:asciiTheme="minorHAnsi" w:hAnsiTheme="minorHAnsi"/>
                <w:b w:val="0"/>
                <w:szCs w:val="22"/>
                <w:lang w:val="sl-SI"/>
              </w:rPr>
              <w:t>Polni naziv podjetja</w:t>
            </w:r>
          </w:p>
        </w:tc>
        <w:tc>
          <w:tcPr>
            <w:tcW w:w="5528" w:type="dxa"/>
            <w:tcBorders>
              <w:left w:val="single" w:sz="4" w:space="0" w:color="000000"/>
              <w:bottom w:val="single" w:sz="4" w:space="0" w:color="000000"/>
            </w:tcBorders>
          </w:tcPr>
          <w:p w14:paraId="10DB5D2C" w14:textId="77777777" w:rsidR="00491D91" w:rsidRPr="00DF49D8" w:rsidRDefault="00491D91" w:rsidP="00491D91">
            <w:pPr>
              <w:pStyle w:val="Telobesedila"/>
              <w:snapToGrid w:val="0"/>
              <w:jc w:val="left"/>
              <w:rPr>
                <w:rFonts w:asciiTheme="minorHAnsi" w:hAnsiTheme="minorHAnsi"/>
                <w:b w:val="0"/>
                <w:szCs w:val="22"/>
                <w:lang w:val="sl-SI"/>
              </w:rPr>
            </w:pPr>
          </w:p>
        </w:tc>
      </w:tr>
      <w:tr w:rsidR="00491D91" w:rsidRPr="00DF49D8" w14:paraId="4AC268A7"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642FE19F" w14:textId="77777777" w:rsidR="00491D91" w:rsidRPr="00DF49D8" w:rsidRDefault="00491D91" w:rsidP="00491D91">
            <w:pPr>
              <w:pStyle w:val="Telobesedila"/>
              <w:snapToGrid w:val="0"/>
              <w:ind w:left="250"/>
              <w:jc w:val="left"/>
              <w:rPr>
                <w:rFonts w:asciiTheme="minorHAnsi" w:hAnsiTheme="minorHAnsi"/>
                <w:b w:val="0"/>
                <w:szCs w:val="22"/>
                <w:lang w:val="sl-SI"/>
              </w:rPr>
            </w:pPr>
            <w:r w:rsidRPr="00DF49D8">
              <w:rPr>
                <w:rFonts w:asciiTheme="minorHAnsi" w:hAnsiTheme="minorHAnsi"/>
                <w:b w:val="0"/>
                <w:szCs w:val="22"/>
                <w:lang w:val="sl-SI"/>
              </w:rPr>
              <w:t>Sedež podjetja</w:t>
            </w:r>
          </w:p>
        </w:tc>
        <w:tc>
          <w:tcPr>
            <w:tcW w:w="5528" w:type="dxa"/>
            <w:tcBorders>
              <w:top w:val="single" w:sz="4" w:space="0" w:color="000000"/>
              <w:left w:val="single" w:sz="4" w:space="0" w:color="000000"/>
              <w:bottom w:val="single" w:sz="4" w:space="0" w:color="000000"/>
            </w:tcBorders>
          </w:tcPr>
          <w:p w14:paraId="1BEF6A01" w14:textId="77777777" w:rsidR="00491D91" w:rsidRPr="00DF49D8" w:rsidRDefault="00491D91" w:rsidP="00491D91">
            <w:pPr>
              <w:pStyle w:val="Telobesedila"/>
              <w:snapToGrid w:val="0"/>
              <w:jc w:val="left"/>
              <w:rPr>
                <w:rFonts w:asciiTheme="minorHAnsi" w:hAnsiTheme="minorHAnsi"/>
                <w:b w:val="0"/>
                <w:szCs w:val="22"/>
                <w:lang w:val="sl-SI"/>
              </w:rPr>
            </w:pPr>
          </w:p>
        </w:tc>
      </w:tr>
      <w:tr w:rsidR="00491D91" w:rsidRPr="005C4A30" w14:paraId="1DE7917A"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1F35A2AA" w14:textId="77777777" w:rsidR="00491D91" w:rsidRPr="00DF49D8" w:rsidRDefault="00491D91" w:rsidP="00491D91">
            <w:pPr>
              <w:pStyle w:val="Telobesedila"/>
              <w:snapToGrid w:val="0"/>
              <w:ind w:left="250"/>
              <w:jc w:val="left"/>
              <w:rPr>
                <w:rFonts w:asciiTheme="minorHAnsi" w:hAnsiTheme="minorHAnsi"/>
                <w:b w:val="0"/>
                <w:szCs w:val="22"/>
                <w:lang w:val="sl-SI"/>
              </w:rPr>
            </w:pPr>
            <w:r w:rsidRPr="00DF49D8">
              <w:rPr>
                <w:rFonts w:asciiTheme="minorHAnsi" w:hAnsiTheme="minorHAnsi"/>
                <w:b w:val="0"/>
                <w:szCs w:val="22"/>
                <w:lang w:val="sl-SI"/>
              </w:rPr>
              <w:t>Št. vpisa v sodni register</w:t>
            </w:r>
          </w:p>
        </w:tc>
        <w:tc>
          <w:tcPr>
            <w:tcW w:w="5528" w:type="dxa"/>
            <w:tcBorders>
              <w:top w:val="single" w:sz="4" w:space="0" w:color="000000"/>
              <w:left w:val="single" w:sz="4" w:space="0" w:color="000000"/>
              <w:bottom w:val="single" w:sz="4" w:space="0" w:color="000000"/>
            </w:tcBorders>
          </w:tcPr>
          <w:p w14:paraId="67AE1EFC" w14:textId="77777777" w:rsidR="00491D91" w:rsidRPr="00DF49D8" w:rsidRDefault="00491D91" w:rsidP="00491D91">
            <w:pPr>
              <w:pStyle w:val="Telobesedila"/>
              <w:snapToGrid w:val="0"/>
              <w:jc w:val="left"/>
              <w:rPr>
                <w:rFonts w:asciiTheme="minorHAnsi" w:hAnsiTheme="minorHAnsi"/>
                <w:b w:val="0"/>
                <w:szCs w:val="22"/>
                <w:lang w:val="sl-SI"/>
              </w:rPr>
            </w:pPr>
          </w:p>
        </w:tc>
      </w:tr>
      <w:tr w:rsidR="00491D91" w:rsidRPr="00DF49D8" w14:paraId="24FC0AA8"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57C4A653" w14:textId="77777777" w:rsidR="00491D91" w:rsidRPr="00DF49D8" w:rsidRDefault="00491D91" w:rsidP="00491D91">
            <w:pPr>
              <w:pStyle w:val="Telobesedila"/>
              <w:snapToGrid w:val="0"/>
              <w:ind w:left="250"/>
              <w:jc w:val="left"/>
              <w:rPr>
                <w:rFonts w:asciiTheme="minorHAnsi" w:hAnsiTheme="minorHAnsi"/>
                <w:b w:val="0"/>
                <w:szCs w:val="22"/>
                <w:lang w:val="sl-SI"/>
              </w:rPr>
            </w:pPr>
            <w:r w:rsidRPr="00DF49D8">
              <w:rPr>
                <w:rFonts w:asciiTheme="minorHAnsi" w:hAnsiTheme="minorHAnsi"/>
                <w:b w:val="0"/>
                <w:szCs w:val="22"/>
                <w:lang w:val="sl-SI"/>
              </w:rPr>
              <w:t>Matična št. podjetja</w:t>
            </w:r>
          </w:p>
        </w:tc>
        <w:tc>
          <w:tcPr>
            <w:tcW w:w="5528" w:type="dxa"/>
            <w:tcBorders>
              <w:top w:val="single" w:sz="4" w:space="0" w:color="000000"/>
              <w:left w:val="single" w:sz="4" w:space="0" w:color="000000"/>
              <w:bottom w:val="single" w:sz="4" w:space="0" w:color="000000"/>
            </w:tcBorders>
          </w:tcPr>
          <w:p w14:paraId="2E2D900D" w14:textId="77777777" w:rsidR="00491D91" w:rsidRPr="00DF49D8" w:rsidRDefault="00491D91" w:rsidP="00491D91">
            <w:pPr>
              <w:pStyle w:val="Telobesedila"/>
              <w:snapToGrid w:val="0"/>
              <w:jc w:val="left"/>
              <w:rPr>
                <w:rFonts w:asciiTheme="minorHAnsi" w:hAnsiTheme="minorHAnsi"/>
                <w:b w:val="0"/>
                <w:szCs w:val="22"/>
                <w:lang w:val="sl-SI"/>
              </w:rPr>
            </w:pPr>
          </w:p>
        </w:tc>
      </w:tr>
    </w:tbl>
    <w:p w14:paraId="743190E4" w14:textId="77777777" w:rsidR="00491D91" w:rsidRPr="00DF49D8" w:rsidRDefault="00491D91" w:rsidP="00491D91">
      <w:pPr>
        <w:rPr>
          <w:rFonts w:asciiTheme="minorHAnsi" w:hAnsiTheme="minorHAnsi"/>
          <w:sz w:val="22"/>
          <w:szCs w:val="22"/>
          <w:lang w:val="sl-SI"/>
        </w:rPr>
      </w:pPr>
      <w:r w:rsidRPr="00DF49D8">
        <w:rPr>
          <w:rFonts w:asciiTheme="minorHAnsi" w:hAnsiTheme="minorHAnsi"/>
          <w:sz w:val="22"/>
          <w:szCs w:val="22"/>
          <w:lang w:val="sl-SI"/>
        </w:rPr>
        <w:tab/>
      </w:r>
      <w:r w:rsidRPr="00DF49D8">
        <w:rPr>
          <w:rFonts w:asciiTheme="minorHAnsi" w:hAnsiTheme="minorHAnsi"/>
          <w:sz w:val="22"/>
          <w:szCs w:val="22"/>
          <w:lang w:val="sl-SI"/>
        </w:rPr>
        <w:tab/>
      </w:r>
    </w:p>
    <w:p w14:paraId="2C906E12" w14:textId="77777777" w:rsidR="00491D91" w:rsidRPr="00DF49D8" w:rsidRDefault="00491D91" w:rsidP="00491D91">
      <w:pPr>
        <w:snapToGrid w:val="0"/>
        <w:rPr>
          <w:rFonts w:asciiTheme="minorHAnsi" w:eastAsia="Calibri" w:hAnsiTheme="minorHAnsi"/>
          <w:sz w:val="22"/>
          <w:szCs w:val="22"/>
          <w:lang w:val="sl-SI"/>
        </w:rPr>
      </w:pPr>
    </w:p>
    <w:p w14:paraId="3BDB6A1A" w14:textId="77777777" w:rsidR="004D36BE" w:rsidRPr="00DF49D8" w:rsidRDefault="00491D91" w:rsidP="00491D91">
      <w:pPr>
        <w:snapToGrid w:val="0"/>
        <w:rPr>
          <w:rFonts w:asciiTheme="minorHAnsi" w:eastAsia="Calibri" w:hAnsiTheme="minorHAnsi"/>
          <w:sz w:val="22"/>
          <w:szCs w:val="22"/>
          <w:lang w:val="sl-SI"/>
        </w:rPr>
      </w:pPr>
      <w:r w:rsidRPr="00DF49D8">
        <w:rPr>
          <w:rFonts w:asciiTheme="minorHAnsi" w:eastAsia="Calibri" w:hAnsiTheme="minorHAnsi"/>
          <w:sz w:val="22"/>
          <w:szCs w:val="22"/>
          <w:lang w:val="sl-SI"/>
        </w:rPr>
        <w:t>Pod kazensko in materialno odgovornostjo izjavljamo, da</w:t>
      </w:r>
      <w:r w:rsidR="00A83B45" w:rsidRPr="00DF49D8">
        <w:rPr>
          <w:rFonts w:asciiTheme="minorHAnsi" w:eastAsia="Calibri" w:hAnsiTheme="minorHAnsi"/>
          <w:sz w:val="22"/>
          <w:szCs w:val="22"/>
          <w:lang w:val="sl-SI"/>
        </w:rPr>
        <w:t xml:space="preserve"> izpolnjujemo pogoje iz 75.člena ZJN-3, in sicer</w:t>
      </w:r>
      <w:r w:rsidR="004D36BE" w:rsidRPr="00DF49D8">
        <w:rPr>
          <w:rFonts w:asciiTheme="minorHAnsi" w:eastAsia="Calibri" w:hAnsiTheme="minorHAnsi"/>
          <w:sz w:val="22"/>
          <w:szCs w:val="22"/>
          <w:lang w:val="sl-SI"/>
        </w:rPr>
        <w:t>:</w:t>
      </w:r>
    </w:p>
    <w:p w14:paraId="6B823ECF" w14:textId="77777777" w:rsidR="004D36BE" w:rsidRPr="00DF49D8" w:rsidRDefault="004D36BE"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 xml:space="preserve">nimamo neplačanih, zapadlih obveznosti v zvezi s plačili davkov in prispevkov za socialno varnost oz. </w:t>
      </w:r>
      <w:r w:rsidR="00593096" w:rsidRPr="00DF49D8">
        <w:rPr>
          <w:rFonts w:asciiTheme="minorHAnsi" w:hAnsiTheme="minorHAnsi" w:cs="Arial"/>
        </w:rPr>
        <w:t xml:space="preserve">da </w:t>
      </w:r>
      <w:r w:rsidRPr="00DF49D8">
        <w:rPr>
          <w:rFonts w:asciiTheme="minorHAnsi" w:hAnsiTheme="minorHAnsi" w:cs="Arial"/>
        </w:rPr>
        <w:t>naše obveznosti ne presegajo 50 € v skladu z ZJN-3;</w:t>
      </w:r>
    </w:p>
    <w:p w14:paraId="7EB08375" w14:textId="77777777" w:rsidR="004D36BE" w:rsidRPr="00DF49D8" w:rsidRDefault="004D36BE"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nismo uvrščeni v evidenco gospodarskih subjektov z negativnimi referencami</w:t>
      </w:r>
    </w:p>
    <w:p w14:paraId="54B00DDF" w14:textId="77777777" w:rsidR="00593096" w:rsidRPr="00DF49D8" w:rsidRDefault="00593096"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 xml:space="preserve">v zadnjih treh letih ni bila </w:t>
      </w:r>
      <w:r w:rsidR="00633C38" w:rsidRPr="00DF49D8">
        <w:rPr>
          <w:rFonts w:asciiTheme="minorHAnsi" w:hAnsiTheme="minorHAnsi" w:cs="Arial"/>
        </w:rPr>
        <w:t xml:space="preserve">izrečena globa za prekršek na podlagi </w:t>
      </w:r>
      <w:r w:rsidRPr="00DF49D8">
        <w:rPr>
          <w:rFonts w:asciiTheme="minorHAnsi" w:hAnsiTheme="minorHAnsi" w:cs="Arial"/>
        </w:rPr>
        <w:t>ugotovljen</w:t>
      </w:r>
      <w:r w:rsidR="00633C38" w:rsidRPr="00DF49D8">
        <w:rPr>
          <w:rFonts w:asciiTheme="minorHAnsi" w:hAnsiTheme="minorHAnsi" w:cs="Arial"/>
        </w:rPr>
        <w:t>e</w:t>
      </w:r>
      <w:r w:rsidRPr="00DF49D8">
        <w:rPr>
          <w:rFonts w:asciiTheme="minorHAnsi" w:hAnsiTheme="minorHAnsi" w:cs="Arial"/>
        </w:rPr>
        <w:t xml:space="preserve">  k</w:t>
      </w:r>
      <w:r w:rsidR="00633C38" w:rsidRPr="00DF49D8">
        <w:rPr>
          <w:rFonts w:asciiTheme="minorHAnsi" w:hAnsiTheme="minorHAnsi" w:cs="Arial"/>
        </w:rPr>
        <w:t>r</w:t>
      </w:r>
      <w:r w:rsidRPr="00DF49D8">
        <w:rPr>
          <w:rFonts w:asciiTheme="minorHAnsi" w:hAnsiTheme="minorHAnsi" w:cs="Arial"/>
        </w:rPr>
        <w:t>šit</w:t>
      </w:r>
      <w:r w:rsidR="00633C38" w:rsidRPr="00DF49D8">
        <w:rPr>
          <w:rFonts w:asciiTheme="minorHAnsi" w:hAnsiTheme="minorHAnsi" w:cs="Arial"/>
        </w:rPr>
        <w:t>ve</w:t>
      </w:r>
      <w:r w:rsidRPr="00DF49D8">
        <w:rPr>
          <w:rFonts w:asciiTheme="minorHAnsi" w:hAnsiTheme="minorHAnsi" w:cs="Arial"/>
        </w:rPr>
        <w:t xml:space="preserve"> v zvezi s plačilom za delo, delovnim časom, počitk</w:t>
      </w:r>
      <w:r w:rsidR="00633C38" w:rsidRPr="00DF49D8">
        <w:rPr>
          <w:rFonts w:asciiTheme="minorHAnsi" w:hAnsiTheme="minorHAnsi" w:cs="Arial"/>
        </w:rPr>
        <w:t>om</w:t>
      </w:r>
      <w:r w:rsidRPr="00DF49D8">
        <w:rPr>
          <w:rFonts w:asciiTheme="minorHAnsi" w:hAnsiTheme="minorHAnsi" w:cs="Arial"/>
        </w:rPr>
        <w:t>, opravljanjem dela na podlagi pogodb civilnega prava</w:t>
      </w:r>
      <w:r w:rsidR="00633C38" w:rsidRPr="00DF49D8">
        <w:rPr>
          <w:rFonts w:asciiTheme="minorHAnsi" w:hAnsiTheme="minorHAnsi" w:cs="Arial"/>
        </w:rPr>
        <w:t xml:space="preserve"> kljub obstoju elementov delovnega razmerja ali v zvezi z zaposlovanjem na črno;</w:t>
      </w:r>
    </w:p>
    <w:p w14:paraId="01111349" w14:textId="77777777" w:rsidR="00593096" w:rsidRPr="00DF49D8" w:rsidRDefault="00593096"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nismo v stečaju, prisilni likvidaciji, postopku poravnave z upniki in da trenutno ni v teku nikakršen postopek za razglasitev kakršnega koli takega postopka;</w:t>
      </w:r>
    </w:p>
    <w:p w14:paraId="071D80E2" w14:textId="77777777" w:rsidR="00593096" w:rsidRPr="00DF49D8" w:rsidRDefault="00593096"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ni bila naši pravni osebi niti našemu zakonitemu zastopniku oz. članu upravnega, vodstvenega in nadzornega organa izrečena pravnomočna obsodba za kazniva dejanja po 75.členu ZJN-3</w:t>
      </w:r>
    </w:p>
    <w:p w14:paraId="11E61BC6" w14:textId="77777777" w:rsidR="00633C38" w:rsidRDefault="00633C38" w:rsidP="002B6C7A">
      <w:pPr>
        <w:pStyle w:val="Odstavekseznama1"/>
        <w:numPr>
          <w:ilvl w:val="0"/>
          <w:numId w:val="17"/>
        </w:numPr>
        <w:autoSpaceDE w:val="0"/>
        <w:autoSpaceDN w:val="0"/>
        <w:adjustRightInd w:val="0"/>
        <w:spacing w:after="0" w:line="240" w:lineRule="auto"/>
        <w:contextualSpacing w:val="0"/>
        <w:jc w:val="both"/>
        <w:rPr>
          <w:rFonts w:asciiTheme="minorHAnsi" w:hAnsiTheme="minorHAnsi" w:cs="Arial"/>
        </w:rPr>
      </w:pPr>
      <w:r w:rsidRPr="00DF49D8">
        <w:rPr>
          <w:rFonts w:asciiTheme="minorHAnsi" w:hAnsiTheme="minorHAnsi" w:cs="Arial"/>
        </w:rPr>
        <w:t>ni bila izrečena sankcija izločitve iz postopkov JN ali druge kazni, ki vključujejo prepoved sklepanja pogodb z javnimi naročniki;</w:t>
      </w:r>
    </w:p>
    <w:p w14:paraId="43C4265A" w14:textId="77777777" w:rsidR="00096724" w:rsidRPr="00DF49D8" w:rsidRDefault="00096724" w:rsidP="00096724">
      <w:pPr>
        <w:pStyle w:val="Odstavekseznama1"/>
        <w:autoSpaceDE w:val="0"/>
        <w:autoSpaceDN w:val="0"/>
        <w:adjustRightInd w:val="0"/>
        <w:spacing w:after="0" w:line="240" w:lineRule="auto"/>
        <w:contextualSpacing w:val="0"/>
        <w:jc w:val="both"/>
        <w:rPr>
          <w:rFonts w:asciiTheme="minorHAnsi" w:hAnsiTheme="minorHAnsi" w:cs="Arial"/>
        </w:rPr>
      </w:pPr>
    </w:p>
    <w:p w14:paraId="57001B5B" w14:textId="77777777" w:rsidR="004D36BE" w:rsidRPr="00DF49D8" w:rsidRDefault="004D36BE" w:rsidP="00491D91">
      <w:pPr>
        <w:snapToGrid w:val="0"/>
        <w:rPr>
          <w:rFonts w:asciiTheme="minorHAnsi" w:eastAsia="Calibri" w:hAnsiTheme="minorHAnsi"/>
          <w:sz w:val="22"/>
          <w:szCs w:val="22"/>
          <w:lang w:val="sl-SI"/>
        </w:rPr>
      </w:pPr>
    </w:p>
    <w:p w14:paraId="3A264D52" w14:textId="77777777" w:rsidR="00491D91" w:rsidRPr="00DF49D8" w:rsidRDefault="00491D91" w:rsidP="00491D91">
      <w:pPr>
        <w:rPr>
          <w:rFonts w:asciiTheme="minorHAnsi" w:hAnsiTheme="minorHAnsi"/>
          <w:sz w:val="22"/>
          <w:szCs w:val="22"/>
          <w:lang w:val="sl-SI"/>
        </w:rPr>
      </w:pPr>
    </w:p>
    <w:p w14:paraId="6A7125C4" w14:textId="77777777" w:rsidR="00491D91" w:rsidRPr="00DF49D8" w:rsidRDefault="00491D91" w:rsidP="00491D91">
      <w:pPr>
        <w:pStyle w:val="Telobesedila"/>
        <w:rPr>
          <w:rFonts w:asciiTheme="minorHAnsi" w:eastAsia="Calibri" w:hAnsiTheme="minorHAnsi"/>
          <w:b w:val="0"/>
          <w:szCs w:val="22"/>
          <w:u w:val="single"/>
          <w:lang w:val="sl-SI" w:eastAsia="en-US"/>
        </w:rPr>
      </w:pPr>
      <w:r w:rsidRPr="00DF49D8">
        <w:rPr>
          <w:rFonts w:asciiTheme="minorHAnsi" w:eastAsia="Calibri" w:hAnsiTheme="minorHAnsi"/>
          <w:b w:val="0"/>
          <w:szCs w:val="22"/>
          <w:u w:val="single"/>
          <w:lang w:val="sl-SI" w:eastAsia="en-US"/>
        </w:rPr>
        <w:t xml:space="preserve">Pooblastilo za pridobitev potrdila </w:t>
      </w:r>
    </w:p>
    <w:p w14:paraId="11C2CE63" w14:textId="77777777" w:rsidR="00491D91" w:rsidRPr="00DF49D8" w:rsidRDefault="00491D91" w:rsidP="00491D91">
      <w:pPr>
        <w:pStyle w:val="Telobesedila"/>
        <w:rPr>
          <w:rFonts w:asciiTheme="minorHAnsi" w:eastAsia="Calibri" w:hAnsiTheme="minorHAnsi"/>
          <w:szCs w:val="22"/>
          <w:lang w:val="sl-SI" w:eastAsia="en-US"/>
        </w:rPr>
      </w:pPr>
    </w:p>
    <w:p w14:paraId="79745AF1" w14:textId="77777777" w:rsidR="00491D91" w:rsidRPr="00DF49D8" w:rsidRDefault="00491D91" w:rsidP="00491D91">
      <w:pPr>
        <w:pStyle w:val="Telobesedila"/>
        <w:rPr>
          <w:rFonts w:asciiTheme="minorHAnsi" w:eastAsia="Calibri" w:hAnsiTheme="minorHAnsi"/>
          <w:b w:val="0"/>
          <w:szCs w:val="22"/>
          <w:lang w:val="sl-SI" w:eastAsia="en-US"/>
        </w:rPr>
      </w:pPr>
      <w:r w:rsidRPr="00DF49D8">
        <w:rPr>
          <w:rFonts w:asciiTheme="minorHAnsi" w:eastAsia="Calibri" w:hAnsiTheme="minorHAnsi"/>
          <w:b w:val="0"/>
          <w:szCs w:val="22"/>
          <w:lang w:val="sl-SI" w:eastAsia="en-US"/>
        </w:rPr>
        <w:t>Hkrati s to izjavo naročniku dovoljujemo, pridobi vse informacije pri pristojnem organu za namen sodelovanja v postopku javnega naročila, ki je bil objavljen na portalu javnih naročil dne:__________ pod številko objave: __________  in da naše navedbe preveri v vseh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7FD1CB7B" w14:textId="77777777" w:rsidR="00491D91" w:rsidRPr="00DF49D8" w:rsidRDefault="00491D91" w:rsidP="00491D91">
      <w:pPr>
        <w:pStyle w:val="Telobesedila"/>
        <w:rPr>
          <w:rFonts w:asciiTheme="minorHAnsi" w:eastAsia="Calibri" w:hAnsiTheme="minorHAnsi"/>
          <w:b w:val="0"/>
          <w:szCs w:val="22"/>
          <w:lang w:val="sl-SI" w:eastAsia="en-US"/>
        </w:rPr>
      </w:pPr>
    </w:p>
    <w:p w14:paraId="2E78184F" w14:textId="77777777" w:rsidR="00491D91" w:rsidRPr="00DF49D8" w:rsidRDefault="00491D91" w:rsidP="00491D91">
      <w:pPr>
        <w:pStyle w:val="Telobesedila"/>
        <w:rPr>
          <w:rFonts w:asciiTheme="minorHAnsi" w:eastAsia="Calibri" w:hAnsiTheme="minorHAnsi"/>
          <w:b w:val="0"/>
          <w:szCs w:val="22"/>
          <w:lang w:val="sl-SI"/>
        </w:rPr>
      </w:pPr>
      <w:r w:rsidRPr="00DF49D8">
        <w:rPr>
          <w:rFonts w:asciiTheme="minorHAnsi" w:eastAsia="Calibri" w:hAnsiTheme="minorHAnsi"/>
          <w:b w:val="0"/>
          <w:szCs w:val="22"/>
          <w:lang w:val="sl-SI"/>
        </w:rPr>
        <w:t>Ponudnik lahko predloži dokazila sam, če le-ta niso starejša od 4 mesecev od roka za oddajo ponudb.</w:t>
      </w:r>
    </w:p>
    <w:p w14:paraId="50495475" w14:textId="77777777" w:rsidR="00491D91" w:rsidRPr="00DF49D8" w:rsidRDefault="00491D91" w:rsidP="00491D91">
      <w:pPr>
        <w:pStyle w:val="Telobesedila-zamik"/>
        <w:spacing w:after="0" w:line="240" w:lineRule="auto"/>
        <w:rPr>
          <w:rFonts w:asciiTheme="minorHAnsi" w:eastAsia="Calibri" w:hAnsiTheme="minorHAnsi"/>
          <w:b/>
          <w:bCs/>
        </w:rPr>
      </w:pPr>
    </w:p>
    <w:p w14:paraId="50E4A887" w14:textId="77777777" w:rsidR="00491D91" w:rsidRPr="00DF49D8" w:rsidRDefault="00491D91" w:rsidP="00491D91">
      <w:pPr>
        <w:pStyle w:val="Telobesedila-zamik"/>
        <w:spacing w:after="0" w:line="240" w:lineRule="auto"/>
        <w:rPr>
          <w:rFonts w:asciiTheme="minorHAnsi" w:eastAsia="Calibri" w:hAnsiTheme="minorHAnsi"/>
          <w:b/>
          <w:bCs/>
        </w:rPr>
      </w:pPr>
    </w:p>
    <w:p w14:paraId="0B30B679" w14:textId="2B7AFA57" w:rsidR="00491D91" w:rsidRPr="00DF49D8" w:rsidRDefault="00491D91" w:rsidP="00972EBD">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 xml:space="preserve">Datum: </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t>Žig in podpis:</w:t>
      </w:r>
    </w:p>
    <w:p w14:paraId="102C1095" w14:textId="77777777" w:rsidR="00972EBD" w:rsidRDefault="00972EBD" w:rsidP="00491D91">
      <w:pPr>
        <w:ind w:left="540" w:hanging="540"/>
        <w:rPr>
          <w:rFonts w:asciiTheme="minorHAnsi" w:eastAsia="Calibri" w:hAnsiTheme="minorHAnsi"/>
          <w:sz w:val="22"/>
          <w:szCs w:val="22"/>
          <w:lang w:val="sl-SI"/>
        </w:rPr>
      </w:pPr>
    </w:p>
    <w:p w14:paraId="15EA1434" w14:textId="5B561337" w:rsidR="00491D91" w:rsidRPr="00DF49D8" w:rsidRDefault="00491D91" w:rsidP="00491D91">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__________________________</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t>_____________________</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p>
    <w:p w14:paraId="5015B939" w14:textId="77777777" w:rsidR="00491D91" w:rsidRPr="00DF49D8" w:rsidRDefault="00491D91" w:rsidP="00491D91">
      <w:pPr>
        <w:rPr>
          <w:rFonts w:asciiTheme="minorHAnsi" w:eastAsia="Calibri" w:hAnsiTheme="minorHAnsi"/>
          <w:i/>
          <w:sz w:val="22"/>
          <w:szCs w:val="22"/>
          <w:lang w:val="sl-SI"/>
        </w:rPr>
      </w:pPr>
    </w:p>
    <w:p w14:paraId="6C6FB198" w14:textId="27E2B6F2" w:rsidR="00491D91" w:rsidRDefault="00491D91" w:rsidP="00491D91">
      <w:pPr>
        <w:rPr>
          <w:rFonts w:asciiTheme="minorHAnsi" w:eastAsia="Calibri" w:hAnsiTheme="minorHAnsi"/>
          <w:i/>
          <w:sz w:val="22"/>
          <w:szCs w:val="22"/>
          <w:lang w:val="sl-SI"/>
        </w:rPr>
      </w:pPr>
    </w:p>
    <w:p w14:paraId="3F912580" w14:textId="77777777" w:rsidR="00972EBD" w:rsidRPr="00DF49D8" w:rsidRDefault="00972EBD" w:rsidP="00491D91">
      <w:pPr>
        <w:rPr>
          <w:rFonts w:asciiTheme="minorHAnsi" w:eastAsia="Calibri" w:hAnsiTheme="minorHAnsi"/>
          <w:i/>
          <w:sz w:val="22"/>
          <w:szCs w:val="22"/>
          <w:lang w:val="sl-SI"/>
        </w:rPr>
      </w:pPr>
    </w:p>
    <w:p w14:paraId="63D03916" w14:textId="77777777" w:rsidR="00972EBD" w:rsidRDefault="00972EBD" w:rsidP="00972EBD">
      <w:pPr>
        <w:rPr>
          <w:rFonts w:asciiTheme="minorHAnsi" w:eastAsia="Calibri" w:hAnsiTheme="minorHAnsi"/>
          <w:i/>
          <w:sz w:val="22"/>
          <w:szCs w:val="22"/>
          <w:lang w:val="sl-SI"/>
        </w:rPr>
      </w:pPr>
    </w:p>
    <w:p w14:paraId="12B4B389" w14:textId="6AF56929" w:rsidR="00972EBD" w:rsidRDefault="00972EBD" w:rsidP="00972EBD">
      <w:pPr>
        <w:rPr>
          <w:rFonts w:asciiTheme="minorHAnsi" w:eastAsia="Calibri" w:hAnsiTheme="minorHAnsi"/>
          <w:i/>
          <w:sz w:val="22"/>
          <w:szCs w:val="22"/>
          <w:lang w:val="sl-SI"/>
        </w:rPr>
      </w:pPr>
      <w:r>
        <w:rPr>
          <w:rFonts w:asciiTheme="minorHAnsi" w:eastAsia="Calibri" w:hAnsiTheme="minorHAnsi"/>
          <w:i/>
          <w:sz w:val="22"/>
          <w:szCs w:val="22"/>
          <w:lang w:val="sl-SI"/>
        </w:rPr>
        <w:t xml:space="preserve">Opomba: </w:t>
      </w:r>
    </w:p>
    <w:p w14:paraId="0996E720" w14:textId="19EA3855" w:rsidR="008B5244" w:rsidRDefault="00972EBD" w:rsidP="00972EBD">
      <w:pPr>
        <w:rPr>
          <w:rFonts w:asciiTheme="minorHAnsi" w:eastAsia="Calibri" w:hAnsiTheme="minorHAnsi"/>
          <w:i/>
          <w:sz w:val="22"/>
          <w:szCs w:val="22"/>
          <w:lang w:val="sl-SI"/>
        </w:rPr>
      </w:pPr>
      <w:r w:rsidRPr="00491D91">
        <w:rPr>
          <w:rFonts w:asciiTheme="minorHAnsi" w:eastAsia="Calibri" w:hAnsiTheme="minorHAnsi"/>
          <w:i/>
          <w:sz w:val="22"/>
          <w:szCs w:val="22"/>
          <w:lang w:val="sl-SI"/>
        </w:rPr>
        <w:t>(V primeru skupne ponudbe oz. ponudbe s podizvajalci je potrebno izjavo priložiti za vsakega ponudnika, podizvajalca in soizvajalca posebej)</w:t>
      </w:r>
    </w:p>
    <w:p w14:paraId="497FE13B" w14:textId="77777777" w:rsidR="008B5244" w:rsidRDefault="008B5244">
      <w:pPr>
        <w:rPr>
          <w:rFonts w:asciiTheme="minorHAnsi" w:eastAsia="Calibri" w:hAnsiTheme="minorHAnsi"/>
          <w:i/>
          <w:sz w:val="22"/>
          <w:szCs w:val="22"/>
          <w:lang w:val="sl-SI"/>
        </w:rPr>
      </w:pPr>
      <w:r>
        <w:rPr>
          <w:rFonts w:asciiTheme="minorHAnsi" w:eastAsia="Calibri" w:hAnsiTheme="minorHAnsi"/>
          <w:i/>
          <w:sz w:val="22"/>
          <w:szCs w:val="22"/>
          <w:lang w:val="sl-SI"/>
        </w:rPr>
        <w:br w:type="page"/>
      </w:r>
    </w:p>
    <w:p w14:paraId="6A23E086" w14:textId="77777777" w:rsidR="00491D91" w:rsidRPr="00DF49D8" w:rsidRDefault="00491D91" w:rsidP="002B6C7A">
      <w:pPr>
        <w:pStyle w:val="Style2"/>
        <w:numPr>
          <w:ilvl w:val="1"/>
          <w:numId w:val="10"/>
        </w:numPr>
        <w:ind w:left="705"/>
        <w:rPr>
          <w:rFonts w:asciiTheme="minorHAnsi" w:hAnsiTheme="minorHAnsi"/>
          <w:sz w:val="22"/>
          <w:szCs w:val="22"/>
        </w:rPr>
      </w:pPr>
      <w:bookmarkStart w:id="46" w:name="_Toc72231633"/>
      <w:r w:rsidRPr="00DF49D8">
        <w:rPr>
          <w:rFonts w:asciiTheme="minorHAnsi" w:hAnsiTheme="minorHAnsi"/>
          <w:sz w:val="22"/>
          <w:szCs w:val="22"/>
        </w:rPr>
        <w:lastRenderedPageBreak/>
        <w:t>Izjava osebe, ki je članica upravnega, vodstvenega ali nadzornega organa pravne osebe (ali osebe, ki ima pooblastilo za zastopanje ali odločanje) o izpolnjevanju osnovne sposobnosti</w:t>
      </w:r>
      <w:bookmarkEnd w:id="46"/>
      <w:r w:rsidRPr="00DF49D8">
        <w:rPr>
          <w:rFonts w:asciiTheme="minorHAnsi" w:hAnsiTheme="minorHAnsi"/>
          <w:sz w:val="22"/>
          <w:szCs w:val="22"/>
        </w:rPr>
        <w:t xml:space="preserve"> </w:t>
      </w:r>
    </w:p>
    <w:p w14:paraId="7D6963A5" w14:textId="77777777" w:rsidR="00491D91" w:rsidRPr="00DF49D8" w:rsidRDefault="00491D91" w:rsidP="00491D91">
      <w:pPr>
        <w:tabs>
          <w:tab w:val="left" w:pos="851"/>
          <w:tab w:val="left" w:pos="900"/>
        </w:tabs>
        <w:ind w:left="851" w:hanging="851"/>
        <w:rPr>
          <w:rFonts w:asciiTheme="minorHAnsi" w:hAnsiTheme="minorHAnsi"/>
          <w:sz w:val="22"/>
          <w:szCs w:val="22"/>
          <w:lang w:val="sl-SI"/>
        </w:rPr>
      </w:pPr>
    </w:p>
    <w:p w14:paraId="4F20B185" w14:textId="77777777" w:rsidR="00491D91" w:rsidRPr="00DF49D8" w:rsidRDefault="00491D91" w:rsidP="00491D91">
      <w:pPr>
        <w:pStyle w:val="Telobesedila-zamik2"/>
        <w:spacing w:after="0" w:line="240" w:lineRule="auto"/>
        <w:ind w:left="0"/>
        <w:rPr>
          <w:rFonts w:asciiTheme="minorHAnsi" w:eastAsia="Calibri" w:hAnsiTheme="minorHAnsi"/>
          <w:sz w:val="22"/>
          <w:szCs w:val="22"/>
        </w:rPr>
      </w:pPr>
      <w:r w:rsidRPr="00DF49D8">
        <w:rPr>
          <w:rFonts w:asciiTheme="minorHAnsi" w:eastAsia="Calibri" w:hAnsiTheme="minorHAnsi"/>
          <w:b/>
          <w:sz w:val="22"/>
          <w:szCs w:val="22"/>
        </w:rPr>
        <w:t xml:space="preserve">Izjava fizične osebe </w:t>
      </w:r>
      <w:r w:rsidRPr="00DF49D8">
        <w:rPr>
          <w:rFonts w:asciiTheme="minorHAnsi" w:eastAsia="Calibri" w:hAnsiTheme="minorHAnsi"/>
          <w:sz w:val="22"/>
          <w:szCs w:val="22"/>
        </w:rPr>
        <w:t>(za vse in za vsakega posebej)</w:t>
      </w:r>
    </w:p>
    <w:p w14:paraId="34470978" w14:textId="74DF85DD" w:rsidR="00491D91" w:rsidRDefault="00491D91" w:rsidP="00491D91">
      <w:pPr>
        <w:pStyle w:val="Telobesedila-zamik2"/>
        <w:spacing w:after="0" w:line="240" w:lineRule="auto"/>
        <w:ind w:left="0"/>
        <w:rPr>
          <w:rFonts w:asciiTheme="minorHAnsi" w:eastAsia="Calibri" w:hAnsiTheme="minorHAnsi"/>
          <w:sz w:val="22"/>
          <w:szCs w:val="22"/>
        </w:rPr>
      </w:pPr>
    </w:p>
    <w:p w14:paraId="24430561"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Ime in priimek: </w:t>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3A322A56" w14:textId="77777777" w:rsidR="00491D91" w:rsidRPr="00DF49D8" w:rsidRDefault="00491D91" w:rsidP="00972EBD">
      <w:pPr>
        <w:pStyle w:val="Telobesedila-zamik2"/>
        <w:spacing w:after="0" w:line="240" w:lineRule="auto"/>
        <w:ind w:left="0"/>
        <w:rPr>
          <w:rFonts w:asciiTheme="minorHAnsi" w:eastAsia="Calibri" w:hAnsiTheme="minorHAnsi"/>
          <w:sz w:val="22"/>
          <w:szCs w:val="22"/>
        </w:rPr>
      </w:pPr>
    </w:p>
    <w:p w14:paraId="318F05C0"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Funkcija: </w:t>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56DC6ECA"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619325A1"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EMŠO: </w:t>
      </w:r>
      <w:r w:rsidRPr="00DF49D8">
        <w:rPr>
          <w:rFonts w:asciiTheme="minorHAnsi" w:eastAsia="Calibri" w:hAnsiTheme="minorHAnsi"/>
          <w:sz w:val="22"/>
          <w:szCs w:val="22"/>
        </w:rPr>
        <w:tab/>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6517810E"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51BEE1AF"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Datum rojstva: </w:t>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22E4CA1F"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3E2ACF0B"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Kraj in občina rojstva:</w:t>
      </w:r>
      <w:r w:rsidRPr="00DF49D8">
        <w:rPr>
          <w:rFonts w:asciiTheme="minorHAnsi" w:eastAsia="Calibri" w:hAnsiTheme="minorHAnsi"/>
          <w:sz w:val="22"/>
          <w:szCs w:val="22"/>
        </w:rPr>
        <w:tab/>
        <w:t>__________________________________________</w:t>
      </w:r>
    </w:p>
    <w:p w14:paraId="0B55B34A"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i/>
          <w:sz w:val="22"/>
          <w:szCs w:val="22"/>
        </w:rPr>
        <w:tab/>
      </w:r>
    </w:p>
    <w:p w14:paraId="71CBCCA3"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Država rojstva: </w:t>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3276703E"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04BCCB13"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Državljanstvo: </w:t>
      </w:r>
      <w:r w:rsidRPr="00DF49D8">
        <w:rPr>
          <w:rFonts w:asciiTheme="minorHAnsi" w:eastAsia="Calibri" w:hAnsiTheme="minorHAnsi"/>
          <w:sz w:val="22"/>
          <w:szCs w:val="22"/>
        </w:rPr>
        <w:tab/>
      </w:r>
      <w:r w:rsidRPr="00DF49D8">
        <w:rPr>
          <w:rFonts w:asciiTheme="minorHAnsi" w:eastAsia="Calibri" w:hAnsiTheme="minorHAnsi"/>
          <w:sz w:val="22"/>
          <w:szCs w:val="22"/>
        </w:rPr>
        <w:tab/>
        <w:t>__________________________________________</w:t>
      </w:r>
    </w:p>
    <w:p w14:paraId="59C7557E" w14:textId="77777777" w:rsidR="00491D91" w:rsidRPr="00DF49D8" w:rsidRDefault="00491D91" w:rsidP="00972EBD">
      <w:pPr>
        <w:pStyle w:val="Telobesedila-zamik2"/>
        <w:spacing w:after="0" w:line="240" w:lineRule="auto"/>
        <w:ind w:left="0"/>
        <w:rPr>
          <w:rFonts w:asciiTheme="minorHAnsi" w:eastAsia="Calibri" w:hAnsiTheme="minorHAnsi"/>
          <w:sz w:val="22"/>
          <w:szCs w:val="22"/>
        </w:rPr>
      </w:pPr>
      <w:r w:rsidRPr="00DF49D8">
        <w:rPr>
          <w:rFonts w:asciiTheme="minorHAnsi" w:eastAsia="Calibri" w:hAnsiTheme="minorHAnsi"/>
          <w:sz w:val="22"/>
          <w:szCs w:val="22"/>
        </w:rPr>
        <w:tab/>
      </w:r>
    </w:p>
    <w:p w14:paraId="4F27A873"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Naslov prebivališča:</w:t>
      </w:r>
      <w:r w:rsidRPr="00DF49D8">
        <w:rPr>
          <w:rFonts w:asciiTheme="minorHAnsi" w:eastAsia="Calibri" w:hAnsiTheme="minorHAnsi"/>
          <w:sz w:val="22"/>
          <w:szCs w:val="22"/>
        </w:rPr>
        <w:tab/>
        <w:t>__________________________________________</w:t>
      </w:r>
    </w:p>
    <w:p w14:paraId="3F763046"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3426C7DF"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Poštna številka, pošta: </w:t>
      </w:r>
      <w:r w:rsidRPr="00DF49D8">
        <w:rPr>
          <w:rFonts w:asciiTheme="minorHAnsi" w:eastAsia="Calibri" w:hAnsiTheme="minorHAnsi"/>
          <w:sz w:val="22"/>
          <w:szCs w:val="22"/>
        </w:rPr>
        <w:tab/>
        <w:t>__________________________________________</w:t>
      </w:r>
    </w:p>
    <w:p w14:paraId="4ECE72B4"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p>
    <w:p w14:paraId="6113422C" w14:textId="77777777" w:rsidR="00491D91" w:rsidRPr="00DF49D8" w:rsidRDefault="00491D91" w:rsidP="00972EBD">
      <w:pPr>
        <w:pStyle w:val="Telobesedila-zamik2"/>
        <w:spacing w:after="0" w:line="240" w:lineRule="auto"/>
        <w:ind w:left="0"/>
        <w:rPr>
          <w:rFonts w:asciiTheme="minorHAnsi" w:eastAsia="Calibri" w:hAnsiTheme="minorHAnsi"/>
          <w:i/>
          <w:sz w:val="22"/>
          <w:szCs w:val="22"/>
        </w:rPr>
      </w:pPr>
      <w:r w:rsidRPr="00DF49D8">
        <w:rPr>
          <w:rFonts w:asciiTheme="minorHAnsi" w:eastAsia="Calibri" w:hAnsiTheme="minorHAnsi"/>
          <w:sz w:val="22"/>
          <w:szCs w:val="22"/>
        </w:rPr>
        <w:t xml:space="preserve">Moj prejšnji priimek: </w:t>
      </w:r>
      <w:r w:rsidRPr="00DF49D8">
        <w:rPr>
          <w:rFonts w:asciiTheme="minorHAnsi" w:eastAsia="Calibri" w:hAnsiTheme="minorHAnsi"/>
          <w:sz w:val="22"/>
          <w:szCs w:val="22"/>
        </w:rPr>
        <w:tab/>
        <w:t>__________________________________________</w:t>
      </w:r>
    </w:p>
    <w:p w14:paraId="3ADE8992" w14:textId="77777777" w:rsidR="00491D91" w:rsidRPr="00DF49D8" w:rsidRDefault="00491D91" w:rsidP="00972EBD">
      <w:pPr>
        <w:pStyle w:val="Telobesedila-zamik2"/>
        <w:spacing w:after="0" w:line="240" w:lineRule="auto"/>
        <w:ind w:left="0"/>
        <w:rPr>
          <w:rFonts w:asciiTheme="minorHAnsi" w:eastAsia="Calibri" w:hAnsiTheme="minorHAnsi"/>
          <w:b/>
          <w:i/>
          <w:sz w:val="22"/>
          <w:szCs w:val="22"/>
        </w:rPr>
      </w:pPr>
    </w:p>
    <w:p w14:paraId="06507BFC" w14:textId="77777777" w:rsidR="00491D91" w:rsidRPr="00DF49D8" w:rsidRDefault="00491D91" w:rsidP="00491D91">
      <w:pPr>
        <w:snapToGrid w:val="0"/>
        <w:rPr>
          <w:rFonts w:asciiTheme="minorHAnsi" w:eastAsia="Calibri" w:hAnsiTheme="minorHAnsi"/>
          <w:sz w:val="22"/>
          <w:szCs w:val="22"/>
          <w:lang w:val="sl-SI"/>
        </w:rPr>
      </w:pPr>
    </w:p>
    <w:p w14:paraId="58B13322" w14:textId="77777777" w:rsidR="004D36BE" w:rsidRPr="00DF49D8" w:rsidRDefault="00491D91" w:rsidP="004D36BE">
      <w:pPr>
        <w:snapToGrid w:val="0"/>
        <w:rPr>
          <w:rFonts w:asciiTheme="minorHAnsi" w:eastAsia="Calibri" w:hAnsiTheme="minorHAnsi" w:cstheme="minorHAnsi"/>
          <w:sz w:val="22"/>
          <w:szCs w:val="22"/>
          <w:lang w:val="sl-SI"/>
        </w:rPr>
      </w:pPr>
      <w:r w:rsidRPr="00DF49D8">
        <w:rPr>
          <w:rFonts w:asciiTheme="minorHAnsi" w:eastAsia="Calibri" w:hAnsiTheme="minorHAnsi" w:cstheme="minorHAnsi"/>
          <w:sz w:val="22"/>
          <w:szCs w:val="22"/>
          <w:lang w:val="sl-SI"/>
        </w:rPr>
        <w:t xml:space="preserve">Pod kazensko in materialno odgovornostjo zgoraj navedeni in spodaj podpisani izjavljam, da </w:t>
      </w:r>
      <w:r w:rsidR="004D36BE" w:rsidRPr="00DF49D8">
        <w:rPr>
          <w:rFonts w:asciiTheme="minorHAnsi" w:eastAsia="Calibri" w:hAnsiTheme="minorHAnsi" w:cstheme="minorHAnsi"/>
          <w:sz w:val="22"/>
          <w:szCs w:val="22"/>
          <w:lang w:val="sl-SI"/>
        </w:rPr>
        <w:t xml:space="preserve">izpolnjujem vse zahteve iz 1. odstavka </w:t>
      </w:r>
      <w:r w:rsidR="00593096" w:rsidRPr="00DF49D8">
        <w:rPr>
          <w:rFonts w:asciiTheme="minorHAnsi" w:eastAsia="Calibri" w:hAnsiTheme="minorHAnsi" w:cstheme="minorHAnsi"/>
          <w:sz w:val="22"/>
          <w:szCs w:val="22"/>
          <w:lang w:val="sl-SI"/>
        </w:rPr>
        <w:t>75</w:t>
      </w:r>
      <w:r w:rsidR="004D36BE" w:rsidRPr="00DF49D8">
        <w:rPr>
          <w:rFonts w:asciiTheme="minorHAnsi" w:eastAsia="Calibri" w:hAnsiTheme="minorHAnsi" w:cstheme="minorHAnsi"/>
          <w:sz w:val="22"/>
          <w:szCs w:val="22"/>
          <w:lang w:val="sl-SI"/>
        </w:rPr>
        <w:t>. člena ZJN-</w:t>
      </w:r>
      <w:r w:rsidR="00593096" w:rsidRPr="00DF49D8">
        <w:rPr>
          <w:rFonts w:asciiTheme="minorHAnsi" w:eastAsia="Calibri" w:hAnsiTheme="minorHAnsi" w:cstheme="minorHAnsi"/>
          <w:sz w:val="22"/>
          <w:szCs w:val="22"/>
          <w:lang w:val="sl-SI"/>
        </w:rPr>
        <w:t xml:space="preserve">3 (pravnomočna </w:t>
      </w:r>
      <w:r w:rsidR="004D36BE" w:rsidRPr="00DF49D8">
        <w:rPr>
          <w:rFonts w:asciiTheme="minorHAnsi" w:eastAsia="Calibri" w:hAnsiTheme="minorHAnsi" w:cstheme="minorHAnsi"/>
          <w:sz w:val="22"/>
          <w:szCs w:val="22"/>
          <w:lang w:val="sl-SI"/>
        </w:rPr>
        <w:t>obso</w:t>
      </w:r>
      <w:r w:rsidR="00593096" w:rsidRPr="00DF49D8">
        <w:rPr>
          <w:rFonts w:asciiTheme="minorHAnsi" w:eastAsia="Calibri" w:hAnsiTheme="minorHAnsi" w:cstheme="minorHAnsi"/>
          <w:sz w:val="22"/>
          <w:szCs w:val="22"/>
          <w:lang w:val="sl-SI"/>
        </w:rPr>
        <w:t>dba</w:t>
      </w:r>
      <w:r w:rsidR="004D36BE" w:rsidRPr="00DF49D8">
        <w:rPr>
          <w:rFonts w:asciiTheme="minorHAnsi" w:eastAsia="Calibri" w:hAnsiTheme="minorHAnsi" w:cstheme="minorHAnsi"/>
          <w:sz w:val="22"/>
          <w:szCs w:val="22"/>
          <w:lang w:val="sl-SI"/>
        </w:rPr>
        <w:t xml:space="preserve"> zaradi kaznivih dejanj, ki so opredeljena v Kazenskem zakoniku</w:t>
      </w:r>
      <w:r w:rsidR="00593096" w:rsidRPr="00DF49D8">
        <w:rPr>
          <w:rFonts w:asciiTheme="minorHAnsi" w:eastAsia="Calibri" w:hAnsiTheme="minorHAnsi" w:cstheme="minorHAnsi"/>
          <w:sz w:val="22"/>
          <w:szCs w:val="22"/>
          <w:lang w:val="sl-SI"/>
        </w:rPr>
        <w:t xml:space="preserve">, </w:t>
      </w:r>
      <w:r w:rsidR="004D36BE" w:rsidRPr="00DF49D8">
        <w:rPr>
          <w:rFonts w:asciiTheme="minorHAnsi" w:eastAsia="Calibri" w:hAnsiTheme="minorHAnsi" w:cstheme="minorHAnsi"/>
          <w:sz w:val="22"/>
          <w:szCs w:val="22"/>
          <w:lang w:val="sl-SI"/>
        </w:rPr>
        <w:t xml:space="preserve">Ur. </w:t>
      </w:r>
      <w:r w:rsidR="00444DFF" w:rsidRPr="00DF49D8">
        <w:rPr>
          <w:rFonts w:asciiTheme="minorHAnsi" w:eastAsia="Calibri" w:hAnsiTheme="minorHAnsi" w:cstheme="minorHAnsi"/>
          <w:sz w:val="22"/>
          <w:szCs w:val="22"/>
          <w:lang w:val="sl-SI"/>
        </w:rPr>
        <w:t>L</w:t>
      </w:r>
      <w:r w:rsidR="004D36BE" w:rsidRPr="00DF49D8">
        <w:rPr>
          <w:rFonts w:asciiTheme="minorHAnsi" w:eastAsia="Calibri" w:hAnsiTheme="minorHAnsi" w:cstheme="minorHAnsi"/>
          <w:sz w:val="22"/>
          <w:szCs w:val="22"/>
          <w:lang w:val="sl-SI"/>
        </w:rPr>
        <w:t>. RS, št. 50/12-UPB2</w:t>
      </w:r>
      <w:r w:rsidR="00593096" w:rsidRPr="00DF49D8">
        <w:rPr>
          <w:rFonts w:asciiTheme="minorHAnsi" w:eastAsia="Calibri" w:hAnsiTheme="minorHAnsi" w:cstheme="minorHAnsi"/>
          <w:sz w:val="22"/>
          <w:szCs w:val="22"/>
          <w:lang w:val="sl-SI"/>
        </w:rPr>
        <w:t xml:space="preserve"> in 54/15</w:t>
      </w:r>
      <w:r w:rsidR="004D36BE" w:rsidRPr="00DF49D8">
        <w:rPr>
          <w:rFonts w:asciiTheme="minorHAnsi" w:eastAsia="Calibri" w:hAnsiTheme="minorHAnsi" w:cstheme="minorHAnsi"/>
          <w:sz w:val="22"/>
          <w:szCs w:val="22"/>
          <w:lang w:val="sl-SI"/>
        </w:rPr>
        <w:t>)</w:t>
      </w:r>
      <w:r w:rsidR="00593096" w:rsidRPr="00DF49D8">
        <w:rPr>
          <w:rFonts w:asciiTheme="minorHAnsi" w:eastAsia="Calibri" w:hAnsiTheme="minorHAnsi" w:cstheme="minorHAnsi"/>
          <w:sz w:val="22"/>
          <w:szCs w:val="22"/>
          <w:lang w:val="sl-SI"/>
        </w:rPr>
        <w:t>.</w:t>
      </w:r>
      <w:r w:rsidR="004D36BE" w:rsidRPr="00DF49D8">
        <w:rPr>
          <w:rFonts w:asciiTheme="minorHAnsi" w:eastAsia="Calibri" w:hAnsiTheme="minorHAnsi" w:cstheme="minorHAnsi"/>
          <w:sz w:val="22"/>
          <w:szCs w:val="22"/>
          <w:lang w:val="sl-SI"/>
        </w:rPr>
        <w:t xml:space="preserve"> </w:t>
      </w:r>
    </w:p>
    <w:p w14:paraId="21038F39" w14:textId="1C9ADBC7" w:rsidR="00491D91" w:rsidRDefault="00491D91" w:rsidP="00491D91">
      <w:pPr>
        <w:pStyle w:val="Telobesedila"/>
        <w:rPr>
          <w:rFonts w:asciiTheme="minorHAnsi" w:eastAsia="Calibri" w:hAnsiTheme="minorHAnsi"/>
          <w:szCs w:val="22"/>
          <w:u w:val="single"/>
          <w:lang w:val="sl-SI" w:eastAsia="en-US"/>
        </w:rPr>
      </w:pPr>
    </w:p>
    <w:p w14:paraId="7BEE13DE" w14:textId="77777777" w:rsidR="00292622" w:rsidRPr="00DF49D8" w:rsidRDefault="00292622" w:rsidP="00491D91">
      <w:pPr>
        <w:pStyle w:val="Telobesedila"/>
        <w:rPr>
          <w:rFonts w:asciiTheme="minorHAnsi" w:eastAsia="Calibri" w:hAnsiTheme="minorHAnsi"/>
          <w:szCs w:val="22"/>
          <w:u w:val="single"/>
          <w:lang w:val="sl-SI" w:eastAsia="en-US"/>
        </w:rPr>
      </w:pPr>
    </w:p>
    <w:p w14:paraId="209A3874" w14:textId="77777777" w:rsidR="00491D91" w:rsidRPr="00DF49D8" w:rsidRDefault="00491D91" w:rsidP="00491D91">
      <w:pPr>
        <w:pStyle w:val="Telobesedila"/>
        <w:rPr>
          <w:rFonts w:asciiTheme="minorHAnsi" w:eastAsia="Calibri" w:hAnsiTheme="minorHAnsi"/>
          <w:b w:val="0"/>
          <w:szCs w:val="22"/>
          <w:lang w:val="sl-SI" w:eastAsia="en-US"/>
        </w:rPr>
      </w:pPr>
      <w:r w:rsidRPr="00DF49D8">
        <w:rPr>
          <w:rFonts w:asciiTheme="minorHAnsi" w:eastAsia="Calibri" w:hAnsiTheme="minorHAnsi"/>
          <w:b w:val="0"/>
          <w:szCs w:val="22"/>
          <w:u w:val="single"/>
          <w:lang w:val="sl-SI" w:eastAsia="en-US"/>
        </w:rPr>
        <w:t>Pooblastilo za pridobitev potrdila iz kazenske evidence Ministrstva za pravosodje</w:t>
      </w:r>
    </w:p>
    <w:p w14:paraId="57747D33" w14:textId="77777777" w:rsidR="00491D91" w:rsidRPr="00DF49D8" w:rsidRDefault="00491D91" w:rsidP="00491D91">
      <w:pPr>
        <w:pStyle w:val="Telobesedila"/>
        <w:rPr>
          <w:rFonts w:asciiTheme="minorHAnsi" w:eastAsia="Calibri" w:hAnsiTheme="minorHAnsi"/>
          <w:b w:val="0"/>
          <w:szCs w:val="22"/>
          <w:lang w:val="sl-SI" w:eastAsia="en-US"/>
        </w:rPr>
      </w:pPr>
    </w:p>
    <w:p w14:paraId="2AF3FD2C" w14:textId="77777777" w:rsidR="00491D91" w:rsidRPr="00DF49D8" w:rsidRDefault="00491D91" w:rsidP="00491D91">
      <w:pPr>
        <w:pStyle w:val="Telobesedila"/>
        <w:rPr>
          <w:rFonts w:asciiTheme="minorHAnsi" w:eastAsia="Calibri" w:hAnsiTheme="minorHAnsi"/>
          <w:b w:val="0"/>
          <w:szCs w:val="22"/>
          <w:lang w:val="sl-SI" w:eastAsia="en-US"/>
        </w:rPr>
      </w:pPr>
      <w:r w:rsidRPr="00DF49D8">
        <w:rPr>
          <w:rFonts w:asciiTheme="minorHAnsi" w:eastAsia="Calibri" w:hAnsiTheme="minorHAnsi"/>
          <w:b w:val="0"/>
          <w:szCs w:val="22"/>
          <w:lang w:val="sl-SI" w:eastAsia="en-US"/>
        </w:rPr>
        <w:t xml:space="preserve">Hkrati s to izjavo naročniku dovoljujemo, pridobi vse informacije pri pristojnem organu za namen sodelovanja v postopku javnega naročila, ki je bil objavljen na portalu javnih naročil dne: ____________ pod številko objave: ____________ in da naše navedbe preveri v vseh uradnih evidencah državnih organov, organov lokalnih skupnosti in drugih nosilcev javnih pooblastil. </w:t>
      </w:r>
    </w:p>
    <w:p w14:paraId="6D444D2F" w14:textId="77777777" w:rsidR="004D36BE" w:rsidRPr="00DF49D8" w:rsidRDefault="004D36BE" w:rsidP="00491D91">
      <w:pPr>
        <w:pStyle w:val="Telobesedila"/>
        <w:rPr>
          <w:rFonts w:asciiTheme="minorHAnsi" w:eastAsia="Calibri" w:hAnsiTheme="minorHAnsi"/>
          <w:b w:val="0"/>
          <w:szCs w:val="22"/>
          <w:lang w:val="sl-SI"/>
        </w:rPr>
      </w:pPr>
    </w:p>
    <w:p w14:paraId="7051F9DC" w14:textId="77777777" w:rsidR="00491D91" w:rsidRPr="00DF49D8" w:rsidRDefault="00491D91" w:rsidP="00491D91">
      <w:pPr>
        <w:pStyle w:val="Telobesedila"/>
        <w:rPr>
          <w:rFonts w:asciiTheme="minorHAnsi" w:eastAsia="Calibri" w:hAnsiTheme="minorHAnsi"/>
          <w:b w:val="0"/>
          <w:szCs w:val="22"/>
          <w:lang w:val="sl-SI"/>
        </w:rPr>
      </w:pPr>
      <w:r w:rsidRPr="00DF49D8">
        <w:rPr>
          <w:rFonts w:asciiTheme="minorHAnsi" w:eastAsia="Calibri" w:hAnsiTheme="minorHAnsi"/>
          <w:b w:val="0"/>
          <w:szCs w:val="22"/>
          <w:lang w:val="sl-SI"/>
        </w:rPr>
        <w:t>Ponudnik lahko predloži dokazila sam, če le-ta niso starejša od 4 mesecev od roka za oddajo ponudb.</w:t>
      </w:r>
    </w:p>
    <w:p w14:paraId="13EB5B72" w14:textId="77777777" w:rsidR="00491D91" w:rsidRPr="00DF49D8" w:rsidRDefault="00491D91" w:rsidP="00491D91">
      <w:pPr>
        <w:pStyle w:val="Telobesedila"/>
        <w:rPr>
          <w:rFonts w:asciiTheme="minorHAnsi" w:eastAsia="Calibri" w:hAnsiTheme="minorHAnsi"/>
          <w:szCs w:val="22"/>
          <w:lang w:val="sl-SI"/>
        </w:rPr>
      </w:pPr>
    </w:p>
    <w:p w14:paraId="7C53D742" w14:textId="77777777" w:rsidR="00633C38" w:rsidRPr="00DF49D8" w:rsidRDefault="00633C38" w:rsidP="00491D91">
      <w:pPr>
        <w:pStyle w:val="Telobesedila"/>
        <w:rPr>
          <w:rFonts w:asciiTheme="minorHAnsi" w:eastAsia="Calibri" w:hAnsiTheme="minorHAnsi"/>
          <w:szCs w:val="22"/>
          <w:lang w:val="sl-SI"/>
        </w:rPr>
      </w:pPr>
    </w:p>
    <w:p w14:paraId="37760AF2" w14:textId="77777777" w:rsidR="00491D91" w:rsidRPr="00DF49D8" w:rsidRDefault="00491D91" w:rsidP="00491D91">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 xml:space="preserve">Datum: </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t xml:space="preserve">Podpis </w:t>
      </w:r>
      <w:r w:rsidR="00341486" w:rsidRPr="00DF49D8">
        <w:rPr>
          <w:rFonts w:asciiTheme="minorHAnsi" w:eastAsia="Calibri" w:hAnsiTheme="minorHAnsi"/>
          <w:sz w:val="22"/>
          <w:szCs w:val="22"/>
          <w:lang w:val="sl-SI"/>
        </w:rPr>
        <w:t>osebe</w:t>
      </w:r>
      <w:r w:rsidRPr="00DF49D8">
        <w:rPr>
          <w:rFonts w:asciiTheme="minorHAnsi" w:eastAsia="Calibri" w:hAnsiTheme="minorHAnsi"/>
          <w:sz w:val="22"/>
          <w:szCs w:val="22"/>
          <w:lang w:val="sl-SI"/>
        </w:rPr>
        <w:t>:</w:t>
      </w:r>
    </w:p>
    <w:p w14:paraId="468EA514" w14:textId="77777777" w:rsidR="00491D91" w:rsidRPr="00DF49D8" w:rsidRDefault="00491D91" w:rsidP="00491D91">
      <w:pPr>
        <w:ind w:left="540" w:hanging="540"/>
        <w:rPr>
          <w:rFonts w:asciiTheme="minorHAnsi" w:eastAsia="Calibri" w:hAnsiTheme="minorHAnsi"/>
          <w:sz w:val="22"/>
          <w:szCs w:val="22"/>
          <w:lang w:val="sl-SI"/>
        </w:rPr>
      </w:pPr>
    </w:p>
    <w:p w14:paraId="695FCED3" w14:textId="77777777" w:rsidR="00696C47" w:rsidRPr="00DF49D8" w:rsidRDefault="00491D91" w:rsidP="004D36BE">
      <w:pPr>
        <w:ind w:left="540" w:hanging="540"/>
        <w:rPr>
          <w:rFonts w:asciiTheme="minorHAnsi" w:eastAsia="Calibri" w:hAnsiTheme="minorHAnsi"/>
          <w:sz w:val="22"/>
          <w:szCs w:val="22"/>
          <w:lang w:val="sl-SI"/>
        </w:rPr>
      </w:pPr>
      <w:r w:rsidRPr="00DF49D8">
        <w:rPr>
          <w:rFonts w:asciiTheme="minorHAnsi" w:eastAsia="Calibri" w:hAnsiTheme="minorHAnsi"/>
          <w:sz w:val="22"/>
          <w:szCs w:val="22"/>
          <w:lang w:val="sl-SI"/>
        </w:rPr>
        <w:t>_____________________</w:t>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r>
      <w:r w:rsidRPr="00DF49D8">
        <w:rPr>
          <w:rFonts w:asciiTheme="minorHAnsi" w:eastAsia="Calibri" w:hAnsiTheme="minorHAnsi"/>
          <w:sz w:val="22"/>
          <w:szCs w:val="22"/>
          <w:lang w:val="sl-SI"/>
        </w:rPr>
        <w:tab/>
        <w:t>__________________</w:t>
      </w:r>
    </w:p>
    <w:p w14:paraId="1B8E5756" w14:textId="77777777" w:rsidR="00341486" w:rsidRPr="00DF49D8" w:rsidRDefault="00341486">
      <w:pPr>
        <w:rPr>
          <w:rFonts w:eastAsia="Calibri"/>
          <w:lang w:val="sl-SI"/>
        </w:rPr>
      </w:pPr>
    </w:p>
    <w:p w14:paraId="68E9C347" w14:textId="77777777" w:rsidR="00972EBD" w:rsidRDefault="00972EBD" w:rsidP="00972EBD">
      <w:pPr>
        <w:rPr>
          <w:rFonts w:asciiTheme="minorHAnsi" w:eastAsia="Calibri" w:hAnsiTheme="minorHAnsi"/>
          <w:i/>
          <w:sz w:val="22"/>
          <w:szCs w:val="22"/>
          <w:lang w:val="sl-SI"/>
        </w:rPr>
      </w:pPr>
    </w:p>
    <w:p w14:paraId="7E3C6377" w14:textId="51208DB9" w:rsidR="00972EBD" w:rsidRDefault="00972EBD" w:rsidP="00972EBD">
      <w:pPr>
        <w:rPr>
          <w:rFonts w:asciiTheme="minorHAnsi" w:eastAsia="Calibri" w:hAnsiTheme="minorHAnsi"/>
          <w:i/>
          <w:sz w:val="22"/>
          <w:szCs w:val="22"/>
          <w:lang w:val="sl-SI"/>
        </w:rPr>
      </w:pPr>
      <w:r>
        <w:rPr>
          <w:rFonts w:asciiTheme="minorHAnsi" w:eastAsia="Calibri" w:hAnsiTheme="minorHAnsi"/>
          <w:i/>
          <w:sz w:val="22"/>
          <w:szCs w:val="22"/>
          <w:lang w:val="sl-SI"/>
        </w:rPr>
        <w:t xml:space="preserve">Opomba: </w:t>
      </w:r>
    </w:p>
    <w:p w14:paraId="1292733B" w14:textId="458E0C73" w:rsidR="00E64B03" w:rsidRDefault="00972EBD" w:rsidP="00972EBD">
      <w:pPr>
        <w:rPr>
          <w:rFonts w:asciiTheme="minorHAnsi" w:eastAsia="Calibri" w:hAnsiTheme="minorHAnsi"/>
          <w:i/>
          <w:sz w:val="22"/>
          <w:szCs w:val="22"/>
          <w:lang w:val="sl-SI"/>
        </w:rPr>
      </w:pPr>
      <w:r w:rsidRPr="00491D91">
        <w:rPr>
          <w:rFonts w:asciiTheme="minorHAnsi" w:eastAsia="Calibri" w:hAnsiTheme="minorHAnsi"/>
          <w:i/>
          <w:sz w:val="22"/>
          <w:szCs w:val="22"/>
          <w:lang w:val="sl-SI"/>
        </w:rPr>
        <w:t>(V primeru skupne ponudbe oz. ponudbe s podizvajalci je potrebno izjavo priložiti za vsak</w:t>
      </w:r>
      <w:r>
        <w:rPr>
          <w:rFonts w:asciiTheme="minorHAnsi" w:eastAsia="Calibri" w:hAnsiTheme="minorHAnsi"/>
          <w:i/>
          <w:sz w:val="22"/>
          <w:szCs w:val="22"/>
          <w:lang w:val="sl-SI"/>
        </w:rPr>
        <w:t>o fizično osebo vsak</w:t>
      </w:r>
      <w:r w:rsidRPr="00491D91">
        <w:rPr>
          <w:rFonts w:asciiTheme="minorHAnsi" w:eastAsia="Calibri" w:hAnsiTheme="minorHAnsi"/>
          <w:i/>
          <w:sz w:val="22"/>
          <w:szCs w:val="22"/>
          <w:lang w:val="sl-SI"/>
        </w:rPr>
        <w:t>ega ponudnika, podizvajalca in soizvajalca posebej)</w:t>
      </w:r>
    </w:p>
    <w:p w14:paraId="75808458" w14:textId="77777777" w:rsidR="00E64B03" w:rsidRDefault="00E64B03">
      <w:pPr>
        <w:rPr>
          <w:rFonts w:asciiTheme="minorHAnsi" w:eastAsia="Calibri" w:hAnsiTheme="minorHAnsi"/>
          <w:i/>
          <w:sz w:val="22"/>
          <w:szCs w:val="22"/>
          <w:lang w:val="sl-SI"/>
        </w:rPr>
      </w:pPr>
      <w:r>
        <w:rPr>
          <w:rFonts w:asciiTheme="minorHAnsi" w:eastAsia="Calibri" w:hAnsiTheme="minorHAnsi"/>
          <w:i/>
          <w:sz w:val="22"/>
          <w:szCs w:val="22"/>
          <w:lang w:val="sl-SI"/>
        </w:rPr>
        <w:br w:type="page"/>
      </w:r>
    </w:p>
    <w:p w14:paraId="1885FE9E" w14:textId="77777777" w:rsidR="00491D91" w:rsidRPr="00DF49D8" w:rsidRDefault="00491D91" w:rsidP="002B6C7A">
      <w:pPr>
        <w:pStyle w:val="Style2"/>
        <w:numPr>
          <w:ilvl w:val="1"/>
          <w:numId w:val="10"/>
        </w:numPr>
        <w:ind w:left="705"/>
        <w:rPr>
          <w:rFonts w:asciiTheme="minorHAnsi" w:hAnsiTheme="minorHAnsi"/>
          <w:sz w:val="22"/>
          <w:szCs w:val="22"/>
        </w:rPr>
      </w:pPr>
      <w:bookmarkStart w:id="47" w:name="_Toc72231634"/>
      <w:r w:rsidRPr="00DF49D8">
        <w:rPr>
          <w:rFonts w:asciiTheme="minorHAnsi" w:hAnsiTheme="minorHAnsi"/>
          <w:sz w:val="22"/>
          <w:szCs w:val="22"/>
        </w:rPr>
        <w:lastRenderedPageBreak/>
        <w:t>Izjava ponudnika o predložitvi zavarovanj</w:t>
      </w:r>
      <w:bookmarkEnd w:id="47"/>
    </w:p>
    <w:p w14:paraId="6785A4C6" w14:textId="77777777" w:rsidR="00491D91" w:rsidRPr="00DF49D8" w:rsidRDefault="00491D91" w:rsidP="00491D91">
      <w:pPr>
        <w:rPr>
          <w:rFonts w:asciiTheme="minorHAnsi" w:hAnsiTheme="minorHAnsi"/>
          <w:sz w:val="22"/>
          <w:szCs w:val="22"/>
          <w:lang w:val="sl-SI"/>
        </w:rPr>
      </w:pPr>
    </w:p>
    <w:p w14:paraId="0D0F34AC" w14:textId="77777777" w:rsidR="00491D91" w:rsidRPr="00DF49D8" w:rsidRDefault="00491D91" w:rsidP="00491D91">
      <w:pPr>
        <w:rPr>
          <w:rFonts w:asciiTheme="minorHAnsi" w:hAnsiTheme="minorHAnsi"/>
          <w:sz w:val="22"/>
          <w:szCs w:val="22"/>
          <w:lang w:val="sl-SI"/>
        </w:rPr>
      </w:pPr>
    </w:p>
    <w:p w14:paraId="1B645DD0" w14:textId="77777777" w:rsidR="00491D91" w:rsidRPr="00DF49D8" w:rsidRDefault="00491D91" w:rsidP="00491D91">
      <w:pPr>
        <w:rPr>
          <w:rFonts w:asciiTheme="minorHAnsi" w:hAnsiTheme="minorHAnsi"/>
          <w:b/>
          <w:sz w:val="22"/>
          <w:szCs w:val="22"/>
          <w:lang w:val="sl-SI"/>
        </w:rPr>
      </w:pPr>
      <w:bookmarkStart w:id="48" w:name="_Hlk513535959"/>
      <w:r w:rsidRPr="00DF49D8">
        <w:rPr>
          <w:rFonts w:asciiTheme="minorHAnsi" w:hAnsiTheme="minorHAnsi"/>
          <w:b/>
          <w:sz w:val="22"/>
          <w:szCs w:val="22"/>
          <w:lang w:val="sl-SI"/>
        </w:rPr>
        <w:t xml:space="preserve">Ponudnik:          </w:t>
      </w:r>
      <w:r w:rsidRPr="00DF49D8">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491D91" w:rsidRPr="00DF49D8" w14:paraId="7CFE1D3D" w14:textId="77777777" w:rsidTr="00491D91">
        <w:trPr>
          <w:trHeight w:hRule="exact" w:val="397"/>
        </w:trPr>
        <w:tc>
          <w:tcPr>
            <w:tcW w:w="3828" w:type="dxa"/>
            <w:tcBorders>
              <w:bottom w:val="single" w:sz="4" w:space="0" w:color="000000"/>
            </w:tcBorders>
            <w:vAlign w:val="bottom"/>
          </w:tcPr>
          <w:p w14:paraId="746FB84B" w14:textId="77777777" w:rsidR="00491D91" w:rsidRPr="00DF49D8" w:rsidRDefault="00491D91" w:rsidP="00491D91">
            <w:pPr>
              <w:pStyle w:val="Telobesedila"/>
              <w:snapToGrid w:val="0"/>
              <w:rPr>
                <w:rFonts w:asciiTheme="minorHAnsi" w:hAnsiTheme="minorHAnsi"/>
                <w:szCs w:val="22"/>
                <w:lang w:val="sl-SI"/>
              </w:rPr>
            </w:pPr>
          </w:p>
        </w:tc>
      </w:tr>
      <w:tr w:rsidR="00491D91" w:rsidRPr="00DF49D8" w14:paraId="1B942FBE" w14:textId="77777777" w:rsidTr="00491D91">
        <w:trPr>
          <w:trHeight w:hRule="exact" w:val="397"/>
        </w:trPr>
        <w:tc>
          <w:tcPr>
            <w:tcW w:w="3828" w:type="dxa"/>
            <w:tcBorders>
              <w:bottom w:val="single" w:sz="4" w:space="0" w:color="000000"/>
            </w:tcBorders>
            <w:vAlign w:val="bottom"/>
          </w:tcPr>
          <w:p w14:paraId="3BB4A113" w14:textId="77777777" w:rsidR="00491D91" w:rsidRPr="00DF49D8" w:rsidRDefault="00491D91" w:rsidP="00491D91">
            <w:pPr>
              <w:pStyle w:val="Telobesedila"/>
              <w:snapToGrid w:val="0"/>
              <w:rPr>
                <w:rFonts w:asciiTheme="minorHAnsi" w:hAnsiTheme="minorHAnsi"/>
                <w:szCs w:val="22"/>
                <w:lang w:val="sl-SI"/>
              </w:rPr>
            </w:pPr>
          </w:p>
        </w:tc>
      </w:tr>
      <w:tr w:rsidR="00491D91" w:rsidRPr="00DF49D8" w14:paraId="392F4F0E" w14:textId="77777777" w:rsidTr="00491D91">
        <w:trPr>
          <w:trHeight w:hRule="exact" w:val="397"/>
        </w:trPr>
        <w:tc>
          <w:tcPr>
            <w:tcW w:w="3828" w:type="dxa"/>
            <w:tcBorders>
              <w:bottom w:val="single" w:sz="4" w:space="0" w:color="000000"/>
            </w:tcBorders>
            <w:vAlign w:val="bottom"/>
          </w:tcPr>
          <w:p w14:paraId="1EF85DB3" w14:textId="77777777" w:rsidR="00491D91" w:rsidRPr="00DF49D8" w:rsidRDefault="00491D91" w:rsidP="00491D91">
            <w:pPr>
              <w:pStyle w:val="Telobesedila"/>
              <w:snapToGrid w:val="0"/>
              <w:rPr>
                <w:rFonts w:asciiTheme="minorHAnsi" w:hAnsiTheme="minorHAnsi"/>
                <w:szCs w:val="22"/>
                <w:lang w:val="sl-SI"/>
              </w:rPr>
            </w:pPr>
          </w:p>
        </w:tc>
      </w:tr>
      <w:bookmarkEnd w:id="48"/>
    </w:tbl>
    <w:p w14:paraId="66F89A4F" w14:textId="77777777" w:rsidR="00491D91" w:rsidRPr="00DF49D8" w:rsidRDefault="00491D91" w:rsidP="00491D91">
      <w:pPr>
        <w:rPr>
          <w:rFonts w:asciiTheme="minorHAnsi" w:hAnsiTheme="minorHAnsi"/>
          <w:sz w:val="22"/>
          <w:szCs w:val="22"/>
          <w:lang w:val="sl-SI"/>
        </w:rPr>
      </w:pPr>
    </w:p>
    <w:p w14:paraId="69BFAFE7" w14:textId="77777777" w:rsidR="00491D91" w:rsidRPr="00DF49D8" w:rsidRDefault="00491D91" w:rsidP="00491D91">
      <w:pPr>
        <w:tabs>
          <w:tab w:val="left" w:pos="1985"/>
        </w:tabs>
        <w:rPr>
          <w:rFonts w:asciiTheme="minorHAnsi" w:hAnsiTheme="minorHAnsi"/>
          <w:b/>
          <w:i/>
          <w:sz w:val="22"/>
          <w:szCs w:val="22"/>
          <w:lang w:val="sl-SI"/>
        </w:rPr>
      </w:pPr>
    </w:p>
    <w:p w14:paraId="4CF57B31" w14:textId="5FF47E4E" w:rsidR="007E7E59" w:rsidRPr="00635037" w:rsidRDefault="00491D91" w:rsidP="006235E1">
      <w:pPr>
        <w:pStyle w:val="Telobesedila2"/>
        <w:rPr>
          <w:rFonts w:asciiTheme="minorHAnsi" w:hAnsiTheme="minorHAnsi"/>
          <w:i/>
          <w:sz w:val="22"/>
          <w:szCs w:val="22"/>
        </w:rPr>
      </w:pPr>
      <w:r w:rsidRPr="00DF49D8">
        <w:rPr>
          <w:rFonts w:asciiTheme="minorHAnsi" w:hAnsiTheme="minorHAnsi"/>
          <w:sz w:val="22"/>
          <w:szCs w:val="22"/>
          <w:lang w:val="sl-SI"/>
        </w:rPr>
        <w:t xml:space="preserve">Izjavljamo, da bomo v primeru, da bomo izbrani kot najugodnejši ponudnik na javnem naročilu </w:t>
      </w:r>
      <w:r w:rsidR="00A12EF1">
        <w:rPr>
          <w:rFonts w:asciiTheme="minorHAnsi" w:hAnsiTheme="minorHAnsi"/>
          <w:sz w:val="22"/>
          <w:szCs w:val="22"/>
          <w:lang w:val="sl-SI"/>
        </w:rPr>
        <w:t xml:space="preserve">s št. objave na Portalu </w:t>
      </w:r>
      <w:r w:rsidR="0051137A">
        <w:rPr>
          <w:rFonts w:asciiTheme="minorHAnsi" w:hAnsiTheme="minorHAnsi"/>
          <w:sz w:val="22"/>
          <w:szCs w:val="22"/>
          <w:lang w:val="sl-SI"/>
        </w:rPr>
        <w:t xml:space="preserve">javnih naročil </w:t>
      </w:r>
      <w:r w:rsidRPr="00DF49D8">
        <w:rPr>
          <w:rFonts w:asciiTheme="minorHAnsi" w:hAnsiTheme="minorHAnsi"/>
          <w:sz w:val="22"/>
          <w:szCs w:val="22"/>
          <w:lang w:val="sl-SI"/>
        </w:rPr>
        <w:t>JN</w:t>
      </w:r>
      <w:r w:rsidR="00A12EF1">
        <w:rPr>
          <w:rFonts w:asciiTheme="minorHAnsi" w:hAnsiTheme="minorHAnsi"/>
          <w:sz w:val="22"/>
          <w:szCs w:val="22"/>
          <w:lang w:val="sl-SI"/>
        </w:rPr>
        <w:t>__</w:t>
      </w:r>
      <w:r w:rsidR="00372A08">
        <w:rPr>
          <w:rFonts w:asciiTheme="minorHAnsi" w:hAnsiTheme="minorHAnsi"/>
          <w:sz w:val="22"/>
          <w:szCs w:val="22"/>
          <w:lang w:val="sl-SI"/>
        </w:rPr>
        <w:t>_</w:t>
      </w:r>
      <w:r w:rsidR="0051137A">
        <w:rPr>
          <w:rFonts w:asciiTheme="minorHAnsi" w:hAnsiTheme="minorHAnsi"/>
          <w:sz w:val="22"/>
          <w:szCs w:val="22"/>
          <w:lang w:val="sl-SI"/>
        </w:rPr>
        <w:t>__</w:t>
      </w:r>
      <w:r w:rsidR="00372A08">
        <w:rPr>
          <w:rFonts w:asciiTheme="minorHAnsi" w:hAnsiTheme="minorHAnsi"/>
          <w:sz w:val="22"/>
          <w:szCs w:val="22"/>
          <w:lang w:val="sl-SI"/>
        </w:rPr>
        <w:t>___</w:t>
      </w:r>
      <w:r w:rsidR="00A12EF1">
        <w:rPr>
          <w:rFonts w:asciiTheme="minorHAnsi" w:hAnsiTheme="minorHAnsi"/>
          <w:sz w:val="22"/>
          <w:szCs w:val="22"/>
          <w:lang w:val="sl-SI"/>
        </w:rPr>
        <w:t xml:space="preserve"> za dobavo goriva </w:t>
      </w:r>
      <w:r w:rsidR="006235E1">
        <w:rPr>
          <w:rFonts w:asciiTheme="minorHAnsi" w:hAnsiTheme="minorHAnsi"/>
          <w:sz w:val="22"/>
          <w:szCs w:val="22"/>
          <w:lang w:val="sl-SI"/>
        </w:rPr>
        <w:t xml:space="preserve">kot zavarovanje za dobro izvedbo obveznosti iz pogodbe </w:t>
      </w:r>
      <w:r w:rsidRPr="00DF49D8">
        <w:rPr>
          <w:rFonts w:asciiTheme="minorHAnsi" w:hAnsiTheme="minorHAnsi"/>
          <w:sz w:val="22"/>
          <w:szCs w:val="22"/>
          <w:lang w:val="sl-SI"/>
        </w:rPr>
        <w:t>naročniku predložili</w:t>
      </w:r>
      <w:r w:rsidR="00BA3684">
        <w:rPr>
          <w:rFonts w:asciiTheme="minorHAnsi" w:hAnsiTheme="minorHAnsi"/>
          <w:sz w:val="22"/>
          <w:szCs w:val="22"/>
          <w:lang w:val="sl-SI"/>
        </w:rPr>
        <w:t xml:space="preserve"> </w:t>
      </w:r>
      <w:r w:rsidR="0038460C">
        <w:rPr>
          <w:rFonts w:asciiTheme="minorHAnsi" w:hAnsiTheme="minorHAnsi"/>
          <w:sz w:val="22"/>
          <w:szCs w:val="22"/>
          <w:lang w:val="sl-SI"/>
        </w:rPr>
        <w:t xml:space="preserve">bančno garancijo </w:t>
      </w:r>
      <w:r w:rsidR="00BD7E60" w:rsidRPr="00DF49D8">
        <w:rPr>
          <w:rFonts w:asciiTheme="minorHAnsi" w:hAnsiTheme="minorHAnsi"/>
          <w:i/>
          <w:sz w:val="22"/>
          <w:szCs w:val="22"/>
          <w:lang w:val="sl-SI"/>
        </w:rPr>
        <w:t xml:space="preserve">z veljavnostjo 30 dni po izteku pogodbe </w:t>
      </w:r>
      <w:r w:rsidRPr="00DF49D8">
        <w:rPr>
          <w:rFonts w:asciiTheme="minorHAnsi" w:hAnsiTheme="minorHAnsi"/>
          <w:i/>
          <w:sz w:val="22"/>
          <w:szCs w:val="22"/>
          <w:lang w:val="sl-SI"/>
        </w:rPr>
        <w:t>v višin</w:t>
      </w:r>
      <w:r w:rsidR="006235E1">
        <w:rPr>
          <w:rFonts w:asciiTheme="minorHAnsi" w:hAnsiTheme="minorHAnsi"/>
          <w:i/>
          <w:sz w:val="22"/>
          <w:szCs w:val="22"/>
          <w:lang w:val="sl-SI"/>
        </w:rPr>
        <w:t xml:space="preserve">i </w:t>
      </w:r>
      <w:r w:rsidR="00F869EB">
        <w:rPr>
          <w:rFonts w:asciiTheme="minorHAnsi" w:hAnsiTheme="minorHAnsi"/>
          <w:i/>
          <w:sz w:val="22"/>
          <w:szCs w:val="22"/>
          <w:lang w:val="sl-SI"/>
        </w:rPr>
        <w:t>:</w:t>
      </w:r>
      <w:r w:rsidR="006235E1">
        <w:rPr>
          <w:rFonts w:asciiTheme="minorHAnsi" w:hAnsiTheme="minorHAnsi"/>
          <w:i/>
          <w:sz w:val="22"/>
          <w:szCs w:val="22"/>
        </w:rPr>
        <w:t xml:space="preserve"> </w:t>
      </w:r>
      <w:r w:rsidR="007E7E59" w:rsidRPr="00703B99">
        <w:rPr>
          <w:rFonts w:asciiTheme="minorHAnsi" w:hAnsiTheme="minorHAnsi"/>
          <w:i/>
          <w:sz w:val="22"/>
          <w:szCs w:val="22"/>
        </w:rPr>
        <w:t xml:space="preserve"> </w:t>
      </w:r>
    </w:p>
    <w:p w14:paraId="2A9CFF4E" w14:textId="0B2DE8CE" w:rsidR="006235E1" w:rsidRDefault="006235E1" w:rsidP="006235E1">
      <w:pPr>
        <w:pStyle w:val="Telobesedila2"/>
        <w:rPr>
          <w:rFonts w:asciiTheme="minorHAnsi" w:hAnsiTheme="minorHAnsi"/>
          <w:i/>
          <w:color w:val="FF0000"/>
          <w:sz w:val="22"/>
          <w:szCs w:val="22"/>
        </w:rPr>
      </w:pPr>
    </w:p>
    <w:p w14:paraId="5DA79F0D" w14:textId="5C1A22FF" w:rsidR="00F869EB" w:rsidRPr="007C3C32" w:rsidRDefault="00F869EB" w:rsidP="007C3C32">
      <w:pPr>
        <w:ind w:right="118"/>
        <w:rPr>
          <w:rFonts w:asciiTheme="minorHAnsi" w:hAnsiTheme="minorHAnsi"/>
          <w:sz w:val="22"/>
          <w:szCs w:val="22"/>
          <w:lang w:val="sl-SI"/>
        </w:rPr>
      </w:pPr>
      <w:r w:rsidRPr="007C3C32">
        <w:rPr>
          <w:rFonts w:asciiTheme="minorHAnsi" w:hAnsiTheme="minorHAnsi"/>
          <w:sz w:val="22"/>
          <w:szCs w:val="22"/>
          <w:lang w:val="sl-SI"/>
        </w:rPr>
        <w:t>za sklop 1</w:t>
      </w:r>
      <w:r w:rsidR="007C3C32" w:rsidRPr="007C3C32">
        <w:rPr>
          <w:rFonts w:asciiTheme="minorHAnsi" w:hAnsiTheme="minorHAnsi"/>
          <w:sz w:val="22"/>
          <w:szCs w:val="22"/>
          <w:lang w:val="sl-SI"/>
        </w:rPr>
        <w:t xml:space="preserve"> – zunanje črpalke (servisi)</w:t>
      </w:r>
    </w:p>
    <w:p w14:paraId="028D9A0E" w14:textId="44DEAA44" w:rsidR="00F869EB" w:rsidRDefault="00F869EB" w:rsidP="00F869EB">
      <w:pPr>
        <w:pStyle w:val="Odstavekseznama"/>
        <w:numPr>
          <w:ilvl w:val="0"/>
          <w:numId w:val="8"/>
        </w:numPr>
        <w:spacing w:after="0" w:line="240" w:lineRule="auto"/>
        <w:ind w:hanging="136"/>
        <w:jc w:val="both"/>
        <w:rPr>
          <w:lang w:val="sl-SI"/>
        </w:rPr>
      </w:pPr>
      <w:r>
        <w:rPr>
          <w:lang w:val="sl-SI"/>
        </w:rPr>
        <w:t>družbi Arriva d.</w:t>
      </w:r>
      <w:r w:rsidR="00E64B03">
        <w:rPr>
          <w:lang w:val="sl-SI"/>
        </w:rPr>
        <w:t>o.o.</w:t>
      </w:r>
      <w:r>
        <w:rPr>
          <w:lang w:val="sl-SI"/>
        </w:rPr>
        <w:t xml:space="preserve"> </w:t>
      </w:r>
      <w:r>
        <w:rPr>
          <w:lang w:val="sl-SI"/>
        </w:rPr>
        <w:tab/>
      </w:r>
      <w:r>
        <w:rPr>
          <w:lang w:val="sl-SI"/>
        </w:rPr>
        <w:tab/>
      </w:r>
      <w:r>
        <w:rPr>
          <w:lang w:val="sl-SI"/>
        </w:rPr>
        <w:tab/>
        <w:t xml:space="preserve">- </w:t>
      </w:r>
      <w:r w:rsidR="006F2841">
        <w:rPr>
          <w:lang w:val="sl-SI"/>
        </w:rPr>
        <w:t>100.000 €</w:t>
      </w:r>
      <w:r w:rsidRPr="005959A1">
        <w:rPr>
          <w:lang w:val="sl-SI"/>
        </w:rPr>
        <w:t xml:space="preserve"> </w:t>
      </w:r>
    </w:p>
    <w:p w14:paraId="0D5BC6E2" w14:textId="1D207D62" w:rsidR="00F869EB" w:rsidRDefault="00F869EB" w:rsidP="00F869EB">
      <w:pPr>
        <w:pStyle w:val="Odstavekseznama"/>
        <w:numPr>
          <w:ilvl w:val="0"/>
          <w:numId w:val="8"/>
        </w:numPr>
        <w:spacing w:after="0" w:line="240" w:lineRule="auto"/>
        <w:ind w:hanging="136"/>
        <w:jc w:val="both"/>
        <w:rPr>
          <w:lang w:val="sl-SI"/>
        </w:rPr>
      </w:pPr>
      <w:r>
        <w:rPr>
          <w:lang w:val="sl-SI"/>
        </w:rPr>
        <w:t xml:space="preserve">družbi Arriva Dolenjska in Primorska d.o.o. </w:t>
      </w:r>
      <w:r>
        <w:rPr>
          <w:lang w:val="sl-SI"/>
        </w:rPr>
        <w:tab/>
        <w:t xml:space="preserve">- </w:t>
      </w:r>
      <w:r w:rsidR="006F2841">
        <w:rPr>
          <w:lang w:val="sl-SI"/>
        </w:rPr>
        <w:t xml:space="preserve">  50.000 €</w:t>
      </w:r>
    </w:p>
    <w:p w14:paraId="0811B338" w14:textId="77777777" w:rsidR="00F869EB" w:rsidRDefault="00F869EB" w:rsidP="00F869EB">
      <w:pPr>
        <w:ind w:left="284"/>
        <w:jc w:val="both"/>
        <w:rPr>
          <w:rFonts w:asciiTheme="minorHAnsi" w:hAnsiTheme="minorHAnsi"/>
          <w:sz w:val="22"/>
          <w:szCs w:val="22"/>
          <w:lang w:val="sl-SI"/>
        </w:rPr>
      </w:pPr>
    </w:p>
    <w:p w14:paraId="2A1530A7" w14:textId="26449A61" w:rsidR="00F869EB" w:rsidRDefault="00F869EB" w:rsidP="007C3C32">
      <w:pPr>
        <w:jc w:val="both"/>
        <w:rPr>
          <w:rFonts w:asciiTheme="minorHAnsi" w:hAnsiTheme="minorHAnsi"/>
          <w:sz w:val="22"/>
          <w:szCs w:val="22"/>
          <w:lang w:val="sl-SI"/>
        </w:rPr>
      </w:pPr>
      <w:r>
        <w:rPr>
          <w:rFonts w:asciiTheme="minorHAnsi" w:hAnsiTheme="minorHAnsi"/>
          <w:sz w:val="22"/>
          <w:szCs w:val="22"/>
          <w:lang w:val="sl-SI"/>
        </w:rPr>
        <w:t>za sklop 2</w:t>
      </w:r>
      <w:r w:rsidR="007C3C32">
        <w:rPr>
          <w:rFonts w:asciiTheme="minorHAnsi" w:hAnsiTheme="minorHAnsi"/>
          <w:sz w:val="22"/>
          <w:szCs w:val="22"/>
          <w:lang w:val="sl-SI"/>
        </w:rPr>
        <w:t xml:space="preserve"> – interne črpalke naročnika</w:t>
      </w:r>
    </w:p>
    <w:p w14:paraId="164F3BBD" w14:textId="03A16754" w:rsidR="00F869EB" w:rsidRDefault="00F869EB" w:rsidP="00F869EB">
      <w:pPr>
        <w:pStyle w:val="Odstavekseznama"/>
        <w:spacing w:after="0" w:line="240" w:lineRule="auto"/>
        <w:ind w:left="284"/>
        <w:jc w:val="both"/>
        <w:rPr>
          <w:lang w:val="sl-SI"/>
        </w:rPr>
      </w:pPr>
      <w:r>
        <w:rPr>
          <w:lang w:val="sl-SI"/>
        </w:rPr>
        <w:t xml:space="preserve">- družbi Arriva d.o.o. </w:t>
      </w:r>
      <w:r>
        <w:rPr>
          <w:lang w:val="sl-SI"/>
        </w:rPr>
        <w:tab/>
      </w:r>
      <w:r>
        <w:rPr>
          <w:lang w:val="sl-SI"/>
        </w:rPr>
        <w:tab/>
      </w:r>
      <w:r w:rsidR="00E64B03">
        <w:rPr>
          <w:lang w:val="sl-SI"/>
        </w:rPr>
        <w:tab/>
      </w:r>
      <w:r>
        <w:rPr>
          <w:lang w:val="sl-SI"/>
        </w:rPr>
        <w:t xml:space="preserve">- </w:t>
      </w:r>
      <w:r w:rsidR="006F2841">
        <w:rPr>
          <w:lang w:val="sl-SI"/>
        </w:rPr>
        <w:t xml:space="preserve">200.000€ </w:t>
      </w:r>
    </w:p>
    <w:p w14:paraId="7B48E03A" w14:textId="77777777" w:rsidR="00F869EB" w:rsidRPr="00F869EB" w:rsidRDefault="00F869EB" w:rsidP="006235E1">
      <w:pPr>
        <w:pStyle w:val="Telobesedila2"/>
        <w:rPr>
          <w:rFonts w:asciiTheme="minorHAnsi" w:hAnsiTheme="minorHAnsi"/>
          <w:i/>
          <w:color w:val="FF0000"/>
          <w:sz w:val="22"/>
          <w:szCs w:val="22"/>
          <w:lang w:val="sl-SI"/>
        </w:rPr>
      </w:pPr>
    </w:p>
    <w:p w14:paraId="27A0373D" w14:textId="77777777" w:rsidR="00A04760" w:rsidRDefault="00A04760" w:rsidP="006235E1">
      <w:pPr>
        <w:pStyle w:val="Telobesedila2"/>
        <w:rPr>
          <w:rFonts w:asciiTheme="minorHAnsi" w:hAnsiTheme="minorHAnsi"/>
          <w:i/>
          <w:color w:val="FF0000"/>
          <w:sz w:val="22"/>
          <w:szCs w:val="22"/>
        </w:rPr>
      </w:pPr>
    </w:p>
    <w:p w14:paraId="35D2EB17" w14:textId="3DA3D49F" w:rsidR="006235E1" w:rsidRPr="006235E1" w:rsidRDefault="006235E1" w:rsidP="006235E1">
      <w:pPr>
        <w:pStyle w:val="Telobesedila2"/>
        <w:rPr>
          <w:rFonts w:asciiTheme="minorHAnsi" w:hAnsiTheme="minorHAnsi"/>
          <w:b/>
          <w:i/>
          <w:sz w:val="22"/>
          <w:szCs w:val="22"/>
          <w:lang w:val="sl-SI"/>
        </w:rPr>
      </w:pPr>
      <w:r w:rsidRPr="006235E1">
        <w:rPr>
          <w:rFonts w:asciiTheme="minorHAnsi" w:hAnsiTheme="minorHAnsi"/>
          <w:i/>
          <w:sz w:val="22"/>
          <w:szCs w:val="22"/>
          <w:lang w:val="sl-SI"/>
        </w:rPr>
        <w:t xml:space="preserve">Izjavljamo še: </w:t>
      </w:r>
    </w:p>
    <w:p w14:paraId="008C39C5" w14:textId="2E3DD9E9" w:rsidR="00491D91" w:rsidRDefault="004E2B74" w:rsidP="002B6C7A">
      <w:pPr>
        <w:pStyle w:val="Telobesedila2"/>
        <w:numPr>
          <w:ilvl w:val="0"/>
          <w:numId w:val="12"/>
        </w:numPr>
        <w:rPr>
          <w:rFonts w:asciiTheme="minorHAnsi" w:hAnsiTheme="minorHAnsi"/>
          <w:i/>
          <w:sz w:val="22"/>
          <w:szCs w:val="22"/>
          <w:lang w:val="sl-SI"/>
        </w:rPr>
      </w:pPr>
      <w:r w:rsidRPr="006235E1">
        <w:rPr>
          <w:rFonts w:asciiTheme="minorHAnsi" w:hAnsiTheme="minorHAnsi"/>
          <w:i/>
          <w:sz w:val="22"/>
          <w:szCs w:val="22"/>
          <w:lang w:val="sl-SI"/>
        </w:rPr>
        <w:t>predložena zavarovanja n</w:t>
      </w:r>
      <w:r>
        <w:rPr>
          <w:rFonts w:asciiTheme="minorHAnsi" w:hAnsiTheme="minorHAnsi"/>
          <w:i/>
          <w:sz w:val="22"/>
          <w:szCs w:val="22"/>
          <w:lang w:val="sl-SI"/>
        </w:rPr>
        <w:t>e bodo odstopala od vzorc</w:t>
      </w:r>
      <w:r w:rsidR="00B95D6D">
        <w:rPr>
          <w:rFonts w:asciiTheme="minorHAnsi" w:hAnsiTheme="minorHAnsi"/>
          <w:i/>
          <w:sz w:val="22"/>
          <w:szCs w:val="22"/>
          <w:lang w:val="sl-SI"/>
        </w:rPr>
        <w:t>a</w:t>
      </w:r>
      <w:r>
        <w:rPr>
          <w:rFonts w:asciiTheme="minorHAnsi" w:hAnsiTheme="minorHAnsi"/>
          <w:i/>
          <w:sz w:val="22"/>
          <w:szCs w:val="22"/>
          <w:lang w:val="sl-SI"/>
        </w:rPr>
        <w:t xml:space="preserve"> iz razpisne dokumentacije</w:t>
      </w:r>
    </w:p>
    <w:p w14:paraId="79B66F3F" w14:textId="6ABA3B5B" w:rsidR="006235E1" w:rsidRPr="006235E1" w:rsidRDefault="004E2B74" w:rsidP="002B6C7A">
      <w:pPr>
        <w:pStyle w:val="Telobesedila2"/>
        <w:numPr>
          <w:ilvl w:val="0"/>
          <w:numId w:val="12"/>
        </w:numPr>
        <w:rPr>
          <w:rFonts w:asciiTheme="minorHAnsi" w:hAnsiTheme="minorHAnsi"/>
          <w:i/>
          <w:sz w:val="22"/>
          <w:szCs w:val="22"/>
          <w:lang w:val="sl-SI"/>
        </w:rPr>
      </w:pPr>
      <w:r>
        <w:rPr>
          <w:rFonts w:asciiTheme="minorHAnsi" w:hAnsiTheme="minorHAnsi"/>
          <w:i/>
          <w:sz w:val="22"/>
          <w:szCs w:val="22"/>
          <w:lang w:val="sl-SI"/>
        </w:rPr>
        <w:t xml:space="preserve">seznanjeni smo </w:t>
      </w:r>
      <w:r w:rsidRPr="00DF49D8">
        <w:rPr>
          <w:rFonts w:asciiTheme="minorHAnsi" w:hAnsiTheme="minorHAnsi"/>
          <w:sz w:val="22"/>
          <w:szCs w:val="22"/>
          <w:lang w:val="sl-SI"/>
        </w:rPr>
        <w:t>s tem, da brez izročitve zavarovanja za dobro izvedbo obveznosti pogodba ni sklenjena</w:t>
      </w:r>
    </w:p>
    <w:p w14:paraId="10A0B1C1" w14:textId="3167E6BC" w:rsidR="004E2B74" w:rsidRDefault="0014059C" w:rsidP="006235E1">
      <w:pPr>
        <w:pStyle w:val="Telobesedila2"/>
        <w:ind w:left="720"/>
        <w:rPr>
          <w:rFonts w:asciiTheme="minorHAnsi" w:hAnsiTheme="minorHAnsi"/>
          <w:i/>
          <w:sz w:val="22"/>
          <w:szCs w:val="22"/>
          <w:lang w:val="sl-SI"/>
        </w:rPr>
      </w:pPr>
      <w:r w:rsidRPr="00DF49D8">
        <w:rPr>
          <w:rFonts w:asciiTheme="minorHAnsi" w:hAnsiTheme="minorHAnsi"/>
          <w:sz w:val="22"/>
          <w:szCs w:val="22"/>
          <w:lang w:val="sl-SI"/>
        </w:rPr>
        <w:t>naročnik pa bo unovčil zavarovanje dano za zavarovanje resnosti ponudbe</w:t>
      </w:r>
      <w:r>
        <w:rPr>
          <w:rFonts w:asciiTheme="minorHAnsi" w:hAnsiTheme="minorHAnsi"/>
          <w:sz w:val="22"/>
          <w:szCs w:val="22"/>
          <w:lang w:val="sl-SI"/>
        </w:rPr>
        <w:t>.</w:t>
      </w:r>
    </w:p>
    <w:p w14:paraId="78B36B29" w14:textId="66D6C92F" w:rsidR="00491D91" w:rsidRDefault="00491D91" w:rsidP="00491D91">
      <w:pPr>
        <w:tabs>
          <w:tab w:val="left" w:pos="720"/>
        </w:tabs>
        <w:ind w:left="720" w:hanging="720"/>
        <w:rPr>
          <w:rFonts w:asciiTheme="minorHAnsi" w:hAnsiTheme="minorHAnsi"/>
          <w:b/>
          <w:sz w:val="22"/>
          <w:szCs w:val="22"/>
          <w:lang w:val="sl-SI"/>
        </w:rPr>
      </w:pPr>
    </w:p>
    <w:p w14:paraId="58F0EF4F" w14:textId="2E197E5F" w:rsidR="006235E1" w:rsidRDefault="006235E1" w:rsidP="00491D91">
      <w:pPr>
        <w:tabs>
          <w:tab w:val="left" w:pos="720"/>
        </w:tabs>
        <w:ind w:left="720" w:hanging="720"/>
        <w:rPr>
          <w:rFonts w:asciiTheme="minorHAnsi" w:hAnsiTheme="minorHAnsi"/>
          <w:b/>
          <w:sz w:val="22"/>
          <w:szCs w:val="22"/>
          <w:lang w:val="sl-SI"/>
        </w:rPr>
      </w:pPr>
    </w:p>
    <w:p w14:paraId="2311BFBB" w14:textId="77777777" w:rsidR="006235E1" w:rsidRDefault="006235E1" w:rsidP="00491D91">
      <w:pPr>
        <w:tabs>
          <w:tab w:val="left" w:pos="720"/>
        </w:tabs>
        <w:ind w:left="720" w:hanging="720"/>
        <w:rPr>
          <w:rFonts w:asciiTheme="minorHAnsi" w:hAnsiTheme="minorHAnsi"/>
          <w:b/>
          <w:sz w:val="22"/>
          <w:szCs w:val="22"/>
          <w:lang w:val="sl-SI"/>
        </w:rPr>
      </w:pPr>
    </w:p>
    <w:p w14:paraId="038ED5E8" w14:textId="77777777" w:rsidR="00491D91" w:rsidRPr="00DF49D8" w:rsidRDefault="00491D91" w:rsidP="00491D91">
      <w:pPr>
        <w:tabs>
          <w:tab w:val="left" w:pos="720"/>
        </w:tabs>
        <w:ind w:left="720" w:hanging="720"/>
        <w:rPr>
          <w:rFonts w:asciiTheme="minorHAnsi" w:hAnsiTheme="minorHAnsi"/>
          <w:b/>
          <w:sz w:val="22"/>
          <w:szCs w:val="22"/>
          <w:lang w:val="sl-SI"/>
        </w:rPr>
      </w:pPr>
    </w:p>
    <w:p w14:paraId="2C3F90D1" w14:textId="67FA64B5" w:rsidR="00BA3684" w:rsidRDefault="00BA3684" w:rsidP="004E2B74">
      <w:pPr>
        <w:tabs>
          <w:tab w:val="left" w:pos="720"/>
        </w:tabs>
        <w:ind w:left="720" w:hanging="720"/>
        <w:rPr>
          <w:rFonts w:asciiTheme="minorHAnsi" w:hAnsiTheme="minorHAnsi"/>
          <w:szCs w:val="22"/>
          <w:lang w:val="sl-SI"/>
        </w:rPr>
      </w:pPr>
      <w:r>
        <w:rPr>
          <w:rFonts w:asciiTheme="minorHAnsi" w:hAnsiTheme="minorHAnsi"/>
          <w:sz w:val="22"/>
          <w:szCs w:val="22"/>
          <w:lang w:val="sl-SI"/>
        </w:rPr>
        <w:t>D</w:t>
      </w:r>
      <w:r w:rsidR="00491D91" w:rsidRPr="00DF49D8">
        <w:rPr>
          <w:rFonts w:asciiTheme="minorHAnsi" w:hAnsiTheme="minorHAnsi"/>
          <w:sz w:val="22"/>
          <w:szCs w:val="22"/>
          <w:lang w:val="sl-SI"/>
        </w:rPr>
        <w:t>atum:</w:t>
      </w:r>
      <w:r w:rsidR="00491D91" w:rsidRPr="00DF49D8">
        <w:rPr>
          <w:rFonts w:asciiTheme="minorHAnsi" w:hAnsiTheme="minorHAnsi"/>
          <w:sz w:val="22"/>
          <w:szCs w:val="22"/>
          <w:lang w:val="sl-SI"/>
        </w:rPr>
        <w:tab/>
      </w:r>
      <w:r w:rsidR="00491D91" w:rsidRPr="00DF49D8">
        <w:rPr>
          <w:rFonts w:asciiTheme="minorHAnsi" w:hAnsiTheme="minorHAnsi"/>
          <w:szCs w:val="22"/>
          <w:lang w:val="sl-SI"/>
        </w:rPr>
        <w:t>_________________</w:t>
      </w:r>
    </w:p>
    <w:p w14:paraId="22BAFAFC" w14:textId="77777777" w:rsidR="00BA3684" w:rsidRDefault="00BA3684">
      <w:pPr>
        <w:rPr>
          <w:rFonts w:asciiTheme="minorHAnsi" w:hAnsiTheme="minorHAnsi"/>
          <w:szCs w:val="22"/>
          <w:lang w:val="sl-SI"/>
        </w:rPr>
      </w:pPr>
      <w:r>
        <w:rPr>
          <w:rFonts w:asciiTheme="minorHAnsi" w:hAnsiTheme="minorHAnsi"/>
          <w:szCs w:val="22"/>
          <w:lang w:val="sl-SI"/>
        </w:rPr>
        <w:br w:type="page"/>
      </w:r>
    </w:p>
    <w:p w14:paraId="50BA1A4E" w14:textId="77777777" w:rsidR="00A017C2" w:rsidRPr="00770434" w:rsidRDefault="00A017C2" w:rsidP="00A017C2">
      <w:pPr>
        <w:ind w:right="-289"/>
        <w:outlineLvl w:val="0"/>
        <w:rPr>
          <w:rFonts w:asciiTheme="minorHAnsi" w:hAnsiTheme="minorHAnsi" w:cstheme="minorHAnsi"/>
          <w:b/>
          <w:sz w:val="22"/>
          <w:szCs w:val="22"/>
          <w:lang w:val="sl-SI"/>
        </w:rPr>
      </w:pPr>
      <w:r w:rsidRPr="00770434">
        <w:rPr>
          <w:rFonts w:asciiTheme="minorHAnsi" w:hAnsiTheme="minorHAnsi" w:cstheme="minorHAnsi"/>
          <w:b/>
          <w:sz w:val="22"/>
          <w:szCs w:val="22"/>
          <w:lang w:val="sl-SI"/>
        </w:rPr>
        <w:lastRenderedPageBreak/>
        <w:t>GARANCIJA ŠT. ........../... ZA DOBRO IZVEDBO POGODBENIH OBVEZNOSTI  (vzorec)</w:t>
      </w:r>
    </w:p>
    <w:p w14:paraId="058B6BFA" w14:textId="77777777" w:rsidR="00A017C2" w:rsidRDefault="00A017C2" w:rsidP="00770434">
      <w:pPr>
        <w:ind w:right="-289"/>
        <w:outlineLvl w:val="0"/>
        <w:rPr>
          <w:rFonts w:asciiTheme="minorHAnsi" w:hAnsiTheme="minorHAnsi" w:cstheme="minorHAnsi"/>
          <w:sz w:val="22"/>
          <w:szCs w:val="22"/>
          <w:lang w:val="sl-SI"/>
        </w:rPr>
      </w:pPr>
    </w:p>
    <w:p w14:paraId="71227E68" w14:textId="4C376E33" w:rsidR="00770434" w:rsidRPr="00770434" w:rsidRDefault="00770434" w:rsidP="00770434">
      <w:pPr>
        <w:ind w:right="-289"/>
        <w:outlineLvl w:val="0"/>
        <w:rPr>
          <w:rFonts w:asciiTheme="minorHAnsi" w:hAnsiTheme="minorHAnsi" w:cstheme="minorHAnsi"/>
          <w:sz w:val="22"/>
          <w:szCs w:val="22"/>
          <w:lang w:val="sl-SI"/>
        </w:rPr>
      </w:pPr>
      <w:r w:rsidRPr="00770434">
        <w:rPr>
          <w:rFonts w:asciiTheme="minorHAnsi" w:hAnsiTheme="minorHAnsi" w:cstheme="minorHAnsi"/>
          <w:sz w:val="22"/>
          <w:szCs w:val="22"/>
          <w:lang w:val="sl-SI"/>
        </w:rPr>
        <w:t>Garant: ____________________________</w:t>
      </w:r>
    </w:p>
    <w:p w14:paraId="535860B4" w14:textId="77777777" w:rsidR="00770434" w:rsidRPr="00770434" w:rsidRDefault="00770434" w:rsidP="00770434">
      <w:pPr>
        <w:ind w:right="-289"/>
        <w:rPr>
          <w:rFonts w:asciiTheme="minorHAnsi" w:hAnsiTheme="minorHAnsi" w:cstheme="minorHAnsi"/>
          <w:sz w:val="22"/>
          <w:szCs w:val="22"/>
          <w:lang w:val="sl-SI"/>
        </w:rPr>
      </w:pPr>
    </w:p>
    <w:p w14:paraId="0082BC3A" w14:textId="77777777" w:rsidR="00770434" w:rsidRPr="00770434" w:rsidRDefault="00770434" w:rsidP="00770434">
      <w:pPr>
        <w:ind w:right="-289"/>
        <w:outlineLvl w:val="0"/>
        <w:rPr>
          <w:rFonts w:asciiTheme="minorHAnsi" w:hAnsiTheme="minorHAnsi" w:cstheme="minorHAnsi"/>
          <w:sz w:val="22"/>
          <w:szCs w:val="22"/>
          <w:lang w:val="sl-SI"/>
        </w:rPr>
      </w:pPr>
      <w:r w:rsidRPr="00770434">
        <w:rPr>
          <w:rFonts w:asciiTheme="minorHAnsi" w:hAnsiTheme="minorHAnsi" w:cstheme="minorHAnsi"/>
          <w:sz w:val="22"/>
          <w:szCs w:val="22"/>
          <w:lang w:val="sl-SI"/>
        </w:rPr>
        <w:t>Kraj in datum: ________________________________</w:t>
      </w:r>
    </w:p>
    <w:p w14:paraId="327BA096" w14:textId="77777777" w:rsidR="00770434" w:rsidRPr="00770434" w:rsidRDefault="00770434" w:rsidP="00770434">
      <w:pPr>
        <w:ind w:left="284" w:right="-289" w:hanging="284"/>
        <w:rPr>
          <w:rFonts w:asciiTheme="minorHAnsi" w:hAnsiTheme="minorHAnsi" w:cstheme="minorHAnsi"/>
          <w:sz w:val="22"/>
          <w:szCs w:val="22"/>
          <w:lang w:val="sl-SI"/>
        </w:rPr>
      </w:pPr>
    </w:p>
    <w:p w14:paraId="7E277795" w14:textId="77777777" w:rsidR="00770434" w:rsidRPr="00A017C2" w:rsidRDefault="00770434" w:rsidP="00770434">
      <w:pPr>
        <w:ind w:left="284" w:right="-289" w:hanging="284"/>
        <w:outlineLvl w:val="0"/>
        <w:rPr>
          <w:rFonts w:asciiTheme="minorHAnsi" w:hAnsiTheme="minorHAnsi" w:cstheme="minorHAnsi"/>
          <w:sz w:val="22"/>
          <w:szCs w:val="22"/>
          <w:lang w:val="sl-SI"/>
        </w:rPr>
      </w:pPr>
      <w:r w:rsidRPr="00A017C2">
        <w:rPr>
          <w:rFonts w:asciiTheme="minorHAnsi" w:hAnsiTheme="minorHAnsi" w:cstheme="minorHAnsi"/>
          <w:sz w:val="22"/>
          <w:szCs w:val="22"/>
          <w:lang w:val="sl-SI"/>
        </w:rPr>
        <w:t>Upravičenec: _________________________________ (vpiše se naziv in naslov upravičenca)</w:t>
      </w:r>
    </w:p>
    <w:p w14:paraId="2E3BA1D5" w14:textId="77777777" w:rsidR="00770434" w:rsidRPr="00A017C2" w:rsidRDefault="00770434" w:rsidP="00770434">
      <w:pPr>
        <w:ind w:left="284" w:right="-289" w:hanging="284"/>
        <w:rPr>
          <w:rFonts w:asciiTheme="minorHAnsi" w:hAnsiTheme="minorHAnsi" w:cstheme="minorHAnsi"/>
          <w:b/>
          <w:sz w:val="22"/>
          <w:szCs w:val="22"/>
          <w:lang w:val="sl-SI"/>
        </w:rPr>
      </w:pPr>
    </w:p>
    <w:p w14:paraId="40BC2D77" w14:textId="61F129FA" w:rsidR="00770434" w:rsidRPr="00A017C2" w:rsidRDefault="00770434" w:rsidP="00770434">
      <w:pPr>
        <w:ind w:left="284" w:right="-289" w:hanging="284"/>
        <w:outlineLvl w:val="0"/>
        <w:rPr>
          <w:rFonts w:asciiTheme="minorHAnsi" w:hAnsiTheme="minorHAnsi" w:cstheme="minorHAnsi"/>
          <w:sz w:val="22"/>
          <w:szCs w:val="22"/>
          <w:lang w:val="sl-SI"/>
        </w:rPr>
      </w:pPr>
      <w:r w:rsidRPr="00A017C2">
        <w:rPr>
          <w:rFonts w:asciiTheme="minorHAnsi" w:hAnsiTheme="minorHAnsi" w:cstheme="minorHAnsi"/>
          <w:sz w:val="22"/>
          <w:szCs w:val="22"/>
          <w:lang w:val="sl-SI"/>
        </w:rPr>
        <w:t xml:space="preserve">Naročnik: _______________________________ (vpiše se naziv in naslov naročnika – </w:t>
      </w:r>
      <w:r w:rsidR="00A017C2">
        <w:rPr>
          <w:rFonts w:asciiTheme="minorHAnsi" w:hAnsiTheme="minorHAnsi" w:cstheme="minorHAnsi"/>
          <w:sz w:val="22"/>
          <w:szCs w:val="22"/>
          <w:lang w:val="sl-SI"/>
        </w:rPr>
        <w:t>ponu</w:t>
      </w:r>
      <w:r w:rsidR="007C3C32">
        <w:rPr>
          <w:rFonts w:asciiTheme="minorHAnsi" w:hAnsiTheme="minorHAnsi" w:cstheme="minorHAnsi"/>
          <w:sz w:val="22"/>
          <w:szCs w:val="22"/>
          <w:lang w:val="sl-SI"/>
        </w:rPr>
        <w:t>d</w:t>
      </w:r>
      <w:r w:rsidR="00A017C2">
        <w:rPr>
          <w:rFonts w:asciiTheme="minorHAnsi" w:hAnsiTheme="minorHAnsi" w:cstheme="minorHAnsi"/>
          <w:sz w:val="22"/>
          <w:szCs w:val="22"/>
          <w:lang w:val="sl-SI"/>
        </w:rPr>
        <w:t>nika</w:t>
      </w:r>
      <w:r w:rsidRPr="00A017C2">
        <w:rPr>
          <w:rFonts w:asciiTheme="minorHAnsi" w:hAnsiTheme="minorHAnsi" w:cstheme="minorHAnsi"/>
          <w:sz w:val="22"/>
          <w:szCs w:val="22"/>
          <w:lang w:val="sl-SI"/>
        </w:rPr>
        <w:t>)</w:t>
      </w:r>
    </w:p>
    <w:p w14:paraId="0E28F3D8" w14:textId="77777777" w:rsidR="00770434" w:rsidRPr="00A017C2" w:rsidRDefault="00770434" w:rsidP="00770434">
      <w:pPr>
        <w:ind w:right="-289"/>
        <w:rPr>
          <w:rFonts w:asciiTheme="minorHAnsi" w:hAnsiTheme="minorHAnsi" w:cstheme="minorHAnsi"/>
          <w:b/>
          <w:sz w:val="22"/>
          <w:szCs w:val="22"/>
          <w:lang w:val="sl-SI"/>
        </w:rPr>
      </w:pPr>
    </w:p>
    <w:p w14:paraId="6FAFFDC3" w14:textId="77777777" w:rsidR="00770434" w:rsidRPr="00A017C2" w:rsidRDefault="00770434" w:rsidP="00770434">
      <w:pPr>
        <w:ind w:right="-289"/>
        <w:rPr>
          <w:rFonts w:asciiTheme="minorHAnsi" w:hAnsiTheme="minorHAnsi" w:cstheme="minorHAnsi"/>
          <w:sz w:val="22"/>
          <w:szCs w:val="22"/>
          <w:lang w:val="sl-SI"/>
        </w:rPr>
      </w:pPr>
    </w:p>
    <w:p w14:paraId="4DA714EE" w14:textId="6F4319A5"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V skladu s pogodbo ___________________ (naziv pogodbe, številka pogodbe, datum), sklenjeno dne _______ med upravičencem___________________________ in _______________________(naziv izvajalca / prodajalca) za izvedbo _____________________ (predmet pogodbe) v vrednosti ________________ EUR, je izvajalec / prodajalec (v nadaljevanju: naročnik) dolžan opraviti naslednje storitve / dobaviti naslednje blago:</w:t>
      </w:r>
    </w:p>
    <w:p w14:paraId="1DDAC84D"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1. ________________________</w:t>
      </w:r>
    </w:p>
    <w:p w14:paraId="6D4303A4"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2. ________________________</w:t>
      </w:r>
    </w:p>
    <w:p w14:paraId="3EEFAA55"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3. ________________________</w:t>
      </w:r>
    </w:p>
    <w:p w14:paraId="0B664D2F"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v skupni vrednosti __________________ EUR (z besedo:___________________________________), v roku ____________ (datum, dni, mesecev) v količini in kvaliteti, opredeljeni v citirani pogodbi.</w:t>
      </w:r>
    </w:p>
    <w:p w14:paraId="6EABB06E" w14:textId="77777777" w:rsidR="00770434" w:rsidRPr="00A017C2" w:rsidRDefault="00770434" w:rsidP="00770434">
      <w:pPr>
        <w:rPr>
          <w:rFonts w:asciiTheme="minorHAnsi" w:hAnsiTheme="minorHAnsi" w:cstheme="minorHAnsi"/>
          <w:sz w:val="22"/>
          <w:szCs w:val="22"/>
          <w:lang w:val="sl-SI"/>
        </w:rPr>
      </w:pPr>
    </w:p>
    <w:p w14:paraId="4B9C5A2E"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val="sl-SI"/>
        </w:rPr>
      </w:pPr>
      <w:r w:rsidRPr="00A017C2">
        <w:rPr>
          <w:rFonts w:asciiTheme="minorHAnsi" w:hAnsiTheme="minorHAnsi" w:cstheme="minorHAnsi"/>
          <w:sz w:val="22"/>
          <w:szCs w:val="22"/>
          <w:lang w:val="sl-SI"/>
        </w:rPr>
        <w:t>Znesek in valuta garancije:</w:t>
      </w:r>
      <w:r w:rsidRPr="00A017C2">
        <w:rPr>
          <w:rFonts w:asciiTheme="minorHAnsi" w:hAnsiTheme="minorHAnsi" w:cstheme="minorHAnsi"/>
          <w:b/>
          <w:sz w:val="22"/>
          <w:szCs w:val="22"/>
          <w:lang w:val="sl-SI"/>
        </w:rPr>
        <w:t xml:space="preserve"> </w:t>
      </w:r>
      <w:r w:rsidRPr="00A017C2">
        <w:rPr>
          <w:rFonts w:asciiTheme="minorHAnsi" w:hAnsiTheme="minorHAnsi" w:cstheme="minorHAnsi"/>
          <w:sz w:val="22"/>
          <w:szCs w:val="22"/>
          <w:lang w:val="sl-SI"/>
        </w:rPr>
        <w:t>_________________ EUR (z besedo ______________________________________).</w:t>
      </w:r>
      <w:r w:rsidRPr="00A017C2">
        <w:rPr>
          <w:rFonts w:asciiTheme="minorHAnsi" w:hAnsiTheme="minorHAnsi" w:cstheme="minorHAnsi"/>
          <w:b/>
          <w:sz w:val="22"/>
          <w:szCs w:val="22"/>
          <w:lang w:val="sl-SI"/>
        </w:rPr>
        <w:t xml:space="preserve"> </w:t>
      </w:r>
      <w:r w:rsidRPr="00A017C2">
        <w:rPr>
          <w:rFonts w:asciiTheme="minorHAnsi" w:hAnsiTheme="minorHAnsi" w:cstheme="minorHAnsi"/>
          <w:sz w:val="22"/>
          <w:szCs w:val="22"/>
          <w:lang w:val="sl-SI"/>
        </w:rPr>
        <w:t>(vpiše se znesek s številko in besedo ter valuta)</w:t>
      </w:r>
    </w:p>
    <w:p w14:paraId="483C780B"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val="sl-SI"/>
        </w:rPr>
      </w:pPr>
    </w:p>
    <w:p w14:paraId="52D615F6"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Kot garant se s to garancijo nepreklicno zavezujemo, da bomo upravičencu izplačali katerikoli znesek do višine zneska garancije, ko upravičenec predloži ustrezno zahtevo za plačilo v spodaj navedeni obliki predložitve, podpisano s strani pooblaščenega(-ih) podpisnika(-ov), skupaj z drugimi listinami, ki so spodaj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zgoraj citirane pogodbe. Naša obveza velja tudi v primeru delne izpolnitve pogodbene obveznosti, če opravljena storitev tudi delno ne zadostuje pogodbenim zahtevam.</w:t>
      </w:r>
    </w:p>
    <w:p w14:paraId="7A1561A5" w14:textId="77777777" w:rsidR="00770434" w:rsidRPr="00A017C2" w:rsidRDefault="00770434" w:rsidP="00770434">
      <w:pPr>
        <w:rPr>
          <w:rFonts w:asciiTheme="minorHAnsi" w:hAnsiTheme="minorHAnsi" w:cstheme="minorHAnsi"/>
          <w:sz w:val="22"/>
          <w:szCs w:val="22"/>
          <w:lang w:val="sl-SI"/>
        </w:rPr>
      </w:pPr>
    </w:p>
    <w:p w14:paraId="214FEAA2"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Zahteva za plačilo po garanciji mora biti predložena garantu in mora vsebovati:</w:t>
      </w:r>
    </w:p>
    <w:p w14:paraId="11E90DB7" w14:textId="77777777" w:rsidR="00770434" w:rsidRPr="00A017C2" w:rsidRDefault="00770434" w:rsidP="00770434">
      <w:pPr>
        <w:numPr>
          <w:ilvl w:val="0"/>
          <w:numId w:val="32"/>
        </w:numPr>
        <w:tabs>
          <w:tab w:val="clear" w:pos="720"/>
        </w:tabs>
        <w:ind w:left="284" w:hanging="284"/>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originalno pismo za unovčenje garancije v skladu z zgornjim odstavkom in</w:t>
      </w:r>
    </w:p>
    <w:p w14:paraId="34BFD62F" w14:textId="77777777" w:rsidR="00770434" w:rsidRPr="00A017C2" w:rsidRDefault="00770434" w:rsidP="00770434">
      <w:pPr>
        <w:numPr>
          <w:ilvl w:val="0"/>
          <w:numId w:val="32"/>
        </w:numPr>
        <w:tabs>
          <w:tab w:val="clear" w:pos="720"/>
        </w:tabs>
        <w:ind w:left="284" w:hanging="284"/>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predloženo izjavo upravičenca garancije, da so zahtevo za plačilo podpisale osebe, ki so pooblaščene za zastopanje in</w:t>
      </w:r>
    </w:p>
    <w:p w14:paraId="3E88A576" w14:textId="77777777" w:rsidR="00770434" w:rsidRPr="00A017C2" w:rsidRDefault="00770434" w:rsidP="00770434">
      <w:pPr>
        <w:numPr>
          <w:ilvl w:val="0"/>
          <w:numId w:val="32"/>
        </w:numPr>
        <w:tabs>
          <w:tab w:val="clear" w:pos="720"/>
        </w:tabs>
        <w:ind w:left="284" w:hanging="284"/>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original te garancije št._________/____</w:t>
      </w:r>
    </w:p>
    <w:p w14:paraId="1B407849"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p>
    <w:p w14:paraId="135348E3"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Vse listine, ki se nanašajo na zahtevo za plačilo morajo biti predložene v slovenskem jeziku.</w:t>
      </w:r>
    </w:p>
    <w:p w14:paraId="7D1FE110"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p>
    <w:p w14:paraId="4B0A1048" w14:textId="77EDE469" w:rsidR="00770434" w:rsidRPr="00A017C2" w:rsidRDefault="00770434" w:rsidP="00770434">
      <w:pPr>
        <w:jc w:val="both"/>
        <w:outlineLvl w:val="0"/>
        <w:rPr>
          <w:rFonts w:asciiTheme="minorHAnsi" w:hAnsiTheme="minorHAnsi" w:cstheme="minorHAnsi"/>
          <w:sz w:val="22"/>
          <w:szCs w:val="22"/>
          <w:lang w:val="sl-SI"/>
        </w:rPr>
      </w:pPr>
      <w:r w:rsidRPr="00A017C2">
        <w:rPr>
          <w:rFonts w:asciiTheme="minorHAnsi" w:hAnsiTheme="minorHAnsi" w:cstheme="minorHAnsi"/>
          <w:sz w:val="22"/>
          <w:szCs w:val="22"/>
          <w:lang w:val="sl-SI"/>
        </w:rPr>
        <w:t xml:space="preserve">Kraj predložitve zahteve za plačilo po garanciji: </w:t>
      </w:r>
      <w:r w:rsidR="000854C2">
        <w:rPr>
          <w:rFonts w:asciiTheme="minorHAnsi" w:hAnsiTheme="minorHAnsi" w:cstheme="minorHAnsi"/>
          <w:sz w:val="22"/>
          <w:szCs w:val="22"/>
          <w:lang w:val="sl-SI"/>
        </w:rPr>
        <w:t>________________ (enota banke)</w:t>
      </w:r>
      <w:r w:rsidRPr="00A017C2">
        <w:rPr>
          <w:rFonts w:asciiTheme="minorHAnsi" w:hAnsiTheme="minorHAnsi" w:cstheme="minorHAnsi"/>
          <w:sz w:val="22"/>
          <w:szCs w:val="22"/>
          <w:lang w:val="sl-SI"/>
        </w:rPr>
        <w:t xml:space="preserve">. </w:t>
      </w:r>
    </w:p>
    <w:p w14:paraId="5C1F8288" w14:textId="77777777" w:rsidR="00770434" w:rsidRPr="00A017C2" w:rsidRDefault="00770434" w:rsidP="00770434">
      <w:pPr>
        <w:pStyle w:val="Telobesedila"/>
        <w:rPr>
          <w:rFonts w:asciiTheme="minorHAnsi" w:hAnsiTheme="minorHAnsi" w:cstheme="minorHAnsi"/>
          <w:szCs w:val="22"/>
          <w:lang w:val="sl-SI"/>
        </w:rPr>
      </w:pPr>
    </w:p>
    <w:p w14:paraId="3FDF7638" w14:textId="77777777" w:rsidR="00770434" w:rsidRPr="00A017C2" w:rsidRDefault="00770434" w:rsidP="00770434">
      <w:pPr>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Zahteva za plačilo po garanciji mora biti predložena v pisni obliki s priporočeno pošto ali katerokoli obliko hitre pošte.</w:t>
      </w:r>
    </w:p>
    <w:p w14:paraId="7AC721E0" w14:textId="77777777" w:rsidR="00770434" w:rsidRPr="00A017C2" w:rsidRDefault="00770434" w:rsidP="00770434">
      <w:pPr>
        <w:pStyle w:val="Telobesedila"/>
        <w:rPr>
          <w:rFonts w:asciiTheme="minorHAnsi" w:hAnsiTheme="minorHAnsi" w:cstheme="minorHAnsi"/>
          <w:szCs w:val="22"/>
          <w:lang w:val="sl-SI"/>
        </w:rPr>
      </w:pPr>
    </w:p>
    <w:p w14:paraId="446B7EEB" w14:textId="3EDC416E" w:rsidR="00770434" w:rsidRPr="00CE6514" w:rsidRDefault="00770434" w:rsidP="00770434">
      <w:pPr>
        <w:pStyle w:val="Telobesedila"/>
        <w:outlineLvl w:val="0"/>
        <w:rPr>
          <w:rFonts w:asciiTheme="minorHAnsi" w:hAnsiTheme="minorHAnsi" w:cstheme="minorHAnsi"/>
          <w:b w:val="0"/>
          <w:bCs w:val="0"/>
          <w:szCs w:val="22"/>
          <w:lang w:val="sl-SI"/>
        </w:rPr>
      </w:pPr>
      <w:r w:rsidRPr="00A017C2">
        <w:rPr>
          <w:rFonts w:asciiTheme="minorHAnsi" w:hAnsiTheme="minorHAnsi" w:cstheme="minorHAnsi"/>
          <w:szCs w:val="22"/>
          <w:lang w:val="sl-SI"/>
        </w:rPr>
        <w:t xml:space="preserve">Datum izteka veljavnosti garancije: </w:t>
      </w:r>
      <w:r w:rsidRPr="00CE6514">
        <w:rPr>
          <w:rFonts w:asciiTheme="minorHAnsi" w:hAnsiTheme="minorHAnsi" w:cstheme="minorHAnsi"/>
          <w:b w:val="0"/>
          <w:bCs w:val="0"/>
          <w:szCs w:val="22"/>
          <w:lang w:val="sl-SI"/>
        </w:rPr>
        <w:t xml:space="preserve">_______________. </w:t>
      </w:r>
    </w:p>
    <w:p w14:paraId="6AF0D09D"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p>
    <w:p w14:paraId="33800FAC"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r w:rsidRPr="00A017C2">
        <w:rPr>
          <w:rFonts w:asciiTheme="minorHAnsi" w:hAnsiTheme="minorHAnsi" w:cstheme="minorHAnsi"/>
          <w:sz w:val="22"/>
          <w:szCs w:val="22"/>
          <w:lang w:val="sl-SI"/>
        </w:rPr>
        <w:t>Katerokoli zahtevo za plačilo po tej garanciji moramo prejeti na datum izteka veljavnosti garancije ali pred njim v zgoraj navedenem kraju predložitve.</w:t>
      </w:r>
    </w:p>
    <w:p w14:paraId="52E5FE0B" w14:textId="77777777"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sl-SI"/>
        </w:rPr>
      </w:pPr>
    </w:p>
    <w:p w14:paraId="5C4FCD8D" w14:textId="699AB5F3" w:rsidR="00770434" w:rsidRPr="00A017C2" w:rsidRDefault="00770434" w:rsidP="00770434">
      <w:pPr>
        <w:rPr>
          <w:rFonts w:asciiTheme="minorHAnsi" w:hAnsiTheme="minorHAnsi" w:cstheme="minorHAnsi"/>
          <w:sz w:val="22"/>
          <w:szCs w:val="22"/>
          <w:lang w:val="sl-SI"/>
        </w:rPr>
      </w:pPr>
    </w:p>
    <w:p w14:paraId="6E7F066E" w14:textId="77777777" w:rsidR="00C37E77" w:rsidRDefault="00C37E77"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val="sl-SI"/>
        </w:rPr>
      </w:pPr>
    </w:p>
    <w:p w14:paraId="7C8D8717" w14:textId="06CFD730" w:rsidR="00770434" w:rsidRPr="00A017C2" w:rsidRDefault="00770434" w:rsidP="00770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val="sl-SI"/>
        </w:rPr>
      </w:pPr>
      <w:r w:rsidRPr="00A017C2">
        <w:rPr>
          <w:rFonts w:asciiTheme="minorHAnsi" w:hAnsiTheme="minorHAnsi" w:cstheme="minorHAnsi"/>
          <w:sz w:val="22"/>
          <w:szCs w:val="22"/>
          <w:lang w:val="sl-SI"/>
        </w:rPr>
        <w:t>Stranka, ki je dolžna plačati stroške: _____________________________. (vpiše se ime naročnika garancije)</w:t>
      </w:r>
    </w:p>
    <w:p w14:paraId="5C847AA2" w14:textId="77777777" w:rsidR="00770434" w:rsidRPr="00A017C2" w:rsidRDefault="00770434" w:rsidP="00770434">
      <w:pPr>
        <w:rPr>
          <w:rFonts w:asciiTheme="minorHAnsi" w:hAnsiTheme="minorHAnsi" w:cstheme="minorHAnsi"/>
          <w:sz w:val="22"/>
          <w:szCs w:val="22"/>
          <w:lang w:val="sl-SI"/>
        </w:rPr>
      </w:pPr>
    </w:p>
    <w:p w14:paraId="61618DAA" w14:textId="77777777" w:rsidR="00770434" w:rsidRPr="00A017C2" w:rsidRDefault="00770434" w:rsidP="00770434">
      <w:pPr>
        <w:pStyle w:val="Telobesedila"/>
        <w:outlineLvl w:val="0"/>
        <w:rPr>
          <w:rFonts w:asciiTheme="minorHAnsi" w:hAnsiTheme="minorHAnsi" w:cstheme="minorHAnsi"/>
          <w:szCs w:val="22"/>
          <w:lang w:val="sl-SI"/>
        </w:rPr>
      </w:pPr>
      <w:r w:rsidRPr="00A017C2">
        <w:rPr>
          <w:rFonts w:asciiTheme="minorHAnsi" w:hAnsiTheme="minorHAnsi" w:cstheme="minorHAnsi"/>
          <w:szCs w:val="22"/>
          <w:lang w:val="sl-SI"/>
        </w:rPr>
        <w:t>Ta garancija se znižuje za vsak, po tej garanciji unovčeni znesek. Ta garancija ni prenosljiva.</w:t>
      </w:r>
    </w:p>
    <w:p w14:paraId="7684936A" w14:textId="77777777" w:rsidR="00770434" w:rsidRPr="00A017C2" w:rsidRDefault="00770434" w:rsidP="00770434">
      <w:pPr>
        <w:rPr>
          <w:rFonts w:asciiTheme="minorHAnsi" w:hAnsiTheme="minorHAnsi" w:cstheme="minorHAnsi"/>
          <w:sz w:val="22"/>
          <w:szCs w:val="22"/>
          <w:lang w:val="sl-SI"/>
        </w:rPr>
      </w:pPr>
    </w:p>
    <w:p w14:paraId="57182F7C" w14:textId="77777777" w:rsidR="00770434" w:rsidRPr="00A017C2" w:rsidRDefault="00770434" w:rsidP="00770434">
      <w:pPr>
        <w:rPr>
          <w:rFonts w:asciiTheme="minorHAnsi" w:hAnsiTheme="minorHAnsi" w:cstheme="minorHAnsi"/>
          <w:sz w:val="22"/>
          <w:szCs w:val="22"/>
          <w:lang w:val="sl-SI"/>
        </w:rPr>
      </w:pPr>
      <w:r w:rsidRPr="00A017C2">
        <w:rPr>
          <w:rFonts w:asciiTheme="minorHAnsi" w:hAnsiTheme="minorHAnsi" w:cstheme="minorHAnsi"/>
          <w:sz w:val="22"/>
          <w:szCs w:val="22"/>
          <w:lang w:val="sl-SI"/>
        </w:rPr>
        <w:t>Ta garancija je izdana v treh enakih izvodih, od katerih dva izvoda prejme naročnik (en izvod – izvirnik za garancijskega upravičenca) in enega garant.</w:t>
      </w:r>
    </w:p>
    <w:p w14:paraId="55E28A21" w14:textId="77777777" w:rsidR="00770434" w:rsidRPr="00A017C2" w:rsidRDefault="00770434" w:rsidP="00770434">
      <w:pPr>
        <w:rPr>
          <w:rFonts w:asciiTheme="minorHAnsi" w:hAnsiTheme="minorHAnsi" w:cstheme="minorHAnsi"/>
          <w:sz w:val="22"/>
          <w:szCs w:val="22"/>
          <w:lang w:val="sl-SI"/>
        </w:rPr>
      </w:pPr>
    </w:p>
    <w:p w14:paraId="6ED9E4E9" w14:textId="77777777" w:rsidR="00770434" w:rsidRPr="00A017C2" w:rsidRDefault="00770434" w:rsidP="00770434">
      <w:pPr>
        <w:rPr>
          <w:rFonts w:asciiTheme="minorHAnsi" w:hAnsiTheme="minorHAnsi" w:cstheme="minorHAnsi"/>
          <w:sz w:val="22"/>
          <w:szCs w:val="22"/>
          <w:lang w:val="sl-SI"/>
        </w:rPr>
      </w:pPr>
      <w:r w:rsidRPr="00A017C2">
        <w:rPr>
          <w:rFonts w:asciiTheme="minorHAnsi" w:hAnsiTheme="minorHAnsi" w:cstheme="minorHAnsi"/>
          <w:sz w:val="22"/>
          <w:szCs w:val="22"/>
          <w:lang w:val="sl-SI"/>
        </w:rPr>
        <w:t xml:space="preserve">Morebitne spore iz te garancije rešuje stvarno pristojno sodišče v Ljubljani po slovenskem pravu. </w:t>
      </w:r>
    </w:p>
    <w:p w14:paraId="382F9F14" w14:textId="77777777" w:rsidR="00770434" w:rsidRPr="00A017C2" w:rsidRDefault="00770434" w:rsidP="00770434">
      <w:pPr>
        <w:rPr>
          <w:rFonts w:asciiTheme="minorHAnsi" w:hAnsiTheme="minorHAnsi" w:cstheme="minorHAnsi"/>
          <w:sz w:val="22"/>
          <w:szCs w:val="22"/>
          <w:lang w:val="sl-SI"/>
        </w:rPr>
      </w:pPr>
    </w:p>
    <w:p w14:paraId="15F6936A" w14:textId="77777777" w:rsidR="00770434" w:rsidRPr="00A017C2" w:rsidRDefault="00770434" w:rsidP="00770434">
      <w:pPr>
        <w:rPr>
          <w:rFonts w:asciiTheme="minorHAnsi" w:hAnsiTheme="minorHAnsi" w:cstheme="minorHAnsi"/>
          <w:sz w:val="22"/>
          <w:szCs w:val="22"/>
          <w:lang w:val="sl-SI"/>
        </w:rPr>
      </w:pPr>
      <w:r w:rsidRPr="00A017C2">
        <w:rPr>
          <w:rFonts w:asciiTheme="minorHAnsi" w:hAnsiTheme="minorHAnsi" w:cstheme="minorHAnsi"/>
          <w:sz w:val="22"/>
          <w:szCs w:val="22"/>
          <w:lang w:val="sl-SI"/>
        </w:rPr>
        <w:t>Za to garancijo veljajo Enotna pravila za garancije na poziv (EPGP) revizija iz leta 2010, izdana pri MTZ pod št. 758.</w:t>
      </w:r>
    </w:p>
    <w:p w14:paraId="2F82187C" w14:textId="77777777" w:rsidR="00770434" w:rsidRPr="00A017C2" w:rsidRDefault="00770434" w:rsidP="00770434">
      <w:pPr>
        <w:rPr>
          <w:rFonts w:asciiTheme="minorHAnsi" w:hAnsiTheme="minorHAnsi" w:cstheme="minorHAnsi"/>
          <w:sz w:val="22"/>
          <w:szCs w:val="22"/>
          <w:lang w:val="sl-SI"/>
        </w:rPr>
      </w:pPr>
    </w:p>
    <w:p w14:paraId="2CF211C2" w14:textId="77777777" w:rsidR="00770434" w:rsidRPr="00A017C2" w:rsidRDefault="00770434" w:rsidP="00770434">
      <w:pPr>
        <w:ind w:left="284" w:right="-289" w:hanging="284"/>
        <w:rPr>
          <w:rFonts w:asciiTheme="minorHAnsi" w:hAnsiTheme="minorHAnsi" w:cstheme="minorHAnsi"/>
          <w:sz w:val="22"/>
          <w:szCs w:val="22"/>
          <w:lang w:val="sl-SI"/>
        </w:rPr>
      </w:pPr>
    </w:p>
    <w:p w14:paraId="5DA0089B" w14:textId="77777777" w:rsidR="00770434" w:rsidRPr="00770434" w:rsidRDefault="00770434" w:rsidP="00770434">
      <w:pPr>
        <w:ind w:right="-289"/>
        <w:rPr>
          <w:rFonts w:asciiTheme="minorHAnsi" w:hAnsiTheme="minorHAnsi" w:cstheme="minorHAnsi"/>
          <w:sz w:val="22"/>
          <w:szCs w:val="22"/>
          <w:lang w:val="sl-SI"/>
        </w:rPr>
      </w:pPr>
    </w:p>
    <w:p w14:paraId="5F7706F0" w14:textId="77777777" w:rsidR="00770434" w:rsidRPr="00770434" w:rsidRDefault="00770434" w:rsidP="00770434">
      <w:pPr>
        <w:tabs>
          <w:tab w:val="center" w:pos="8222"/>
        </w:tabs>
        <w:ind w:right="-289"/>
        <w:rPr>
          <w:rFonts w:asciiTheme="minorHAnsi" w:hAnsiTheme="minorHAnsi" w:cstheme="minorHAnsi"/>
          <w:sz w:val="22"/>
          <w:szCs w:val="22"/>
          <w:lang w:val="sl-SI"/>
        </w:rPr>
      </w:pPr>
      <w:r w:rsidRPr="00770434">
        <w:rPr>
          <w:rFonts w:asciiTheme="minorHAnsi" w:hAnsiTheme="minorHAnsi" w:cstheme="minorHAnsi"/>
          <w:sz w:val="22"/>
          <w:szCs w:val="22"/>
          <w:lang w:val="sl-SI"/>
        </w:rPr>
        <w:tab/>
        <w:t>Garant:</w:t>
      </w:r>
    </w:p>
    <w:p w14:paraId="7451FCDA" w14:textId="77777777" w:rsidR="00770434" w:rsidRPr="00770434" w:rsidRDefault="00770434" w:rsidP="00770434">
      <w:pPr>
        <w:tabs>
          <w:tab w:val="center" w:pos="8222"/>
        </w:tabs>
        <w:ind w:right="-289"/>
        <w:rPr>
          <w:rFonts w:asciiTheme="minorHAnsi" w:hAnsiTheme="minorHAnsi" w:cstheme="minorHAnsi"/>
          <w:sz w:val="22"/>
          <w:szCs w:val="22"/>
          <w:lang w:val="sl-SI"/>
        </w:rPr>
      </w:pPr>
      <w:r w:rsidRPr="00770434">
        <w:rPr>
          <w:rFonts w:asciiTheme="minorHAnsi" w:hAnsiTheme="minorHAnsi" w:cstheme="minorHAnsi"/>
          <w:sz w:val="22"/>
          <w:szCs w:val="22"/>
          <w:lang w:val="sl-SI"/>
        </w:rPr>
        <w:tab/>
        <w:t xml:space="preserve">________ </w:t>
      </w:r>
    </w:p>
    <w:p w14:paraId="085E24F8" w14:textId="77777777" w:rsidR="00770434" w:rsidRPr="00770434" w:rsidRDefault="00770434" w:rsidP="00770434">
      <w:pPr>
        <w:tabs>
          <w:tab w:val="center" w:pos="8222"/>
        </w:tabs>
        <w:ind w:right="-289"/>
        <w:rPr>
          <w:rFonts w:asciiTheme="minorHAnsi" w:hAnsiTheme="minorHAnsi" w:cstheme="minorHAnsi"/>
          <w:sz w:val="22"/>
          <w:szCs w:val="22"/>
          <w:lang w:val="sl-SI"/>
        </w:rPr>
      </w:pPr>
    </w:p>
    <w:p w14:paraId="1EBCF59E" w14:textId="77777777" w:rsidR="00770434" w:rsidRPr="00770434" w:rsidRDefault="00770434" w:rsidP="00770434">
      <w:pPr>
        <w:tabs>
          <w:tab w:val="center" w:pos="8222"/>
        </w:tabs>
        <w:ind w:right="-289"/>
        <w:rPr>
          <w:rFonts w:asciiTheme="minorHAnsi" w:hAnsiTheme="minorHAnsi" w:cstheme="minorHAnsi"/>
          <w:b/>
          <w:sz w:val="22"/>
          <w:szCs w:val="22"/>
          <w:lang w:val="sl-SI"/>
        </w:rPr>
      </w:pPr>
    </w:p>
    <w:p w14:paraId="522778BA" w14:textId="77777777" w:rsidR="00770434" w:rsidRPr="00770434" w:rsidRDefault="00770434" w:rsidP="00770434">
      <w:pPr>
        <w:tabs>
          <w:tab w:val="center" w:pos="8222"/>
        </w:tabs>
        <w:ind w:right="-289"/>
        <w:rPr>
          <w:rFonts w:asciiTheme="minorHAnsi" w:hAnsiTheme="minorHAnsi" w:cstheme="minorHAnsi"/>
          <w:sz w:val="22"/>
          <w:szCs w:val="22"/>
          <w:lang w:val="sl-SI"/>
        </w:rPr>
      </w:pPr>
      <w:r w:rsidRPr="00770434">
        <w:rPr>
          <w:rFonts w:asciiTheme="minorHAnsi" w:hAnsiTheme="minorHAnsi" w:cstheme="minorHAnsi"/>
          <w:sz w:val="22"/>
          <w:szCs w:val="22"/>
          <w:lang w:val="sl-SI"/>
        </w:rPr>
        <w:tab/>
        <w:t>___________________________</w:t>
      </w:r>
    </w:p>
    <w:p w14:paraId="4F4F589A" w14:textId="77777777" w:rsidR="00770434" w:rsidRPr="00770434" w:rsidRDefault="00770434" w:rsidP="00770434">
      <w:pPr>
        <w:tabs>
          <w:tab w:val="center" w:pos="8222"/>
        </w:tabs>
        <w:ind w:right="-289"/>
        <w:rPr>
          <w:rFonts w:asciiTheme="minorHAnsi" w:hAnsiTheme="minorHAnsi" w:cstheme="minorHAnsi"/>
          <w:sz w:val="22"/>
          <w:szCs w:val="22"/>
          <w:lang w:val="sl-SI"/>
        </w:rPr>
      </w:pPr>
      <w:r w:rsidRPr="00770434">
        <w:rPr>
          <w:rFonts w:asciiTheme="minorHAnsi" w:hAnsiTheme="minorHAnsi" w:cstheme="minorHAnsi"/>
          <w:sz w:val="22"/>
          <w:szCs w:val="22"/>
          <w:lang w:val="sl-SI"/>
        </w:rPr>
        <w:tab/>
        <w:t>(ime in priimek, podpis)</w:t>
      </w:r>
    </w:p>
    <w:p w14:paraId="6BEAE669" w14:textId="15FA9179" w:rsidR="004E2B74" w:rsidRPr="00770434" w:rsidRDefault="004E2B74" w:rsidP="004E2B74">
      <w:pPr>
        <w:rPr>
          <w:rFonts w:asciiTheme="minorHAnsi" w:hAnsiTheme="minorHAnsi" w:cstheme="minorHAnsi"/>
          <w:b/>
          <w:sz w:val="22"/>
          <w:szCs w:val="22"/>
          <w:lang w:val="sl-SI"/>
        </w:rPr>
      </w:pPr>
      <w:r w:rsidRPr="00770434">
        <w:rPr>
          <w:rFonts w:asciiTheme="minorHAnsi" w:hAnsiTheme="minorHAnsi" w:cstheme="minorHAnsi"/>
          <w:b/>
          <w:sz w:val="22"/>
          <w:szCs w:val="22"/>
          <w:lang w:val="sl-SI"/>
        </w:rPr>
        <w:br w:type="page"/>
      </w:r>
    </w:p>
    <w:p w14:paraId="6E904A9A" w14:textId="1CA24E6F" w:rsidR="00491D91" w:rsidRPr="00DF49D8" w:rsidRDefault="00491D91" w:rsidP="002B6C7A">
      <w:pPr>
        <w:pStyle w:val="Style2"/>
        <w:numPr>
          <w:ilvl w:val="1"/>
          <w:numId w:val="10"/>
        </w:numPr>
        <w:ind w:left="705"/>
        <w:rPr>
          <w:rFonts w:asciiTheme="minorHAnsi" w:hAnsiTheme="minorHAnsi"/>
          <w:sz w:val="22"/>
          <w:szCs w:val="22"/>
        </w:rPr>
      </w:pPr>
      <w:bookmarkStart w:id="49" w:name="_Toc72231635"/>
      <w:r w:rsidRPr="00DF49D8">
        <w:rPr>
          <w:rFonts w:asciiTheme="minorHAnsi" w:hAnsiTheme="minorHAnsi"/>
          <w:sz w:val="22"/>
          <w:szCs w:val="22"/>
        </w:rPr>
        <w:lastRenderedPageBreak/>
        <w:t>Referenčna lista</w:t>
      </w:r>
      <w:r w:rsidR="003F674A">
        <w:rPr>
          <w:rFonts w:asciiTheme="minorHAnsi" w:hAnsiTheme="minorHAnsi"/>
          <w:sz w:val="22"/>
          <w:szCs w:val="22"/>
        </w:rPr>
        <w:t xml:space="preserve"> za sklop 2</w:t>
      </w:r>
      <w:bookmarkEnd w:id="49"/>
    </w:p>
    <w:p w14:paraId="308AF9F8" w14:textId="77777777" w:rsidR="00491D91" w:rsidRPr="00DF49D8" w:rsidRDefault="00491D91" w:rsidP="00491D91">
      <w:pPr>
        <w:rPr>
          <w:rFonts w:asciiTheme="minorHAnsi" w:hAnsiTheme="minorHAnsi"/>
          <w:sz w:val="22"/>
          <w:szCs w:val="22"/>
          <w:lang w:val="sl-SI"/>
        </w:rPr>
      </w:pPr>
    </w:p>
    <w:p w14:paraId="5EA47B07" w14:textId="77777777" w:rsidR="00491D91" w:rsidRPr="00DF49D8" w:rsidRDefault="00491D91" w:rsidP="00491D91">
      <w:pPr>
        <w:pStyle w:val="Telobesedila"/>
        <w:jc w:val="left"/>
        <w:rPr>
          <w:rFonts w:asciiTheme="minorHAnsi" w:hAnsiTheme="minorHAnsi"/>
          <w:b w:val="0"/>
          <w:szCs w:val="22"/>
          <w:lang w:val="sl-SI"/>
        </w:rPr>
      </w:pPr>
      <w:r w:rsidRPr="00DF49D8">
        <w:rPr>
          <w:rFonts w:asciiTheme="minorHAnsi" w:hAnsiTheme="minorHAnsi"/>
          <w:szCs w:val="22"/>
          <w:lang w:val="sl-SI"/>
        </w:rPr>
        <w:t>Ponudnik / podizvajalec / soizvajalec</w:t>
      </w:r>
    </w:p>
    <w:tbl>
      <w:tblPr>
        <w:tblW w:w="0" w:type="auto"/>
        <w:tblLayout w:type="fixed"/>
        <w:tblCellMar>
          <w:left w:w="0" w:type="dxa"/>
          <w:right w:w="0" w:type="dxa"/>
        </w:tblCellMar>
        <w:tblLook w:val="0000" w:firstRow="0" w:lastRow="0" w:firstColumn="0" w:lastColumn="0" w:noHBand="0" w:noVBand="0"/>
      </w:tblPr>
      <w:tblGrid>
        <w:gridCol w:w="3828"/>
      </w:tblGrid>
      <w:tr w:rsidR="00491D91" w:rsidRPr="00DF49D8" w14:paraId="07448878" w14:textId="77777777" w:rsidTr="00491D91">
        <w:trPr>
          <w:trHeight w:hRule="exact" w:val="397"/>
        </w:trPr>
        <w:tc>
          <w:tcPr>
            <w:tcW w:w="3828" w:type="dxa"/>
            <w:tcBorders>
              <w:bottom w:val="single" w:sz="4" w:space="0" w:color="000000"/>
            </w:tcBorders>
            <w:vAlign w:val="bottom"/>
          </w:tcPr>
          <w:p w14:paraId="6710B6DF" w14:textId="77777777" w:rsidR="00491D91" w:rsidRPr="00DF49D8" w:rsidRDefault="00491D91" w:rsidP="00491D91">
            <w:pPr>
              <w:pStyle w:val="Telobesedila"/>
              <w:snapToGrid w:val="0"/>
              <w:jc w:val="left"/>
              <w:rPr>
                <w:rFonts w:asciiTheme="minorHAnsi" w:hAnsiTheme="minorHAnsi"/>
                <w:szCs w:val="22"/>
                <w:lang w:val="sl-SI"/>
              </w:rPr>
            </w:pPr>
          </w:p>
        </w:tc>
      </w:tr>
      <w:tr w:rsidR="00491D91" w:rsidRPr="00DF49D8" w14:paraId="483AC127" w14:textId="77777777" w:rsidTr="00491D91">
        <w:trPr>
          <w:trHeight w:hRule="exact" w:val="397"/>
        </w:trPr>
        <w:tc>
          <w:tcPr>
            <w:tcW w:w="3828" w:type="dxa"/>
            <w:tcBorders>
              <w:top w:val="single" w:sz="4" w:space="0" w:color="000000"/>
              <w:bottom w:val="single" w:sz="4" w:space="0" w:color="000000"/>
            </w:tcBorders>
            <w:vAlign w:val="bottom"/>
          </w:tcPr>
          <w:p w14:paraId="6B3415F1" w14:textId="77777777" w:rsidR="00491D91" w:rsidRPr="00DF49D8" w:rsidRDefault="00491D91" w:rsidP="00491D91">
            <w:pPr>
              <w:pStyle w:val="Telobesedila"/>
              <w:snapToGrid w:val="0"/>
              <w:jc w:val="left"/>
              <w:rPr>
                <w:rFonts w:asciiTheme="minorHAnsi" w:hAnsiTheme="minorHAnsi"/>
                <w:szCs w:val="22"/>
                <w:lang w:val="sl-SI"/>
              </w:rPr>
            </w:pPr>
          </w:p>
        </w:tc>
      </w:tr>
      <w:tr w:rsidR="00491D91" w:rsidRPr="00DF49D8" w14:paraId="4A97EBC8" w14:textId="77777777" w:rsidTr="00491D91">
        <w:trPr>
          <w:trHeight w:hRule="exact" w:val="397"/>
        </w:trPr>
        <w:tc>
          <w:tcPr>
            <w:tcW w:w="3828" w:type="dxa"/>
            <w:tcBorders>
              <w:top w:val="single" w:sz="4" w:space="0" w:color="000000"/>
              <w:bottom w:val="single" w:sz="4" w:space="0" w:color="000000"/>
            </w:tcBorders>
            <w:vAlign w:val="bottom"/>
          </w:tcPr>
          <w:p w14:paraId="1110BFBA" w14:textId="77777777" w:rsidR="00491D91" w:rsidRPr="00DF49D8" w:rsidRDefault="00491D91" w:rsidP="00491D91">
            <w:pPr>
              <w:pStyle w:val="Telobesedila"/>
              <w:snapToGrid w:val="0"/>
              <w:jc w:val="left"/>
              <w:rPr>
                <w:rFonts w:asciiTheme="minorHAnsi" w:hAnsiTheme="minorHAnsi"/>
                <w:szCs w:val="22"/>
                <w:lang w:val="sl-SI"/>
              </w:rPr>
            </w:pPr>
          </w:p>
        </w:tc>
      </w:tr>
    </w:tbl>
    <w:p w14:paraId="413D2DC0" w14:textId="77777777" w:rsidR="00491D91" w:rsidRPr="00DF49D8" w:rsidRDefault="00491D91" w:rsidP="00491D91">
      <w:pPr>
        <w:rPr>
          <w:rFonts w:asciiTheme="minorHAnsi" w:hAnsiTheme="minorHAnsi"/>
          <w:sz w:val="22"/>
          <w:szCs w:val="22"/>
          <w:lang w:val="sl-SI"/>
        </w:rPr>
      </w:pPr>
    </w:p>
    <w:p w14:paraId="6310ED46" w14:textId="77777777" w:rsidR="00491D91" w:rsidRPr="00DF49D8" w:rsidRDefault="00491D91" w:rsidP="00491D91">
      <w:pPr>
        <w:rPr>
          <w:rFonts w:asciiTheme="minorHAnsi" w:hAnsiTheme="minorHAnsi"/>
          <w:color w:val="00B050"/>
          <w:sz w:val="22"/>
          <w:szCs w:val="22"/>
          <w:lang w:val="sl-SI"/>
        </w:rPr>
      </w:pPr>
      <w:r w:rsidRPr="00DF49D8">
        <w:rPr>
          <w:rFonts w:asciiTheme="minorHAnsi" w:hAnsiTheme="minorHAnsi"/>
          <w:color w:val="00B050"/>
          <w:sz w:val="22"/>
          <w:szCs w:val="22"/>
          <w:lang w:val="sl-SI"/>
        </w:rPr>
        <w:t xml:space="preserve">  </w:t>
      </w:r>
      <w:r w:rsidRPr="00DF49D8">
        <w:rPr>
          <w:rFonts w:asciiTheme="minorHAnsi" w:hAnsiTheme="minorHAnsi"/>
          <w:color w:val="00B050"/>
          <w:sz w:val="22"/>
          <w:szCs w:val="22"/>
          <w:lang w:val="sl-SI"/>
        </w:rPr>
        <w:tab/>
      </w:r>
      <w:r w:rsidRPr="00DF49D8">
        <w:rPr>
          <w:rFonts w:asciiTheme="minorHAnsi" w:hAnsiTheme="minorHAnsi"/>
          <w:color w:val="00B050"/>
          <w:sz w:val="22"/>
          <w:szCs w:val="22"/>
          <w:lang w:val="sl-SI"/>
        </w:rPr>
        <w:tab/>
      </w:r>
      <w:r w:rsidRPr="00DF49D8">
        <w:rPr>
          <w:rFonts w:asciiTheme="minorHAnsi" w:hAnsiTheme="minorHAnsi"/>
          <w:color w:val="00B050"/>
          <w:sz w:val="22"/>
          <w:szCs w:val="22"/>
          <w:lang w:val="sl-SI"/>
        </w:rPr>
        <w:tab/>
      </w:r>
      <w:r w:rsidRPr="00DF49D8">
        <w:rPr>
          <w:rFonts w:asciiTheme="minorHAnsi" w:hAnsiTheme="minorHAnsi"/>
          <w:color w:val="00B050"/>
          <w:sz w:val="22"/>
          <w:szCs w:val="22"/>
          <w:lang w:val="sl-SI"/>
        </w:rPr>
        <w:tab/>
      </w:r>
      <w:r w:rsidRPr="00DF49D8">
        <w:rPr>
          <w:rFonts w:asciiTheme="minorHAnsi" w:hAnsiTheme="minorHAnsi"/>
          <w:color w:val="00B050"/>
          <w:sz w:val="22"/>
          <w:szCs w:val="22"/>
          <w:lang w:val="sl-SI"/>
        </w:rPr>
        <w:tab/>
      </w:r>
    </w:p>
    <w:p w14:paraId="2B502565" w14:textId="5F28E1E8" w:rsidR="006235E1" w:rsidRPr="003F674A" w:rsidRDefault="00EC632B" w:rsidP="006235E1">
      <w:pPr>
        <w:tabs>
          <w:tab w:val="left" w:pos="283"/>
        </w:tabs>
        <w:snapToGrid w:val="0"/>
        <w:jc w:val="both"/>
        <w:rPr>
          <w:rFonts w:asciiTheme="minorHAnsi" w:hAnsiTheme="minorHAnsi"/>
          <w:sz w:val="22"/>
          <w:szCs w:val="22"/>
          <w:lang w:val="sl-SI"/>
        </w:rPr>
      </w:pPr>
      <w:r w:rsidRPr="006235E1">
        <w:rPr>
          <w:rFonts w:asciiTheme="minorHAnsi" w:hAnsiTheme="minorHAnsi"/>
          <w:sz w:val="22"/>
          <w:szCs w:val="22"/>
          <w:lang w:val="sl-SI"/>
        </w:rPr>
        <w:t xml:space="preserve">Pod kazensko in materialno odgovornostjo izjavljamo, </w:t>
      </w:r>
      <w:r w:rsidR="006235E1" w:rsidRPr="006235E1">
        <w:rPr>
          <w:rFonts w:asciiTheme="minorHAnsi" w:hAnsiTheme="minorHAnsi"/>
          <w:sz w:val="22"/>
          <w:szCs w:val="22"/>
          <w:lang w:val="sl-SI"/>
        </w:rPr>
        <w:t xml:space="preserve">da </w:t>
      </w:r>
      <w:r w:rsidR="006235E1" w:rsidRPr="003F674A">
        <w:rPr>
          <w:rFonts w:asciiTheme="minorHAnsi" w:hAnsiTheme="minorHAnsi"/>
          <w:sz w:val="22"/>
          <w:szCs w:val="22"/>
          <w:lang w:val="sl-SI"/>
        </w:rPr>
        <w:t>smo v letih 201</w:t>
      </w:r>
      <w:r w:rsidR="003F674A" w:rsidRPr="003F674A">
        <w:rPr>
          <w:rFonts w:asciiTheme="minorHAnsi" w:hAnsiTheme="minorHAnsi"/>
          <w:sz w:val="22"/>
          <w:szCs w:val="22"/>
          <w:lang w:val="sl-SI"/>
        </w:rPr>
        <w:t>9</w:t>
      </w:r>
      <w:r w:rsidR="006235E1" w:rsidRPr="003F674A">
        <w:rPr>
          <w:rFonts w:asciiTheme="minorHAnsi" w:hAnsiTheme="minorHAnsi"/>
          <w:sz w:val="22"/>
          <w:szCs w:val="22"/>
          <w:lang w:val="sl-SI"/>
        </w:rPr>
        <w:t xml:space="preserve"> in 20</w:t>
      </w:r>
      <w:r w:rsidR="003F674A" w:rsidRPr="003F674A">
        <w:rPr>
          <w:rFonts w:asciiTheme="minorHAnsi" w:hAnsiTheme="minorHAnsi"/>
          <w:sz w:val="22"/>
          <w:szCs w:val="22"/>
          <w:lang w:val="sl-SI"/>
        </w:rPr>
        <w:t>20</w:t>
      </w:r>
      <w:r w:rsidR="006235E1" w:rsidRPr="003F674A">
        <w:rPr>
          <w:rFonts w:asciiTheme="minorHAnsi" w:hAnsiTheme="minorHAnsi"/>
          <w:color w:val="00B050"/>
          <w:sz w:val="22"/>
          <w:szCs w:val="22"/>
          <w:lang w:val="sl-SI"/>
        </w:rPr>
        <w:t xml:space="preserve"> </w:t>
      </w:r>
      <w:r w:rsidR="006235E1" w:rsidRPr="003F674A">
        <w:rPr>
          <w:rFonts w:asciiTheme="minorHAnsi" w:hAnsiTheme="minorHAnsi"/>
          <w:sz w:val="22"/>
          <w:szCs w:val="22"/>
          <w:lang w:val="sl-SI"/>
        </w:rPr>
        <w:t>dobavili dizelsko gorivo na intern</w:t>
      </w:r>
      <w:r w:rsidR="00C37E77">
        <w:rPr>
          <w:rFonts w:asciiTheme="minorHAnsi" w:hAnsiTheme="minorHAnsi"/>
          <w:sz w:val="22"/>
          <w:szCs w:val="22"/>
          <w:lang w:val="sl-SI"/>
        </w:rPr>
        <w:t xml:space="preserve">e črpalke </w:t>
      </w:r>
      <w:r w:rsidR="006235E1" w:rsidRPr="003F674A">
        <w:rPr>
          <w:rFonts w:asciiTheme="minorHAnsi" w:hAnsiTheme="minorHAnsi"/>
          <w:sz w:val="22"/>
          <w:szCs w:val="22"/>
          <w:lang w:val="sl-SI"/>
        </w:rPr>
        <w:t xml:space="preserve">na območju Slovenije ali EU enemu ali več različnim naročnikom v zahtevani količini </w:t>
      </w:r>
      <w:r w:rsidR="00027285" w:rsidRPr="003F674A">
        <w:rPr>
          <w:rFonts w:asciiTheme="minorHAnsi" w:hAnsiTheme="minorHAnsi"/>
          <w:sz w:val="22"/>
          <w:szCs w:val="22"/>
          <w:lang w:val="sl-SI"/>
        </w:rPr>
        <w:t>vsaj 2</w:t>
      </w:r>
      <w:r w:rsidR="006235E1" w:rsidRPr="003F674A">
        <w:rPr>
          <w:rFonts w:asciiTheme="minorHAnsi" w:hAnsiTheme="minorHAnsi"/>
          <w:sz w:val="22"/>
          <w:szCs w:val="22"/>
          <w:lang w:val="sl-SI"/>
        </w:rPr>
        <w:t>.</w:t>
      </w:r>
      <w:r w:rsidR="00027285" w:rsidRPr="003F674A">
        <w:rPr>
          <w:rFonts w:asciiTheme="minorHAnsi" w:hAnsiTheme="minorHAnsi"/>
          <w:sz w:val="22"/>
          <w:szCs w:val="22"/>
          <w:lang w:val="sl-SI"/>
        </w:rPr>
        <w:t>5</w:t>
      </w:r>
      <w:r w:rsidR="006235E1" w:rsidRPr="003F674A">
        <w:rPr>
          <w:rFonts w:asciiTheme="minorHAnsi" w:hAnsiTheme="minorHAnsi"/>
          <w:sz w:val="22"/>
          <w:szCs w:val="22"/>
          <w:lang w:val="sl-SI"/>
        </w:rPr>
        <w:t>00.000 litrov / leto (velja za sklop 2).</w:t>
      </w:r>
    </w:p>
    <w:p w14:paraId="3CB74E49" w14:textId="34C55B0E" w:rsidR="006235E1" w:rsidRPr="003F674A" w:rsidRDefault="006235E1" w:rsidP="006235E1">
      <w:pPr>
        <w:tabs>
          <w:tab w:val="left" w:pos="283"/>
        </w:tabs>
        <w:snapToGrid w:val="0"/>
        <w:rPr>
          <w:sz w:val="22"/>
          <w:szCs w:val="22"/>
          <w:lang w:val="sl-SI"/>
        </w:rPr>
      </w:pPr>
    </w:p>
    <w:p w14:paraId="1242EF92" w14:textId="77777777" w:rsidR="006235E1" w:rsidRPr="003F674A" w:rsidRDefault="006235E1" w:rsidP="006235E1">
      <w:pPr>
        <w:tabs>
          <w:tab w:val="left" w:pos="283"/>
        </w:tabs>
        <w:snapToGrid w:val="0"/>
        <w:rPr>
          <w:sz w:val="22"/>
          <w:szCs w:val="22"/>
          <w:lang w:val="sl-SI"/>
        </w:rPr>
      </w:pPr>
    </w:p>
    <w:tbl>
      <w:tblPr>
        <w:tblStyle w:val="Tabelamrea"/>
        <w:tblW w:w="0" w:type="auto"/>
        <w:tblInd w:w="127" w:type="dxa"/>
        <w:tblLayout w:type="fixed"/>
        <w:tblLook w:val="04A0" w:firstRow="1" w:lastRow="0" w:firstColumn="1" w:lastColumn="0" w:noHBand="0" w:noVBand="1"/>
      </w:tblPr>
      <w:tblGrid>
        <w:gridCol w:w="4801"/>
        <w:gridCol w:w="2126"/>
        <w:gridCol w:w="2126"/>
      </w:tblGrid>
      <w:tr w:rsidR="006235E1" w:rsidRPr="003F674A" w14:paraId="6827A1DB" w14:textId="77777777" w:rsidTr="00CB3E42">
        <w:tc>
          <w:tcPr>
            <w:tcW w:w="4801" w:type="dxa"/>
            <w:tcBorders>
              <w:top w:val="single" w:sz="12" w:space="0" w:color="auto"/>
              <w:left w:val="single" w:sz="12" w:space="0" w:color="auto"/>
              <w:bottom w:val="single" w:sz="4" w:space="0" w:color="auto"/>
            </w:tcBorders>
          </w:tcPr>
          <w:p w14:paraId="5F432201" w14:textId="4AA56A92" w:rsidR="006235E1" w:rsidRPr="003F674A" w:rsidRDefault="006235E1" w:rsidP="00CB3E42">
            <w:pPr>
              <w:tabs>
                <w:tab w:val="left" w:pos="283"/>
              </w:tabs>
              <w:snapToGrid w:val="0"/>
              <w:rPr>
                <w:b/>
                <w:sz w:val="20"/>
                <w:szCs w:val="20"/>
                <w:lang w:val="sl-SI"/>
              </w:rPr>
            </w:pPr>
            <w:r w:rsidRPr="003F674A">
              <w:rPr>
                <w:b/>
                <w:sz w:val="20"/>
                <w:szCs w:val="20"/>
                <w:lang w:val="sl-SI"/>
              </w:rPr>
              <w:t>Kupec</w:t>
            </w:r>
            <w:r w:rsidR="00A76857">
              <w:rPr>
                <w:b/>
                <w:sz w:val="20"/>
                <w:szCs w:val="20"/>
                <w:lang w:val="sl-SI"/>
              </w:rPr>
              <w:t xml:space="preserve"> (</w:t>
            </w:r>
            <w:r w:rsidR="00185C7D">
              <w:rPr>
                <w:b/>
                <w:sz w:val="20"/>
                <w:szCs w:val="20"/>
                <w:lang w:val="sl-SI"/>
              </w:rPr>
              <w:t xml:space="preserve">referenčni </w:t>
            </w:r>
            <w:r w:rsidR="00A76857">
              <w:rPr>
                <w:b/>
                <w:sz w:val="20"/>
                <w:szCs w:val="20"/>
                <w:lang w:val="sl-SI"/>
              </w:rPr>
              <w:t>naročnik)</w:t>
            </w:r>
          </w:p>
          <w:p w14:paraId="2D7C7840" w14:textId="77777777" w:rsidR="006235E1" w:rsidRPr="003F674A" w:rsidRDefault="006235E1" w:rsidP="00CB3E42">
            <w:pPr>
              <w:tabs>
                <w:tab w:val="left" w:pos="283"/>
              </w:tabs>
              <w:snapToGrid w:val="0"/>
              <w:rPr>
                <w:b/>
                <w:sz w:val="20"/>
                <w:szCs w:val="20"/>
                <w:lang w:val="sl-SI"/>
              </w:rPr>
            </w:pPr>
          </w:p>
        </w:tc>
        <w:tc>
          <w:tcPr>
            <w:tcW w:w="4252" w:type="dxa"/>
            <w:gridSpan w:val="2"/>
            <w:tcBorders>
              <w:top w:val="single" w:sz="12" w:space="0" w:color="auto"/>
              <w:bottom w:val="single" w:sz="4" w:space="0" w:color="auto"/>
            </w:tcBorders>
          </w:tcPr>
          <w:p w14:paraId="1B1DFAB5" w14:textId="77777777" w:rsidR="006235E1" w:rsidRPr="003F674A" w:rsidRDefault="006235E1" w:rsidP="00CB3E42">
            <w:pPr>
              <w:tabs>
                <w:tab w:val="left" w:pos="283"/>
              </w:tabs>
              <w:snapToGrid w:val="0"/>
              <w:jc w:val="center"/>
              <w:rPr>
                <w:b/>
                <w:sz w:val="20"/>
                <w:szCs w:val="20"/>
                <w:lang w:val="sl-SI"/>
              </w:rPr>
            </w:pPr>
            <w:r w:rsidRPr="003F674A">
              <w:rPr>
                <w:b/>
                <w:sz w:val="20"/>
                <w:szCs w:val="20"/>
                <w:lang w:val="sl-SI"/>
              </w:rPr>
              <w:t xml:space="preserve">Količina goriva </w:t>
            </w:r>
          </w:p>
        </w:tc>
      </w:tr>
      <w:tr w:rsidR="006235E1" w:rsidRPr="006235E1" w14:paraId="3EC71556" w14:textId="77777777" w:rsidTr="00CB3E42">
        <w:tc>
          <w:tcPr>
            <w:tcW w:w="4801" w:type="dxa"/>
            <w:tcBorders>
              <w:top w:val="single" w:sz="4" w:space="0" w:color="auto"/>
              <w:left w:val="single" w:sz="12" w:space="0" w:color="auto"/>
              <w:bottom w:val="single" w:sz="12" w:space="0" w:color="auto"/>
            </w:tcBorders>
          </w:tcPr>
          <w:p w14:paraId="53793FED" w14:textId="77777777" w:rsidR="006235E1" w:rsidRPr="003F674A" w:rsidRDefault="006235E1" w:rsidP="00CB3E42">
            <w:pPr>
              <w:tabs>
                <w:tab w:val="left" w:pos="283"/>
              </w:tabs>
              <w:snapToGrid w:val="0"/>
              <w:rPr>
                <w:b/>
                <w:sz w:val="20"/>
                <w:szCs w:val="20"/>
                <w:lang w:val="sl-SI"/>
              </w:rPr>
            </w:pPr>
            <w:r w:rsidRPr="003F674A">
              <w:rPr>
                <w:b/>
                <w:sz w:val="20"/>
                <w:szCs w:val="20"/>
                <w:lang w:val="sl-SI"/>
              </w:rPr>
              <w:t>(naziv in naslov)</w:t>
            </w:r>
          </w:p>
        </w:tc>
        <w:tc>
          <w:tcPr>
            <w:tcW w:w="2126" w:type="dxa"/>
            <w:tcBorders>
              <w:top w:val="single" w:sz="4" w:space="0" w:color="auto"/>
              <w:bottom w:val="single" w:sz="12" w:space="0" w:color="auto"/>
            </w:tcBorders>
          </w:tcPr>
          <w:p w14:paraId="6D963A1E" w14:textId="43435CDC" w:rsidR="006235E1" w:rsidRPr="003F674A" w:rsidRDefault="006235E1" w:rsidP="00CB3E42">
            <w:pPr>
              <w:tabs>
                <w:tab w:val="left" w:pos="283"/>
              </w:tabs>
              <w:snapToGrid w:val="0"/>
              <w:jc w:val="center"/>
              <w:rPr>
                <w:b/>
                <w:sz w:val="20"/>
                <w:szCs w:val="20"/>
                <w:lang w:val="sl-SI"/>
              </w:rPr>
            </w:pPr>
            <w:r w:rsidRPr="003F674A">
              <w:rPr>
                <w:b/>
                <w:sz w:val="20"/>
                <w:szCs w:val="20"/>
                <w:lang w:val="sl-SI"/>
              </w:rPr>
              <w:t>201</w:t>
            </w:r>
            <w:r w:rsidR="003F674A" w:rsidRPr="003F674A">
              <w:rPr>
                <w:b/>
                <w:sz w:val="20"/>
                <w:szCs w:val="20"/>
                <w:lang w:val="sl-SI"/>
              </w:rPr>
              <w:t>9</w:t>
            </w:r>
          </w:p>
        </w:tc>
        <w:tc>
          <w:tcPr>
            <w:tcW w:w="2126" w:type="dxa"/>
            <w:tcBorders>
              <w:top w:val="single" w:sz="4" w:space="0" w:color="auto"/>
              <w:bottom w:val="single" w:sz="12" w:space="0" w:color="auto"/>
            </w:tcBorders>
          </w:tcPr>
          <w:p w14:paraId="374074A1" w14:textId="67F1EC18" w:rsidR="006235E1" w:rsidRPr="003F674A" w:rsidRDefault="006235E1" w:rsidP="00CB3E42">
            <w:pPr>
              <w:tabs>
                <w:tab w:val="left" w:pos="283"/>
              </w:tabs>
              <w:snapToGrid w:val="0"/>
              <w:jc w:val="center"/>
              <w:rPr>
                <w:b/>
                <w:sz w:val="20"/>
                <w:szCs w:val="20"/>
                <w:lang w:val="sl-SI"/>
              </w:rPr>
            </w:pPr>
            <w:r w:rsidRPr="003F674A">
              <w:rPr>
                <w:b/>
                <w:sz w:val="20"/>
                <w:szCs w:val="20"/>
                <w:lang w:val="sl-SI"/>
              </w:rPr>
              <w:t>20</w:t>
            </w:r>
            <w:r w:rsidR="003F674A" w:rsidRPr="003F674A">
              <w:rPr>
                <w:b/>
                <w:sz w:val="20"/>
                <w:szCs w:val="20"/>
                <w:lang w:val="sl-SI"/>
              </w:rPr>
              <w:t>20</w:t>
            </w:r>
          </w:p>
        </w:tc>
      </w:tr>
      <w:tr w:rsidR="006235E1" w:rsidRPr="006235E1" w14:paraId="2567C5E4" w14:textId="77777777" w:rsidTr="00CB3E42">
        <w:tc>
          <w:tcPr>
            <w:tcW w:w="4801" w:type="dxa"/>
            <w:tcBorders>
              <w:top w:val="single" w:sz="12" w:space="0" w:color="auto"/>
              <w:left w:val="single" w:sz="12" w:space="0" w:color="auto"/>
            </w:tcBorders>
          </w:tcPr>
          <w:p w14:paraId="768A5DB4" w14:textId="77777777" w:rsidR="006235E1" w:rsidRPr="006235E1" w:rsidRDefault="006235E1" w:rsidP="00CB3E42">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1.</w:t>
            </w:r>
          </w:p>
          <w:p w14:paraId="3539BDF3"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Borders>
              <w:top w:val="single" w:sz="12" w:space="0" w:color="auto"/>
            </w:tcBorders>
          </w:tcPr>
          <w:p w14:paraId="0338DAFD" w14:textId="77777777" w:rsidR="006235E1" w:rsidRPr="006235E1" w:rsidRDefault="006235E1" w:rsidP="00CB3E42">
            <w:pPr>
              <w:tabs>
                <w:tab w:val="left" w:pos="283"/>
              </w:tabs>
              <w:snapToGrid w:val="0"/>
              <w:rPr>
                <w:sz w:val="22"/>
                <w:szCs w:val="22"/>
                <w:lang w:val="sl-SI"/>
              </w:rPr>
            </w:pPr>
          </w:p>
        </w:tc>
        <w:tc>
          <w:tcPr>
            <w:tcW w:w="2126" w:type="dxa"/>
            <w:tcBorders>
              <w:top w:val="single" w:sz="12" w:space="0" w:color="auto"/>
            </w:tcBorders>
          </w:tcPr>
          <w:p w14:paraId="3735C8DE" w14:textId="77777777" w:rsidR="006235E1" w:rsidRPr="006235E1" w:rsidRDefault="006235E1" w:rsidP="00CB3E42">
            <w:pPr>
              <w:tabs>
                <w:tab w:val="left" w:pos="283"/>
              </w:tabs>
              <w:snapToGrid w:val="0"/>
              <w:rPr>
                <w:sz w:val="22"/>
                <w:szCs w:val="22"/>
                <w:lang w:val="sl-SI"/>
              </w:rPr>
            </w:pPr>
          </w:p>
        </w:tc>
      </w:tr>
      <w:tr w:rsidR="006235E1" w:rsidRPr="006235E1" w14:paraId="09DB91A2" w14:textId="77777777" w:rsidTr="00CB3E42">
        <w:tc>
          <w:tcPr>
            <w:tcW w:w="4801" w:type="dxa"/>
            <w:tcBorders>
              <w:left w:val="single" w:sz="12" w:space="0" w:color="auto"/>
            </w:tcBorders>
          </w:tcPr>
          <w:p w14:paraId="191F931F" w14:textId="77777777" w:rsidR="006235E1" w:rsidRPr="006235E1" w:rsidRDefault="006235E1" w:rsidP="00CB3E42">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2.</w:t>
            </w:r>
          </w:p>
          <w:p w14:paraId="6B5BD730"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Pr>
          <w:p w14:paraId="3D5B3EDA" w14:textId="77777777" w:rsidR="006235E1" w:rsidRPr="006235E1" w:rsidRDefault="006235E1" w:rsidP="00CB3E42">
            <w:pPr>
              <w:tabs>
                <w:tab w:val="left" w:pos="283"/>
              </w:tabs>
              <w:snapToGrid w:val="0"/>
              <w:rPr>
                <w:sz w:val="22"/>
                <w:szCs w:val="22"/>
                <w:lang w:val="sl-SI"/>
              </w:rPr>
            </w:pPr>
          </w:p>
        </w:tc>
        <w:tc>
          <w:tcPr>
            <w:tcW w:w="2126" w:type="dxa"/>
          </w:tcPr>
          <w:p w14:paraId="7087191E" w14:textId="77777777" w:rsidR="006235E1" w:rsidRPr="006235E1" w:rsidRDefault="006235E1" w:rsidP="00CB3E42">
            <w:pPr>
              <w:tabs>
                <w:tab w:val="left" w:pos="283"/>
              </w:tabs>
              <w:snapToGrid w:val="0"/>
              <w:rPr>
                <w:sz w:val="22"/>
                <w:szCs w:val="22"/>
                <w:lang w:val="sl-SI"/>
              </w:rPr>
            </w:pPr>
          </w:p>
        </w:tc>
      </w:tr>
      <w:tr w:rsidR="006235E1" w:rsidRPr="006235E1" w14:paraId="3A2917C6" w14:textId="77777777" w:rsidTr="00CB3E42">
        <w:tc>
          <w:tcPr>
            <w:tcW w:w="4801" w:type="dxa"/>
            <w:tcBorders>
              <w:left w:val="single" w:sz="12" w:space="0" w:color="auto"/>
            </w:tcBorders>
          </w:tcPr>
          <w:p w14:paraId="476E9F89" w14:textId="77777777" w:rsidR="006235E1" w:rsidRPr="006235E1" w:rsidRDefault="006235E1" w:rsidP="00CB3E42">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3.</w:t>
            </w:r>
          </w:p>
          <w:p w14:paraId="79EB20A2"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Pr>
          <w:p w14:paraId="4C4FED33" w14:textId="77777777" w:rsidR="006235E1" w:rsidRPr="006235E1" w:rsidRDefault="006235E1" w:rsidP="00CB3E42">
            <w:pPr>
              <w:tabs>
                <w:tab w:val="left" w:pos="283"/>
              </w:tabs>
              <w:snapToGrid w:val="0"/>
              <w:rPr>
                <w:sz w:val="22"/>
                <w:szCs w:val="22"/>
                <w:lang w:val="sl-SI"/>
              </w:rPr>
            </w:pPr>
          </w:p>
        </w:tc>
        <w:tc>
          <w:tcPr>
            <w:tcW w:w="2126" w:type="dxa"/>
          </w:tcPr>
          <w:p w14:paraId="314B8B3B" w14:textId="77777777" w:rsidR="006235E1" w:rsidRPr="006235E1" w:rsidRDefault="006235E1" w:rsidP="00CB3E42">
            <w:pPr>
              <w:tabs>
                <w:tab w:val="left" w:pos="283"/>
              </w:tabs>
              <w:snapToGrid w:val="0"/>
              <w:rPr>
                <w:sz w:val="22"/>
                <w:szCs w:val="22"/>
                <w:lang w:val="sl-SI"/>
              </w:rPr>
            </w:pPr>
          </w:p>
        </w:tc>
      </w:tr>
      <w:tr w:rsidR="006235E1" w:rsidRPr="006235E1" w14:paraId="0FE87748" w14:textId="77777777" w:rsidTr="00CB3E42">
        <w:tc>
          <w:tcPr>
            <w:tcW w:w="4801" w:type="dxa"/>
            <w:tcBorders>
              <w:left w:val="single" w:sz="12" w:space="0" w:color="auto"/>
            </w:tcBorders>
          </w:tcPr>
          <w:p w14:paraId="5581C964" w14:textId="77777777" w:rsidR="006235E1" w:rsidRPr="006235E1" w:rsidRDefault="006235E1" w:rsidP="006235E1">
            <w:pPr>
              <w:pStyle w:val="Odstavekseznama"/>
              <w:numPr>
                <w:ilvl w:val="0"/>
                <w:numId w:val="9"/>
              </w:numPr>
              <w:tabs>
                <w:tab w:val="left" w:pos="283"/>
              </w:tabs>
              <w:snapToGrid w:val="0"/>
              <w:spacing w:after="0" w:line="240" w:lineRule="auto"/>
              <w:jc w:val="both"/>
              <w:rPr>
                <w:lang w:val="sl-SI"/>
              </w:rPr>
            </w:pPr>
          </w:p>
          <w:p w14:paraId="6F17DF96"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Pr>
          <w:p w14:paraId="01E96AAB" w14:textId="77777777" w:rsidR="006235E1" w:rsidRPr="006235E1" w:rsidRDefault="006235E1" w:rsidP="00CB3E42">
            <w:pPr>
              <w:tabs>
                <w:tab w:val="left" w:pos="283"/>
              </w:tabs>
              <w:snapToGrid w:val="0"/>
              <w:rPr>
                <w:sz w:val="22"/>
                <w:szCs w:val="22"/>
                <w:lang w:val="sl-SI"/>
              </w:rPr>
            </w:pPr>
          </w:p>
        </w:tc>
        <w:tc>
          <w:tcPr>
            <w:tcW w:w="2126" w:type="dxa"/>
          </w:tcPr>
          <w:p w14:paraId="72ADC842" w14:textId="77777777" w:rsidR="006235E1" w:rsidRPr="006235E1" w:rsidRDefault="006235E1" w:rsidP="00CB3E42">
            <w:pPr>
              <w:tabs>
                <w:tab w:val="left" w:pos="283"/>
              </w:tabs>
              <w:snapToGrid w:val="0"/>
              <w:rPr>
                <w:sz w:val="22"/>
                <w:szCs w:val="22"/>
                <w:lang w:val="sl-SI"/>
              </w:rPr>
            </w:pPr>
          </w:p>
        </w:tc>
      </w:tr>
      <w:tr w:rsidR="006235E1" w:rsidRPr="006235E1" w14:paraId="65EBB658" w14:textId="77777777" w:rsidTr="00CB3E42">
        <w:tc>
          <w:tcPr>
            <w:tcW w:w="4801" w:type="dxa"/>
            <w:tcBorders>
              <w:left w:val="single" w:sz="12" w:space="0" w:color="auto"/>
              <w:bottom w:val="single" w:sz="12" w:space="0" w:color="auto"/>
            </w:tcBorders>
          </w:tcPr>
          <w:p w14:paraId="6434AD8A" w14:textId="77777777" w:rsidR="006235E1" w:rsidRPr="006235E1" w:rsidRDefault="006235E1" w:rsidP="00CB3E42">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5.</w:t>
            </w:r>
          </w:p>
          <w:p w14:paraId="53F283AA"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Borders>
              <w:bottom w:val="single" w:sz="12" w:space="0" w:color="auto"/>
            </w:tcBorders>
          </w:tcPr>
          <w:p w14:paraId="19B1E641" w14:textId="77777777" w:rsidR="006235E1" w:rsidRPr="006235E1" w:rsidRDefault="006235E1" w:rsidP="00CB3E42">
            <w:pPr>
              <w:tabs>
                <w:tab w:val="left" w:pos="283"/>
              </w:tabs>
              <w:snapToGrid w:val="0"/>
              <w:rPr>
                <w:sz w:val="22"/>
                <w:szCs w:val="22"/>
                <w:lang w:val="sl-SI"/>
              </w:rPr>
            </w:pPr>
          </w:p>
        </w:tc>
        <w:tc>
          <w:tcPr>
            <w:tcW w:w="2126" w:type="dxa"/>
            <w:tcBorders>
              <w:bottom w:val="single" w:sz="12" w:space="0" w:color="auto"/>
            </w:tcBorders>
          </w:tcPr>
          <w:p w14:paraId="58DB08C1" w14:textId="77777777" w:rsidR="006235E1" w:rsidRPr="006235E1" w:rsidRDefault="006235E1" w:rsidP="00CB3E42">
            <w:pPr>
              <w:tabs>
                <w:tab w:val="left" w:pos="283"/>
              </w:tabs>
              <w:snapToGrid w:val="0"/>
              <w:rPr>
                <w:sz w:val="22"/>
                <w:szCs w:val="22"/>
                <w:lang w:val="sl-SI"/>
              </w:rPr>
            </w:pPr>
          </w:p>
        </w:tc>
      </w:tr>
      <w:tr w:rsidR="006235E1" w:rsidRPr="006235E1" w14:paraId="55CF65CF" w14:textId="77777777" w:rsidTr="00CB3E42">
        <w:tc>
          <w:tcPr>
            <w:tcW w:w="4801" w:type="dxa"/>
            <w:tcBorders>
              <w:top w:val="single" w:sz="12" w:space="0" w:color="auto"/>
              <w:left w:val="single" w:sz="12" w:space="0" w:color="auto"/>
              <w:bottom w:val="single" w:sz="12" w:space="0" w:color="auto"/>
            </w:tcBorders>
          </w:tcPr>
          <w:p w14:paraId="1EBF2CD5" w14:textId="77777777" w:rsidR="006235E1" w:rsidRPr="006235E1" w:rsidRDefault="006235E1" w:rsidP="00CB3E42">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SKUPAJ</w:t>
            </w:r>
          </w:p>
          <w:p w14:paraId="27279935" w14:textId="77777777" w:rsidR="006235E1" w:rsidRPr="006235E1" w:rsidRDefault="006235E1" w:rsidP="00CB3E42">
            <w:pPr>
              <w:tabs>
                <w:tab w:val="left" w:pos="283"/>
              </w:tabs>
              <w:snapToGrid w:val="0"/>
              <w:rPr>
                <w:rFonts w:asciiTheme="minorHAnsi" w:hAnsiTheme="minorHAnsi"/>
                <w:sz w:val="22"/>
                <w:szCs w:val="22"/>
                <w:lang w:val="sl-SI"/>
              </w:rPr>
            </w:pPr>
          </w:p>
        </w:tc>
        <w:tc>
          <w:tcPr>
            <w:tcW w:w="2126" w:type="dxa"/>
            <w:tcBorders>
              <w:top w:val="single" w:sz="12" w:space="0" w:color="auto"/>
              <w:bottom w:val="single" w:sz="12" w:space="0" w:color="auto"/>
            </w:tcBorders>
          </w:tcPr>
          <w:p w14:paraId="352D5814" w14:textId="77777777" w:rsidR="006235E1" w:rsidRPr="006235E1" w:rsidRDefault="006235E1" w:rsidP="00CB3E42">
            <w:pPr>
              <w:tabs>
                <w:tab w:val="left" w:pos="283"/>
              </w:tabs>
              <w:snapToGrid w:val="0"/>
              <w:rPr>
                <w:sz w:val="22"/>
                <w:szCs w:val="22"/>
                <w:lang w:val="sl-SI"/>
              </w:rPr>
            </w:pPr>
          </w:p>
          <w:p w14:paraId="2798B83B" w14:textId="77777777" w:rsidR="006235E1" w:rsidRPr="006235E1" w:rsidRDefault="006235E1" w:rsidP="00CB3E42">
            <w:pPr>
              <w:tabs>
                <w:tab w:val="left" w:pos="283"/>
              </w:tabs>
              <w:snapToGrid w:val="0"/>
              <w:rPr>
                <w:sz w:val="22"/>
                <w:szCs w:val="22"/>
                <w:lang w:val="sl-SI"/>
              </w:rPr>
            </w:pPr>
          </w:p>
        </w:tc>
        <w:tc>
          <w:tcPr>
            <w:tcW w:w="2126" w:type="dxa"/>
            <w:tcBorders>
              <w:top w:val="single" w:sz="12" w:space="0" w:color="auto"/>
              <w:bottom w:val="single" w:sz="12" w:space="0" w:color="auto"/>
            </w:tcBorders>
          </w:tcPr>
          <w:p w14:paraId="28E0756B" w14:textId="77777777" w:rsidR="006235E1" w:rsidRPr="006235E1" w:rsidRDefault="006235E1" w:rsidP="00CB3E42">
            <w:pPr>
              <w:tabs>
                <w:tab w:val="left" w:pos="283"/>
              </w:tabs>
              <w:snapToGrid w:val="0"/>
              <w:rPr>
                <w:sz w:val="22"/>
                <w:szCs w:val="22"/>
                <w:lang w:val="sl-SI"/>
              </w:rPr>
            </w:pPr>
          </w:p>
          <w:p w14:paraId="4605565F" w14:textId="77777777" w:rsidR="006235E1" w:rsidRPr="006235E1" w:rsidRDefault="006235E1" w:rsidP="00CB3E42">
            <w:pPr>
              <w:tabs>
                <w:tab w:val="left" w:pos="283"/>
              </w:tabs>
              <w:snapToGrid w:val="0"/>
              <w:rPr>
                <w:sz w:val="22"/>
                <w:szCs w:val="22"/>
                <w:lang w:val="sl-SI"/>
              </w:rPr>
            </w:pPr>
          </w:p>
        </w:tc>
      </w:tr>
    </w:tbl>
    <w:p w14:paraId="1081943D" w14:textId="77777777" w:rsidR="006235E1" w:rsidRPr="006235E1" w:rsidRDefault="006235E1" w:rsidP="006235E1">
      <w:pPr>
        <w:tabs>
          <w:tab w:val="left" w:pos="283"/>
        </w:tabs>
        <w:snapToGrid w:val="0"/>
        <w:rPr>
          <w:sz w:val="16"/>
          <w:szCs w:val="16"/>
          <w:lang w:val="sl-SI"/>
        </w:rPr>
      </w:pPr>
    </w:p>
    <w:p w14:paraId="56209A10" w14:textId="77777777" w:rsidR="006235E1" w:rsidRPr="006235E1" w:rsidRDefault="006235E1" w:rsidP="006235E1">
      <w:pPr>
        <w:tabs>
          <w:tab w:val="left" w:pos="283"/>
        </w:tabs>
        <w:snapToGrid w:val="0"/>
        <w:rPr>
          <w:sz w:val="22"/>
          <w:szCs w:val="22"/>
          <w:lang w:val="sl-SI"/>
        </w:rPr>
      </w:pPr>
    </w:p>
    <w:p w14:paraId="3BC3309A" w14:textId="77777777" w:rsidR="006235E1" w:rsidRPr="006235E1" w:rsidRDefault="006235E1" w:rsidP="006235E1">
      <w:pPr>
        <w:tabs>
          <w:tab w:val="left" w:pos="283"/>
        </w:tabs>
        <w:snapToGrid w:val="0"/>
        <w:rPr>
          <w:sz w:val="22"/>
          <w:szCs w:val="22"/>
          <w:lang w:val="sl-SI"/>
        </w:rPr>
      </w:pPr>
    </w:p>
    <w:p w14:paraId="4A2C6726" w14:textId="77777777" w:rsidR="006235E1" w:rsidRPr="006235E1" w:rsidRDefault="006235E1" w:rsidP="006235E1">
      <w:pPr>
        <w:tabs>
          <w:tab w:val="left" w:pos="283"/>
        </w:tabs>
        <w:snapToGrid w:val="0"/>
        <w:rPr>
          <w:rFonts w:asciiTheme="minorHAnsi" w:hAnsiTheme="minorHAnsi"/>
          <w:sz w:val="22"/>
          <w:szCs w:val="22"/>
          <w:lang w:val="sl-SI"/>
        </w:rPr>
      </w:pPr>
      <w:r w:rsidRPr="006235E1">
        <w:rPr>
          <w:rFonts w:asciiTheme="minorHAnsi" w:hAnsiTheme="minorHAnsi"/>
          <w:sz w:val="22"/>
          <w:szCs w:val="22"/>
          <w:lang w:val="sl-SI"/>
        </w:rPr>
        <w:t>Opomba:  Ponudnik bo na zahtevo naročnika moral predložiti tudi potrjena strokovna priporočila za vsakega od navedenih kupcev v referenčni listi.</w:t>
      </w:r>
    </w:p>
    <w:p w14:paraId="2F37E6D0" w14:textId="20AD16CB" w:rsidR="00EC632B" w:rsidRDefault="00EC632B" w:rsidP="006235E1">
      <w:pPr>
        <w:tabs>
          <w:tab w:val="left" w:pos="283"/>
        </w:tabs>
        <w:snapToGrid w:val="0"/>
        <w:jc w:val="both"/>
        <w:rPr>
          <w:rFonts w:asciiTheme="minorHAnsi" w:hAnsiTheme="minorHAnsi"/>
          <w:sz w:val="22"/>
          <w:szCs w:val="22"/>
          <w:lang w:val="sl-SI"/>
        </w:rPr>
      </w:pPr>
    </w:p>
    <w:p w14:paraId="5A226084" w14:textId="77777777" w:rsidR="00EC632B" w:rsidRPr="00EC632B" w:rsidRDefault="00EC632B" w:rsidP="00EC632B">
      <w:pPr>
        <w:tabs>
          <w:tab w:val="left" w:pos="283"/>
        </w:tabs>
        <w:snapToGrid w:val="0"/>
        <w:jc w:val="both"/>
        <w:rPr>
          <w:rFonts w:asciiTheme="minorHAnsi" w:hAnsiTheme="minorHAnsi"/>
          <w:sz w:val="22"/>
          <w:szCs w:val="22"/>
          <w:lang w:val="sl-SI"/>
        </w:rPr>
      </w:pPr>
    </w:p>
    <w:p w14:paraId="298B53D3" w14:textId="77777777" w:rsidR="00096724" w:rsidRPr="00DF49D8" w:rsidRDefault="00096724" w:rsidP="00491D91">
      <w:pPr>
        <w:tabs>
          <w:tab w:val="left" w:pos="283"/>
        </w:tabs>
        <w:snapToGrid w:val="0"/>
        <w:rPr>
          <w:rFonts w:asciiTheme="minorHAnsi" w:hAnsiTheme="minorHAnsi"/>
          <w:sz w:val="22"/>
          <w:szCs w:val="22"/>
          <w:lang w:val="sl-SI"/>
        </w:rPr>
      </w:pPr>
    </w:p>
    <w:p w14:paraId="0A7BC017" w14:textId="619A21C3" w:rsidR="00491D91" w:rsidRPr="00DF49D8" w:rsidRDefault="00491D91" w:rsidP="00BA3684">
      <w:pPr>
        <w:ind w:left="540" w:hanging="540"/>
        <w:rPr>
          <w:rFonts w:asciiTheme="minorHAnsi" w:hAnsiTheme="minorHAnsi"/>
          <w:szCs w:val="22"/>
          <w:lang w:val="sl-SI"/>
        </w:rPr>
      </w:pPr>
      <w:r w:rsidRPr="00DF49D8">
        <w:rPr>
          <w:rFonts w:asciiTheme="minorHAnsi" w:hAnsiTheme="minorHAnsi"/>
          <w:sz w:val="22"/>
          <w:szCs w:val="22"/>
          <w:lang w:val="sl-SI"/>
        </w:rPr>
        <w:t xml:space="preserve"> Datum: </w:t>
      </w:r>
      <w:r w:rsidRPr="00DF49D8">
        <w:rPr>
          <w:rFonts w:asciiTheme="minorHAnsi" w:hAnsiTheme="minorHAnsi"/>
          <w:sz w:val="22"/>
          <w:szCs w:val="22"/>
          <w:lang w:val="sl-SI"/>
        </w:rPr>
        <w:tab/>
      </w:r>
      <w:r w:rsidRPr="00DF49D8">
        <w:rPr>
          <w:rFonts w:asciiTheme="minorHAnsi" w:hAnsiTheme="minorHAnsi"/>
          <w:szCs w:val="22"/>
          <w:lang w:val="sl-SI"/>
        </w:rPr>
        <w:t>_______________</w:t>
      </w:r>
      <w:r w:rsidRPr="00DF49D8">
        <w:rPr>
          <w:rFonts w:asciiTheme="minorHAnsi" w:hAnsiTheme="minorHAnsi"/>
          <w:szCs w:val="22"/>
          <w:lang w:val="sl-SI"/>
        </w:rPr>
        <w:tab/>
      </w:r>
      <w:r w:rsidRPr="00DF49D8">
        <w:rPr>
          <w:rFonts w:asciiTheme="minorHAnsi" w:hAnsiTheme="minorHAnsi"/>
          <w:szCs w:val="22"/>
          <w:lang w:val="sl-SI"/>
        </w:rPr>
        <w:br w:type="page"/>
      </w:r>
    </w:p>
    <w:p w14:paraId="7C6BFDA1" w14:textId="32AE9637" w:rsidR="00491D91" w:rsidRPr="00DF49D8" w:rsidRDefault="00491D91" w:rsidP="002B6C7A">
      <w:pPr>
        <w:pStyle w:val="Style2"/>
        <w:numPr>
          <w:ilvl w:val="1"/>
          <w:numId w:val="10"/>
        </w:numPr>
        <w:ind w:left="705"/>
        <w:rPr>
          <w:rFonts w:asciiTheme="minorHAnsi" w:hAnsiTheme="minorHAnsi"/>
          <w:sz w:val="22"/>
          <w:szCs w:val="22"/>
        </w:rPr>
      </w:pPr>
      <w:bookmarkStart w:id="50" w:name="_Toc72231636"/>
      <w:r w:rsidRPr="00DF49D8">
        <w:rPr>
          <w:rFonts w:asciiTheme="minorHAnsi" w:hAnsiTheme="minorHAnsi"/>
          <w:sz w:val="22"/>
          <w:szCs w:val="22"/>
        </w:rPr>
        <w:lastRenderedPageBreak/>
        <w:t>Vzorec pogodbe</w:t>
      </w:r>
      <w:r w:rsidR="0043209D">
        <w:rPr>
          <w:rFonts w:asciiTheme="minorHAnsi" w:hAnsiTheme="minorHAnsi"/>
          <w:sz w:val="22"/>
          <w:szCs w:val="22"/>
        </w:rPr>
        <w:t xml:space="preserve"> za sklop 1 – </w:t>
      </w:r>
      <w:r w:rsidR="00963973">
        <w:rPr>
          <w:rFonts w:asciiTheme="minorHAnsi" w:hAnsiTheme="minorHAnsi"/>
          <w:sz w:val="22"/>
          <w:szCs w:val="22"/>
        </w:rPr>
        <w:t xml:space="preserve">zunanje </w:t>
      </w:r>
      <w:r w:rsidR="0043209D">
        <w:rPr>
          <w:rFonts w:asciiTheme="minorHAnsi" w:hAnsiTheme="minorHAnsi"/>
          <w:sz w:val="22"/>
          <w:szCs w:val="22"/>
        </w:rPr>
        <w:t>črpalke</w:t>
      </w:r>
      <w:r w:rsidR="00290814">
        <w:rPr>
          <w:rFonts w:asciiTheme="minorHAnsi" w:hAnsiTheme="minorHAnsi"/>
          <w:sz w:val="22"/>
          <w:szCs w:val="22"/>
        </w:rPr>
        <w:t xml:space="preserve"> </w:t>
      </w:r>
      <w:r w:rsidR="00963973">
        <w:rPr>
          <w:rFonts w:asciiTheme="minorHAnsi" w:hAnsiTheme="minorHAnsi"/>
          <w:sz w:val="22"/>
          <w:szCs w:val="22"/>
        </w:rPr>
        <w:t>(servisi)</w:t>
      </w:r>
      <w:bookmarkEnd w:id="50"/>
    </w:p>
    <w:p w14:paraId="55EE1049" w14:textId="77777777" w:rsidR="006853A7" w:rsidRPr="00DF49D8" w:rsidRDefault="006853A7" w:rsidP="00491D91">
      <w:pPr>
        <w:pStyle w:val="Naslov"/>
        <w:rPr>
          <w:rFonts w:asciiTheme="minorHAnsi" w:hAnsiTheme="minorHAnsi" w:cs="Arial"/>
          <w:sz w:val="22"/>
          <w:szCs w:val="22"/>
        </w:rPr>
      </w:pPr>
    </w:p>
    <w:p w14:paraId="39373EE0" w14:textId="77777777" w:rsidR="00972D5C" w:rsidRDefault="00650D84" w:rsidP="00796AFA">
      <w:pPr>
        <w:pStyle w:val="Naslov"/>
        <w:rPr>
          <w:rFonts w:asciiTheme="minorHAnsi" w:hAnsiTheme="minorHAnsi" w:cs="Arial"/>
          <w:sz w:val="22"/>
          <w:szCs w:val="22"/>
        </w:rPr>
      </w:pPr>
      <w:r>
        <w:rPr>
          <w:rFonts w:asciiTheme="minorHAnsi" w:hAnsiTheme="minorHAnsi" w:cs="Arial"/>
          <w:sz w:val="22"/>
          <w:szCs w:val="22"/>
        </w:rPr>
        <w:t>O</w:t>
      </w:r>
      <w:r w:rsidR="00203D80">
        <w:rPr>
          <w:rFonts w:asciiTheme="minorHAnsi" w:hAnsiTheme="minorHAnsi" w:cs="Arial"/>
          <w:sz w:val="22"/>
          <w:szCs w:val="22"/>
        </w:rPr>
        <w:t xml:space="preserve">KVIRNI SPORAZUM </w:t>
      </w:r>
      <w:r w:rsidR="00796AFA">
        <w:rPr>
          <w:rFonts w:asciiTheme="minorHAnsi" w:hAnsiTheme="minorHAnsi" w:cs="Arial"/>
          <w:sz w:val="22"/>
          <w:szCs w:val="22"/>
        </w:rPr>
        <w:t>ZA</w:t>
      </w:r>
      <w:r w:rsidR="00796AFA" w:rsidRPr="00DF49D8">
        <w:rPr>
          <w:rFonts w:asciiTheme="minorHAnsi" w:hAnsiTheme="minorHAnsi" w:cs="Arial"/>
          <w:sz w:val="22"/>
          <w:szCs w:val="22"/>
        </w:rPr>
        <w:t xml:space="preserve"> </w:t>
      </w:r>
      <w:r w:rsidR="007B03F2">
        <w:rPr>
          <w:rFonts w:asciiTheme="minorHAnsi" w:hAnsiTheme="minorHAnsi" w:cs="Arial"/>
          <w:sz w:val="22"/>
          <w:szCs w:val="22"/>
        </w:rPr>
        <w:t xml:space="preserve">DOBAVO </w:t>
      </w:r>
      <w:r w:rsidR="006235E1">
        <w:rPr>
          <w:rFonts w:asciiTheme="minorHAnsi" w:hAnsiTheme="minorHAnsi" w:cs="Arial"/>
          <w:sz w:val="22"/>
          <w:szCs w:val="22"/>
        </w:rPr>
        <w:t>GORIVA</w:t>
      </w:r>
      <w:r w:rsidR="00796AFA" w:rsidRPr="00DF49D8">
        <w:rPr>
          <w:rFonts w:asciiTheme="minorHAnsi" w:hAnsiTheme="minorHAnsi" w:cs="Arial"/>
          <w:sz w:val="22"/>
          <w:szCs w:val="22"/>
        </w:rPr>
        <w:t xml:space="preserve"> </w:t>
      </w:r>
      <w:r w:rsidR="00290814">
        <w:rPr>
          <w:rFonts w:asciiTheme="minorHAnsi" w:hAnsiTheme="minorHAnsi" w:cs="Arial"/>
          <w:sz w:val="22"/>
          <w:szCs w:val="22"/>
        </w:rPr>
        <w:t xml:space="preserve">na </w:t>
      </w:r>
      <w:r w:rsidR="00972D5C">
        <w:rPr>
          <w:rFonts w:asciiTheme="minorHAnsi" w:hAnsiTheme="minorHAnsi" w:cs="Arial"/>
          <w:sz w:val="22"/>
          <w:szCs w:val="22"/>
        </w:rPr>
        <w:t>zunanjih</w:t>
      </w:r>
      <w:r w:rsidR="00290814">
        <w:rPr>
          <w:rFonts w:asciiTheme="minorHAnsi" w:hAnsiTheme="minorHAnsi" w:cs="Arial"/>
          <w:sz w:val="22"/>
          <w:szCs w:val="22"/>
        </w:rPr>
        <w:t xml:space="preserve"> črpalkah </w:t>
      </w:r>
      <w:r w:rsidR="00972D5C">
        <w:rPr>
          <w:rFonts w:asciiTheme="minorHAnsi" w:hAnsiTheme="minorHAnsi" w:cs="Arial"/>
          <w:sz w:val="22"/>
          <w:szCs w:val="22"/>
        </w:rPr>
        <w:t xml:space="preserve">(servisih) </w:t>
      </w:r>
    </w:p>
    <w:p w14:paraId="28F391AB" w14:textId="71C8A38D" w:rsidR="00796AFA" w:rsidRPr="00DF49D8" w:rsidRDefault="00796AFA" w:rsidP="00796AFA">
      <w:pPr>
        <w:pStyle w:val="Naslov"/>
        <w:rPr>
          <w:rFonts w:asciiTheme="minorHAnsi" w:hAnsiTheme="minorHAnsi" w:cs="Arial"/>
          <w:sz w:val="22"/>
          <w:szCs w:val="22"/>
        </w:rPr>
      </w:pPr>
      <w:r w:rsidRPr="00DF49D8">
        <w:rPr>
          <w:rFonts w:asciiTheme="minorHAnsi" w:hAnsiTheme="minorHAnsi" w:cs="Arial"/>
          <w:sz w:val="22"/>
          <w:szCs w:val="22"/>
        </w:rPr>
        <w:t xml:space="preserve">št.: ______ </w:t>
      </w:r>
    </w:p>
    <w:p w14:paraId="23281C19" w14:textId="77777777" w:rsidR="00796AFA" w:rsidRPr="00DF49D8" w:rsidRDefault="00796AFA" w:rsidP="00796AFA">
      <w:pPr>
        <w:pStyle w:val="Glava"/>
        <w:rPr>
          <w:rFonts w:asciiTheme="minorHAnsi" w:hAnsiTheme="minorHAnsi"/>
          <w:sz w:val="22"/>
          <w:szCs w:val="22"/>
          <w:lang w:val="sl-SI"/>
        </w:rPr>
      </w:pPr>
    </w:p>
    <w:p w14:paraId="54CAAFCA" w14:textId="4F873130" w:rsidR="00796AFA" w:rsidRPr="00DF49D8" w:rsidRDefault="00796AFA" w:rsidP="00796AFA">
      <w:pPr>
        <w:tabs>
          <w:tab w:val="left" w:pos="5812"/>
        </w:tabs>
        <w:rPr>
          <w:rFonts w:asciiTheme="minorHAnsi" w:hAnsiTheme="minorHAnsi"/>
          <w:sz w:val="22"/>
          <w:szCs w:val="22"/>
          <w:lang w:val="sl-SI"/>
        </w:rPr>
      </w:pPr>
      <w:r w:rsidRPr="00DF49D8">
        <w:rPr>
          <w:rFonts w:asciiTheme="minorHAnsi" w:hAnsiTheme="minorHAnsi"/>
          <w:sz w:val="22"/>
          <w:szCs w:val="22"/>
          <w:lang w:val="sl-SI"/>
        </w:rPr>
        <w:t xml:space="preserve">ki </w:t>
      </w:r>
      <w:r w:rsidR="00972D5C">
        <w:rPr>
          <w:rFonts w:asciiTheme="minorHAnsi" w:hAnsiTheme="minorHAnsi"/>
          <w:sz w:val="22"/>
          <w:szCs w:val="22"/>
          <w:lang w:val="sl-SI"/>
        </w:rPr>
        <w:t>ga</w:t>
      </w:r>
      <w:r w:rsidRPr="00DF49D8">
        <w:rPr>
          <w:rFonts w:asciiTheme="minorHAnsi" w:hAnsiTheme="minorHAnsi"/>
          <w:sz w:val="22"/>
          <w:szCs w:val="22"/>
          <w:lang w:val="sl-SI"/>
        </w:rPr>
        <w:t xml:space="preserve"> sklene</w:t>
      </w:r>
      <w:r w:rsidR="00972D5C">
        <w:rPr>
          <w:rFonts w:asciiTheme="minorHAnsi" w:hAnsiTheme="minorHAnsi"/>
          <w:sz w:val="22"/>
          <w:szCs w:val="22"/>
          <w:lang w:val="sl-SI"/>
        </w:rPr>
        <w:t>jo</w:t>
      </w:r>
      <w:r w:rsidRPr="00DF49D8">
        <w:rPr>
          <w:rFonts w:asciiTheme="minorHAnsi" w:hAnsiTheme="minorHAnsi"/>
          <w:sz w:val="22"/>
          <w:szCs w:val="22"/>
          <w:lang w:val="sl-SI"/>
        </w:rPr>
        <w:t>:</w:t>
      </w:r>
    </w:p>
    <w:p w14:paraId="7EC6C7DF" w14:textId="77777777" w:rsidR="00796AFA" w:rsidRPr="00DF49D8" w:rsidRDefault="00796AFA" w:rsidP="00796AFA">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796AFA" w:rsidRPr="00DF49D8" w14:paraId="556FA92F" w14:textId="77777777" w:rsidTr="00796AFA">
        <w:tc>
          <w:tcPr>
            <w:tcW w:w="2590" w:type="dxa"/>
          </w:tcPr>
          <w:p w14:paraId="2AEEC101" w14:textId="77777777" w:rsidR="00796AFA" w:rsidRPr="00DF49D8" w:rsidRDefault="00796AFA" w:rsidP="003F674A">
            <w:pPr>
              <w:ind w:left="142"/>
              <w:rPr>
                <w:rFonts w:asciiTheme="minorHAnsi" w:hAnsiTheme="minorHAnsi"/>
                <w:b/>
                <w:sz w:val="22"/>
                <w:szCs w:val="22"/>
                <w:lang w:val="sl-SI"/>
              </w:rPr>
            </w:pPr>
            <w:r w:rsidRPr="00DF49D8">
              <w:rPr>
                <w:rFonts w:asciiTheme="minorHAnsi" w:hAnsiTheme="minorHAnsi"/>
                <w:b/>
                <w:sz w:val="22"/>
                <w:szCs w:val="22"/>
                <w:lang w:val="sl-SI"/>
              </w:rPr>
              <w:t>kot KUPEC:</w:t>
            </w:r>
          </w:p>
        </w:tc>
        <w:tc>
          <w:tcPr>
            <w:tcW w:w="6300" w:type="dxa"/>
          </w:tcPr>
          <w:p w14:paraId="246F1B1B" w14:textId="77777777" w:rsidR="00796AFA" w:rsidRPr="00DF49D8" w:rsidRDefault="00796AFA" w:rsidP="003F674A">
            <w:pPr>
              <w:ind w:left="142"/>
              <w:rPr>
                <w:rFonts w:asciiTheme="minorHAnsi" w:hAnsiTheme="minorHAnsi"/>
                <w:b/>
                <w:sz w:val="22"/>
                <w:szCs w:val="22"/>
                <w:lang w:val="sl-SI"/>
              </w:rPr>
            </w:pPr>
          </w:p>
        </w:tc>
      </w:tr>
      <w:tr w:rsidR="00796AFA" w:rsidRPr="00DF49D8" w14:paraId="7AB383D1" w14:textId="77777777" w:rsidTr="00796AFA">
        <w:tc>
          <w:tcPr>
            <w:tcW w:w="2590" w:type="dxa"/>
          </w:tcPr>
          <w:p w14:paraId="37BA49C4" w14:textId="77777777" w:rsidR="00796AFA" w:rsidRPr="00DF49D8" w:rsidRDefault="00796AFA" w:rsidP="003F674A">
            <w:pPr>
              <w:ind w:left="142"/>
              <w:rPr>
                <w:rFonts w:asciiTheme="minorHAnsi" w:hAnsiTheme="minorHAnsi"/>
                <w:sz w:val="22"/>
                <w:szCs w:val="22"/>
                <w:lang w:val="sl-SI"/>
              </w:rPr>
            </w:pPr>
            <w:r w:rsidRPr="00DF49D8">
              <w:rPr>
                <w:rFonts w:asciiTheme="minorHAnsi" w:hAnsiTheme="minorHAnsi"/>
                <w:sz w:val="22"/>
                <w:szCs w:val="22"/>
                <w:lang w:val="sl-SI"/>
              </w:rPr>
              <w:t>ki ga zastopa:</w:t>
            </w:r>
          </w:p>
        </w:tc>
        <w:tc>
          <w:tcPr>
            <w:tcW w:w="6300" w:type="dxa"/>
          </w:tcPr>
          <w:p w14:paraId="00ACA7F1" w14:textId="77777777" w:rsidR="00796AFA" w:rsidRPr="00DF49D8" w:rsidRDefault="00796AFA" w:rsidP="003F674A">
            <w:pPr>
              <w:ind w:left="142"/>
              <w:rPr>
                <w:rFonts w:asciiTheme="minorHAnsi" w:hAnsiTheme="minorHAnsi"/>
                <w:sz w:val="22"/>
                <w:szCs w:val="22"/>
                <w:lang w:val="sl-SI"/>
              </w:rPr>
            </w:pPr>
          </w:p>
        </w:tc>
      </w:tr>
      <w:tr w:rsidR="00796AFA" w:rsidRPr="00DF49D8" w14:paraId="5B1460E8" w14:textId="77777777" w:rsidTr="00796AFA">
        <w:tc>
          <w:tcPr>
            <w:tcW w:w="2590" w:type="dxa"/>
          </w:tcPr>
          <w:p w14:paraId="53D4DCC4" w14:textId="77777777" w:rsidR="00796AFA" w:rsidRPr="00DF49D8" w:rsidRDefault="00796AFA" w:rsidP="003F674A">
            <w:pPr>
              <w:ind w:left="142"/>
              <w:rPr>
                <w:rFonts w:asciiTheme="minorHAnsi" w:hAnsiTheme="minorHAnsi"/>
                <w:sz w:val="22"/>
                <w:szCs w:val="22"/>
                <w:lang w:val="sl-SI"/>
              </w:rPr>
            </w:pPr>
            <w:r w:rsidRPr="00DF49D8">
              <w:rPr>
                <w:rFonts w:asciiTheme="minorHAnsi" w:hAnsiTheme="minorHAnsi"/>
                <w:sz w:val="22"/>
                <w:szCs w:val="22"/>
                <w:lang w:val="sl-SI"/>
              </w:rPr>
              <w:t>Naslov:</w:t>
            </w:r>
          </w:p>
        </w:tc>
        <w:tc>
          <w:tcPr>
            <w:tcW w:w="6300" w:type="dxa"/>
          </w:tcPr>
          <w:p w14:paraId="2826298A" w14:textId="77777777" w:rsidR="00796AFA" w:rsidRPr="00DF49D8" w:rsidRDefault="00796AFA" w:rsidP="003F674A">
            <w:pPr>
              <w:ind w:left="142"/>
              <w:rPr>
                <w:rFonts w:asciiTheme="minorHAnsi" w:hAnsiTheme="minorHAnsi"/>
                <w:sz w:val="22"/>
                <w:szCs w:val="22"/>
                <w:lang w:val="sl-SI"/>
              </w:rPr>
            </w:pPr>
          </w:p>
        </w:tc>
      </w:tr>
      <w:tr w:rsidR="00796AFA" w:rsidRPr="00DF49D8" w14:paraId="7CF273D1" w14:textId="77777777" w:rsidTr="00796AFA">
        <w:tc>
          <w:tcPr>
            <w:tcW w:w="2590" w:type="dxa"/>
          </w:tcPr>
          <w:p w14:paraId="37D692F3" w14:textId="77777777" w:rsidR="00796AFA" w:rsidRPr="00DF49D8" w:rsidRDefault="00796AFA" w:rsidP="003F674A">
            <w:pPr>
              <w:ind w:left="142"/>
              <w:rPr>
                <w:rFonts w:asciiTheme="minorHAnsi" w:hAnsiTheme="minorHAnsi"/>
                <w:sz w:val="22"/>
                <w:szCs w:val="22"/>
                <w:lang w:val="sl-SI"/>
              </w:rPr>
            </w:pPr>
            <w:r w:rsidRPr="00DF49D8">
              <w:rPr>
                <w:rFonts w:asciiTheme="minorHAnsi" w:hAnsiTheme="minorHAnsi"/>
                <w:sz w:val="22"/>
                <w:szCs w:val="22"/>
                <w:lang w:val="sl-SI"/>
              </w:rPr>
              <w:t>Identifikacijska št.:</w:t>
            </w:r>
          </w:p>
        </w:tc>
        <w:tc>
          <w:tcPr>
            <w:tcW w:w="6300" w:type="dxa"/>
          </w:tcPr>
          <w:p w14:paraId="3DD058FB" w14:textId="77777777" w:rsidR="00796AFA" w:rsidRPr="00DF49D8" w:rsidRDefault="00796AFA" w:rsidP="003F674A">
            <w:pPr>
              <w:ind w:left="142"/>
              <w:rPr>
                <w:rFonts w:asciiTheme="minorHAnsi" w:hAnsiTheme="minorHAnsi"/>
                <w:sz w:val="22"/>
                <w:szCs w:val="22"/>
                <w:lang w:val="sl-SI"/>
              </w:rPr>
            </w:pPr>
          </w:p>
        </w:tc>
      </w:tr>
      <w:tr w:rsidR="00796AFA" w:rsidRPr="00DF49D8" w14:paraId="4AB1E383" w14:textId="77777777" w:rsidTr="00796AFA">
        <w:tc>
          <w:tcPr>
            <w:tcW w:w="2590" w:type="dxa"/>
          </w:tcPr>
          <w:p w14:paraId="7C520292" w14:textId="77777777" w:rsidR="00796AFA" w:rsidRPr="00DF49D8" w:rsidRDefault="00796AFA" w:rsidP="003F674A">
            <w:pPr>
              <w:ind w:left="142"/>
              <w:rPr>
                <w:rFonts w:asciiTheme="minorHAnsi" w:hAnsiTheme="minorHAnsi"/>
                <w:sz w:val="22"/>
                <w:szCs w:val="22"/>
                <w:lang w:val="sl-SI"/>
              </w:rPr>
            </w:pPr>
            <w:r w:rsidRPr="00DF49D8">
              <w:rPr>
                <w:rFonts w:asciiTheme="minorHAnsi" w:hAnsiTheme="minorHAnsi"/>
                <w:sz w:val="22"/>
                <w:szCs w:val="22"/>
                <w:lang w:val="sl-SI"/>
              </w:rPr>
              <w:t>Matična številka</w:t>
            </w:r>
          </w:p>
        </w:tc>
        <w:tc>
          <w:tcPr>
            <w:tcW w:w="6300" w:type="dxa"/>
          </w:tcPr>
          <w:p w14:paraId="71399FBC" w14:textId="77777777" w:rsidR="00796AFA" w:rsidRPr="00DF49D8" w:rsidRDefault="00796AFA" w:rsidP="003F674A">
            <w:pPr>
              <w:ind w:left="142"/>
              <w:rPr>
                <w:rFonts w:asciiTheme="minorHAnsi" w:hAnsiTheme="minorHAnsi"/>
                <w:sz w:val="22"/>
                <w:szCs w:val="22"/>
                <w:lang w:val="sl-SI"/>
              </w:rPr>
            </w:pPr>
          </w:p>
        </w:tc>
      </w:tr>
    </w:tbl>
    <w:p w14:paraId="2571E7F1" w14:textId="00EC24F4" w:rsidR="00796AFA" w:rsidRDefault="00796AFA" w:rsidP="003F674A">
      <w:pPr>
        <w:tabs>
          <w:tab w:val="left" w:pos="5812"/>
        </w:tabs>
        <w:ind w:left="142"/>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170D98" w:rsidRPr="00DF49D8" w14:paraId="0237DD82" w14:textId="77777777" w:rsidTr="00170D98">
        <w:tc>
          <w:tcPr>
            <w:tcW w:w="2590" w:type="dxa"/>
          </w:tcPr>
          <w:p w14:paraId="37E5EA41" w14:textId="77777777" w:rsidR="00170D98" w:rsidRPr="00DF49D8" w:rsidRDefault="00170D98" w:rsidP="003F674A">
            <w:pPr>
              <w:ind w:left="142"/>
              <w:rPr>
                <w:rFonts w:asciiTheme="minorHAnsi" w:hAnsiTheme="minorHAnsi"/>
                <w:b/>
                <w:sz w:val="22"/>
                <w:szCs w:val="22"/>
                <w:lang w:val="sl-SI"/>
              </w:rPr>
            </w:pPr>
            <w:r w:rsidRPr="00DF49D8">
              <w:rPr>
                <w:rFonts w:asciiTheme="minorHAnsi" w:hAnsiTheme="minorHAnsi"/>
                <w:b/>
                <w:sz w:val="22"/>
                <w:szCs w:val="22"/>
                <w:lang w:val="sl-SI"/>
              </w:rPr>
              <w:t>kot KUPEC:</w:t>
            </w:r>
          </w:p>
        </w:tc>
        <w:tc>
          <w:tcPr>
            <w:tcW w:w="6300" w:type="dxa"/>
          </w:tcPr>
          <w:p w14:paraId="0A588D78" w14:textId="77777777" w:rsidR="00170D98" w:rsidRPr="00DF49D8" w:rsidRDefault="00170D98" w:rsidP="003F674A">
            <w:pPr>
              <w:ind w:left="142"/>
              <w:rPr>
                <w:rFonts w:asciiTheme="minorHAnsi" w:hAnsiTheme="minorHAnsi"/>
                <w:b/>
                <w:sz w:val="22"/>
                <w:szCs w:val="22"/>
                <w:lang w:val="sl-SI"/>
              </w:rPr>
            </w:pPr>
          </w:p>
        </w:tc>
      </w:tr>
      <w:tr w:rsidR="00170D98" w:rsidRPr="00DF49D8" w14:paraId="5C60BE5D" w14:textId="77777777" w:rsidTr="00170D98">
        <w:tc>
          <w:tcPr>
            <w:tcW w:w="2590" w:type="dxa"/>
          </w:tcPr>
          <w:p w14:paraId="34397E72" w14:textId="77777777" w:rsidR="00170D98" w:rsidRPr="00DF49D8" w:rsidRDefault="00170D98" w:rsidP="003F674A">
            <w:pPr>
              <w:ind w:left="142"/>
              <w:rPr>
                <w:rFonts w:asciiTheme="minorHAnsi" w:hAnsiTheme="minorHAnsi"/>
                <w:sz w:val="22"/>
                <w:szCs w:val="22"/>
                <w:lang w:val="sl-SI"/>
              </w:rPr>
            </w:pPr>
            <w:r w:rsidRPr="00DF49D8">
              <w:rPr>
                <w:rFonts w:asciiTheme="minorHAnsi" w:hAnsiTheme="minorHAnsi"/>
                <w:sz w:val="22"/>
                <w:szCs w:val="22"/>
                <w:lang w:val="sl-SI"/>
              </w:rPr>
              <w:t>ki ga zastopa:</w:t>
            </w:r>
          </w:p>
        </w:tc>
        <w:tc>
          <w:tcPr>
            <w:tcW w:w="6300" w:type="dxa"/>
          </w:tcPr>
          <w:p w14:paraId="1CB4BA6E" w14:textId="77777777" w:rsidR="00170D98" w:rsidRPr="00DF49D8" w:rsidRDefault="00170D98" w:rsidP="003F674A">
            <w:pPr>
              <w:ind w:left="142"/>
              <w:rPr>
                <w:rFonts w:asciiTheme="minorHAnsi" w:hAnsiTheme="minorHAnsi"/>
                <w:sz w:val="22"/>
                <w:szCs w:val="22"/>
                <w:lang w:val="sl-SI"/>
              </w:rPr>
            </w:pPr>
          </w:p>
        </w:tc>
      </w:tr>
      <w:tr w:rsidR="00170D98" w:rsidRPr="00DF49D8" w14:paraId="6347AA79" w14:textId="77777777" w:rsidTr="00170D98">
        <w:tc>
          <w:tcPr>
            <w:tcW w:w="2590" w:type="dxa"/>
          </w:tcPr>
          <w:p w14:paraId="0673DCAA" w14:textId="77777777" w:rsidR="00170D98" w:rsidRPr="00DF49D8" w:rsidRDefault="00170D98" w:rsidP="003F674A">
            <w:pPr>
              <w:ind w:left="142"/>
              <w:rPr>
                <w:rFonts w:asciiTheme="minorHAnsi" w:hAnsiTheme="minorHAnsi"/>
                <w:sz w:val="22"/>
                <w:szCs w:val="22"/>
                <w:lang w:val="sl-SI"/>
              </w:rPr>
            </w:pPr>
            <w:r w:rsidRPr="00DF49D8">
              <w:rPr>
                <w:rFonts w:asciiTheme="minorHAnsi" w:hAnsiTheme="minorHAnsi"/>
                <w:sz w:val="22"/>
                <w:szCs w:val="22"/>
                <w:lang w:val="sl-SI"/>
              </w:rPr>
              <w:t>Naslov:</w:t>
            </w:r>
          </w:p>
        </w:tc>
        <w:tc>
          <w:tcPr>
            <w:tcW w:w="6300" w:type="dxa"/>
          </w:tcPr>
          <w:p w14:paraId="25E5284C" w14:textId="77777777" w:rsidR="00170D98" w:rsidRPr="00DF49D8" w:rsidRDefault="00170D98" w:rsidP="003F674A">
            <w:pPr>
              <w:ind w:left="142"/>
              <w:rPr>
                <w:rFonts w:asciiTheme="minorHAnsi" w:hAnsiTheme="minorHAnsi"/>
                <w:sz w:val="22"/>
                <w:szCs w:val="22"/>
                <w:lang w:val="sl-SI"/>
              </w:rPr>
            </w:pPr>
          </w:p>
        </w:tc>
      </w:tr>
      <w:tr w:rsidR="00170D98" w:rsidRPr="00DF49D8" w14:paraId="574E25D9" w14:textId="77777777" w:rsidTr="00170D98">
        <w:tc>
          <w:tcPr>
            <w:tcW w:w="2590" w:type="dxa"/>
          </w:tcPr>
          <w:p w14:paraId="4F63CD02" w14:textId="77777777" w:rsidR="00170D98" w:rsidRPr="00DF49D8" w:rsidRDefault="00170D98" w:rsidP="003F674A">
            <w:pPr>
              <w:ind w:left="142"/>
              <w:rPr>
                <w:rFonts w:asciiTheme="minorHAnsi" w:hAnsiTheme="minorHAnsi"/>
                <w:sz w:val="22"/>
                <w:szCs w:val="22"/>
                <w:lang w:val="sl-SI"/>
              </w:rPr>
            </w:pPr>
            <w:r w:rsidRPr="00DF49D8">
              <w:rPr>
                <w:rFonts w:asciiTheme="minorHAnsi" w:hAnsiTheme="minorHAnsi"/>
                <w:sz w:val="22"/>
                <w:szCs w:val="22"/>
                <w:lang w:val="sl-SI"/>
              </w:rPr>
              <w:t>Identifikacijska št.:</w:t>
            </w:r>
          </w:p>
        </w:tc>
        <w:tc>
          <w:tcPr>
            <w:tcW w:w="6300" w:type="dxa"/>
          </w:tcPr>
          <w:p w14:paraId="42BC9287" w14:textId="77777777" w:rsidR="00170D98" w:rsidRPr="00DF49D8" w:rsidRDefault="00170D98" w:rsidP="003F674A">
            <w:pPr>
              <w:ind w:left="142"/>
              <w:rPr>
                <w:rFonts w:asciiTheme="minorHAnsi" w:hAnsiTheme="minorHAnsi"/>
                <w:sz w:val="22"/>
                <w:szCs w:val="22"/>
                <w:lang w:val="sl-SI"/>
              </w:rPr>
            </w:pPr>
          </w:p>
        </w:tc>
      </w:tr>
      <w:tr w:rsidR="00170D98" w:rsidRPr="00DF49D8" w14:paraId="51D38905" w14:textId="77777777" w:rsidTr="00170D98">
        <w:tc>
          <w:tcPr>
            <w:tcW w:w="2590" w:type="dxa"/>
          </w:tcPr>
          <w:p w14:paraId="6C0EE9BE" w14:textId="77777777" w:rsidR="00170D98" w:rsidRPr="00DF49D8" w:rsidRDefault="00170D98" w:rsidP="003F674A">
            <w:pPr>
              <w:ind w:left="142"/>
              <w:rPr>
                <w:rFonts w:asciiTheme="minorHAnsi" w:hAnsiTheme="minorHAnsi"/>
                <w:sz w:val="22"/>
                <w:szCs w:val="22"/>
                <w:lang w:val="sl-SI"/>
              </w:rPr>
            </w:pPr>
            <w:r w:rsidRPr="00DF49D8">
              <w:rPr>
                <w:rFonts w:asciiTheme="minorHAnsi" w:hAnsiTheme="minorHAnsi"/>
                <w:sz w:val="22"/>
                <w:szCs w:val="22"/>
                <w:lang w:val="sl-SI"/>
              </w:rPr>
              <w:t>Matična številka</w:t>
            </w:r>
          </w:p>
        </w:tc>
        <w:tc>
          <w:tcPr>
            <w:tcW w:w="6300" w:type="dxa"/>
          </w:tcPr>
          <w:p w14:paraId="132A1E27" w14:textId="77777777" w:rsidR="00170D98" w:rsidRPr="00DF49D8" w:rsidRDefault="00170D98" w:rsidP="003F674A">
            <w:pPr>
              <w:ind w:left="142"/>
              <w:rPr>
                <w:rFonts w:asciiTheme="minorHAnsi" w:hAnsiTheme="minorHAnsi"/>
                <w:sz w:val="22"/>
                <w:szCs w:val="22"/>
                <w:lang w:val="sl-SI"/>
              </w:rPr>
            </w:pPr>
          </w:p>
        </w:tc>
      </w:tr>
    </w:tbl>
    <w:p w14:paraId="39514361" w14:textId="77777777" w:rsidR="00170D98" w:rsidRPr="00DF49D8" w:rsidRDefault="00170D98" w:rsidP="003F674A">
      <w:pPr>
        <w:tabs>
          <w:tab w:val="left" w:pos="5812"/>
        </w:tabs>
        <w:ind w:left="142"/>
        <w:rPr>
          <w:rFonts w:asciiTheme="minorHAnsi" w:hAnsiTheme="minorHAnsi"/>
          <w:sz w:val="22"/>
          <w:szCs w:val="22"/>
          <w:lang w:val="sl-SI"/>
        </w:rPr>
      </w:pPr>
    </w:p>
    <w:p w14:paraId="1DDBC9BE" w14:textId="77777777" w:rsidR="00796AFA" w:rsidRPr="00DF49D8" w:rsidRDefault="00796AFA" w:rsidP="003F674A">
      <w:pPr>
        <w:tabs>
          <w:tab w:val="left" w:pos="5812"/>
        </w:tabs>
        <w:ind w:left="142"/>
        <w:rPr>
          <w:rFonts w:asciiTheme="minorHAnsi" w:hAnsiTheme="minorHAnsi"/>
          <w:sz w:val="22"/>
          <w:szCs w:val="22"/>
          <w:lang w:val="sl-SI"/>
        </w:rPr>
      </w:pPr>
      <w:r w:rsidRPr="00DF49D8">
        <w:rPr>
          <w:rFonts w:asciiTheme="minorHAnsi" w:hAnsiTheme="minorHAnsi"/>
          <w:sz w:val="22"/>
          <w:szCs w:val="22"/>
          <w:lang w:val="sl-SI"/>
        </w:rPr>
        <w:t>in</w:t>
      </w:r>
    </w:p>
    <w:p w14:paraId="13D7328D" w14:textId="77777777" w:rsidR="00796AFA" w:rsidRPr="00DF49D8" w:rsidRDefault="00796AFA" w:rsidP="003F674A">
      <w:pPr>
        <w:pStyle w:val="Glava"/>
        <w:tabs>
          <w:tab w:val="left" w:pos="5812"/>
        </w:tabs>
        <w:ind w:left="142"/>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622"/>
        <w:gridCol w:w="6141"/>
      </w:tblGrid>
      <w:tr w:rsidR="00796AFA" w:rsidRPr="00DF49D8" w14:paraId="52B995F0" w14:textId="77777777" w:rsidTr="00796AFA">
        <w:tc>
          <w:tcPr>
            <w:tcW w:w="2622" w:type="dxa"/>
          </w:tcPr>
          <w:p w14:paraId="41BB0B5D" w14:textId="7A647544" w:rsidR="00796AFA" w:rsidRPr="00DF49D8" w:rsidRDefault="00BC2965" w:rsidP="003F674A">
            <w:pPr>
              <w:tabs>
                <w:tab w:val="left" w:pos="5812"/>
              </w:tabs>
              <w:snapToGrid w:val="0"/>
              <w:ind w:left="142"/>
              <w:rPr>
                <w:rFonts w:asciiTheme="minorHAnsi" w:hAnsiTheme="minorHAnsi"/>
                <w:b/>
                <w:sz w:val="22"/>
                <w:szCs w:val="22"/>
                <w:lang w:val="sl-SI"/>
              </w:rPr>
            </w:pPr>
            <w:r w:rsidRPr="00DF49D8">
              <w:rPr>
                <w:rFonts w:asciiTheme="minorHAnsi" w:hAnsiTheme="minorHAnsi"/>
                <w:b/>
                <w:sz w:val="22"/>
                <w:szCs w:val="22"/>
                <w:lang w:val="sl-SI"/>
              </w:rPr>
              <w:t>K</w:t>
            </w:r>
            <w:r w:rsidR="00796AFA" w:rsidRPr="00DF49D8">
              <w:rPr>
                <w:rFonts w:asciiTheme="minorHAnsi" w:hAnsiTheme="minorHAnsi"/>
                <w:b/>
                <w:sz w:val="22"/>
                <w:szCs w:val="22"/>
                <w:lang w:val="sl-SI"/>
              </w:rPr>
              <w:t>ot</w:t>
            </w:r>
            <w:r>
              <w:rPr>
                <w:rFonts w:asciiTheme="minorHAnsi" w:hAnsiTheme="minorHAnsi"/>
                <w:b/>
                <w:sz w:val="22"/>
                <w:szCs w:val="22"/>
                <w:lang w:val="sl-SI"/>
              </w:rPr>
              <w:t xml:space="preserve"> PRODAJALC</w:t>
            </w:r>
            <w:r w:rsidR="00796AFA" w:rsidRPr="00DF49D8">
              <w:rPr>
                <w:rFonts w:asciiTheme="minorHAnsi" w:hAnsiTheme="minorHAnsi"/>
                <w:b/>
                <w:sz w:val="22"/>
                <w:szCs w:val="22"/>
                <w:lang w:val="sl-SI"/>
              </w:rPr>
              <w:t>:</w:t>
            </w:r>
          </w:p>
        </w:tc>
        <w:tc>
          <w:tcPr>
            <w:tcW w:w="6141" w:type="dxa"/>
          </w:tcPr>
          <w:p w14:paraId="3FAFB4D8" w14:textId="77777777" w:rsidR="00796AFA" w:rsidRPr="00DF49D8" w:rsidRDefault="00796AFA" w:rsidP="003F674A">
            <w:pPr>
              <w:tabs>
                <w:tab w:val="left" w:pos="5812"/>
              </w:tabs>
              <w:snapToGrid w:val="0"/>
              <w:ind w:left="142"/>
              <w:rPr>
                <w:rFonts w:asciiTheme="minorHAnsi" w:hAnsiTheme="minorHAnsi"/>
                <w:b/>
                <w:sz w:val="22"/>
                <w:szCs w:val="22"/>
                <w:lang w:val="sl-SI"/>
              </w:rPr>
            </w:pPr>
          </w:p>
        </w:tc>
      </w:tr>
      <w:tr w:rsidR="00796AFA" w:rsidRPr="00DF49D8" w14:paraId="66B15FE8" w14:textId="77777777" w:rsidTr="00796AFA">
        <w:tc>
          <w:tcPr>
            <w:tcW w:w="2622" w:type="dxa"/>
          </w:tcPr>
          <w:p w14:paraId="34B9FF5D" w14:textId="77777777" w:rsidR="00796AFA" w:rsidRPr="00DF49D8" w:rsidRDefault="00796AFA" w:rsidP="003F674A">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ki ga zastopa:</w:t>
            </w:r>
          </w:p>
        </w:tc>
        <w:tc>
          <w:tcPr>
            <w:tcW w:w="6141" w:type="dxa"/>
          </w:tcPr>
          <w:p w14:paraId="5E867131" w14:textId="77777777" w:rsidR="00796AFA" w:rsidRPr="00DF49D8" w:rsidRDefault="00796AFA" w:rsidP="003F674A">
            <w:pPr>
              <w:tabs>
                <w:tab w:val="left" w:pos="5812"/>
              </w:tabs>
              <w:snapToGrid w:val="0"/>
              <w:ind w:left="142"/>
              <w:rPr>
                <w:rFonts w:asciiTheme="minorHAnsi" w:hAnsiTheme="minorHAnsi"/>
                <w:sz w:val="22"/>
                <w:szCs w:val="22"/>
                <w:lang w:val="sl-SI"/>
              </w:rPr>
            </w:pPr>
          </w:p>
        </w:tc>
      </w:tr>
      <w:tr w:rsidR="00796AFA" w:rsidRPr="00DF49D8" w14:paraId="5A1AAED5" w14:textId="77777777" w:rsidTr="00796AFA">
        <w:tc>
          <w:tcPr>
            <w:tcW w:w="2622" w:type="dxa"/>
          </w:tcPr>
          <w:p w14:paraId="3DB931D4" w14:textId="77777777" w:rsidR="00796AFA" w:rsidRPr="00DF49D8" w:rsidRDefault="00796AFA" w:rsidP="003F674A">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Naslov:</w:t>
            </w:r>
          </w:p>
        </w:tc>
        <w:tc>
          <w:tcPr>
            <w:tcW w:w="6141" w:type="dxa"/>
          </w:tcPr>
          <w:p w14:paraId="04B97719" w14:textId="77777777" w:rsidR="00796AFA" w:rsidRPr="00DF49D8" w:rsidRDefault="00796AFA" w:rsidP="003F674A">
            <w:pPr>
              <w:tabs>
                <w:tab w:val="left" w:pos="5812"/>
              </w:tabs>
              <w:snapToGrid w:val="0"/>
              <w:ind w:left="142"/>
              <w:rPr>
                <w:rFonts w:asciiTheme="minorHAnsi" w:hAnsiTheme="minorHAnsi"/>
                <w:sz w:val="22"/>
                <w:szCs w:val="22"/>
                <w:lang w:val="sl-SI"/>
              </w:rPr>
            </w:pPr>
          </w:p>
        </w:tc>
      </w:tr>
      <w:tr w:rsidR="00796AFA" w:rsidRPr="00DF49D8" w14:paraId="6938AAD7" w14:textId="77777777" w:rsidTr="00796AFA">
        <w:tc>
          <w:tcPr>
            <w:tcW w:w="2622" w:type="dxa"/>
          </w:tcPr>
          <w:p w14:paraId="4CB1F66C" w14:textId="77777777" w:rsidR="00796AFA" w:rsidRPr="00DF49D8" w:rsidRDefault="00796AFA" w:rsidP="003F674A">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ID številka:</w:t>
            </w:r>
          </w:p>
        </w:tc>
        <w:tc>
          <w:tcPr>
            <w:tcW w:w="6141" w:type="dxa"/>
          </w:tcPr>
          <w:p w14:paraId="62476D4A" w14:textId="77777777" w:rsidR="00796AFA" w:rsidRPr="00DF49D8" w:rsidRDefault="00796AFA" w:rsidP="003F674A">
            <w:pPr>
              <w:tabs>
                <w:tab w:val="left" w:pos="5812"/>
              </w:tabs>
              <w:snapToGrid w:val="0"/>
              <w:ind w:left="142"/>
              <w:rPr>
                <w:rFonts w:asciiTheme="minorHAnsi" w:hAnsiTheme="minorHAnsi"/>
                <w:sz w:val="22"/>
                <w:szCs w:val="22"/>
                <w:lang w:val="sl-SI"/>
              </w:rPr>
            </w:pPr>
          </w:p>
        </w:tc>
      </w:tr>
      <w:tr w:rsidR="00796AFA" w:rsidRPr="00DF49D8" w14:paraId="711DEDD5" w14:textId="77777777" w:rsidTr="00796AFA">
        <w:tc>
          <w:tcPr>
            <w:tcW w:w="2622" w:type="dxa"/>
          </w:tcPr>
          <w:p w14:paraId="3DFED6B8" w14:textId="77777777" w:rsidR="00796AFA" w:rsidRPr="00DF49D8" w:rsidRDefault="00796AFA" w:rsidP="003F674A">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Matična številka:</w:t>
            </w:r>
          </w:p>
        </w:tc>
        <w:tc>
          <w:tcPr>
            <w:tcW w:w="6141" w:type="dxa"/>
          </w:tcPr>
          <w:p w14:paraId="748017CC" w14:textId="77777777" w:rsidR="00796AFA" w:rsidRPr="00DF49D8" w:rsidRDefault="00796AFA" w:rsidP="003F674A">
            <w:pPr>
              <w:tabs>
                <w:tab w:val="left" w:pos="5812"/>
              </w:tabs>
              <w:snapToGrid w:val="0"/>
              <w:ind w:left="142"/>
              <w:rPr>
                <w:rFonts w:asciiTheme="minorHAnsi" w:hAnsiTheme="minorHAnsi"/>
                <w:sz w:val="22"/>
                <w:szCs w:val="22"/>
                <w:lang w:val="sl-SI"/>
              </w:rPr>
            </w:pPr>
          </w:p>
        </w:tc>
      </w:tr>
    </w:tbl>
    <w:p w14:paraId="243A06FB" w14:textId="77777777" w:rsidR="00796AFA" w:rsidRPr="00DF49D8" w:rsidRDefault="00796AFA" w:rsidP="00796AFA">
      <w:pPr>
        <w:rPr>
          <w:rFonts w:asciiTheme="minorHAnsi" w:hAnsiTheme="minorHAnsi"/>
          <w:sz w:val="22"/>
          <w:szCs w:val="22"/>
          <w:lang w:val="sl-SI"/>
        </w:rPr>
      </w:pPr>
    </w:p>
    <w:p w14:paraId="39BF433C" w14:textId="3B470F22" w:rsidR="00796AFA" w:rsidRDefault="00796AFA" w:rsidP="00796AFA">
      <w:pPr>
        <w:rPr>
          <w:rFonts w:asciiTheme="minorHAnsi" w:hAnsiTheme="minorHAnsi"/>
          <w:sz w:val="22"/>
          <w:szCs w:val="22"/>
          <w:lang w:val="sl-SI"/>
        </w:rPr>
      </w:pPr>
    </w:p>
    <w:p w14:paraId="301C71B4" w14:textId="77777777" w:rsidR="00CB28D9" w:rsidRPr="00DF49D8" w:rsidRDefault="00CB28D9" w:rsidP="00796AFA">
      <w:pPr>
        <w:rPr>
          <w:rFonts w:asciiTheme="minorHAnsi" w:hAnsiTheme="minorHAnsi"/>
          <w:sz w:val="22"/>
          <w:szCs w:val="22"/>
          <w:lang w:val="sl-SI"/>
        </w:rPr>
      </w:pPr>
    </w:p>
    <w:p w14:paraId="4F526820" w14:textId="77777777" w:rsidR="00170D98" w:rsidRPr="00DF49D8" w:rsidRDefault="00170D98" w:rsidP="00170D98">
      <w:pPr>
        <w:pStyle w:val="Telobesedila"/>
        <w:rPr>
          <w:rFonts w:asciiTheme="minorHAnsi" w:hAnsiTheme="minorHAnsi"/>
          <w:b w:val="0"/>
          <w:szCs w:val="22"/>
          <w:lang w:val="sl-SI"/>
        </w:rPr>
      </w:pPr>
      <w:r w:rsidRPr="00DF49D8">
        <w:rPr>
          <w:rFonts w:asciiTheme="minorHAnsi" w:hAnsiTheme="minorHAnsi"/>
          <w:szCs w:val="22"/>
          <w:lang w:val="sl-SI"/>
        </w:rPr>
        <w:t>UVODNO DOLOČILO</w:t>
      </w:r>
    </w:p>
    <w:p w14:paraId="27717FF9" w14:textId="77777777" w:rsidR="00170D98" w:rsidRPr="00DF49D8" w:rsidRDefault="00170D98" w:rsidP="00170D98">
      <w:pPr>
        <w:numPr>
          <w:ilvl w:val="0"/>
          <w:numId w:val="16"/>
        </w:numPr>
        <w:tabs>
          <w:tab w:val="left" w:pos="720"/>
          <w:tab w:val="num" w:pos="5825"/>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48473FF5" w14:textId="2E92E0F9"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Pogodben</w:t>
      </w:r>
      <w:r>
        <w:rPr>
          <w:rFonts w:asciiTheme="minorHAnsi" w:hAnsiTheme="minorHAnsi"/>
          <w:sz w:val="22"/>
          <w:szCs w:val="22"/>
          <w:lang w:val="sl-SI"/>
        </w:rPr>
        <w:t>e</w:t>
      </w:r>
      <w:r w:rsidRPr="00DF49D8">
        <w:rPr>
          <w:rFonts w:asciiTheme="minorHAnsi" w:hAnsiTheme="minorHAnsi"/>
          <w:sz w:val="22"/>
          <w:szCs w:val="22"/>
          <w:lang w:val="sl-SI"/>
        </w:rPr>
        <w:t xml:space="preserve"> strank</w:t>
      </w:r>
      <w:r>
        <w:rPr>
          <w:rFonts w:asciiTheme="minorHAnsi" w:hAnsiTheme="minorHAnsi"/>
          <w:sz w:val="22"/>
          <w:szCs w:val="22"/>
          <w:lang w:val="sl-SI"/>
        </w:rPr>
        <w:t>e</w:t>
      </w:r>
      <w:r w:rsidRPr="00DF49D8">
        <w:rPr>
          <w:rFonts w:asciiTheme="minorHAnsi" w:hAnsiTheme="minorHAnsi"/>
          <w:sz w:val="22"/>
          <w:szCs w:val="22"/>
          <w:lang w:val="sl-SI"/>
        </w:rPr>
        <w:t xml:space="preserve"> ugotavlja</w:t>
      </w:r>
      <w:r>
        <w:rPr>
          <w:rFonts w:asciiTheme="minorHAnsi" w:hAnsiTheme="minorHAnsi"/>
          <w:sz w:val="22"/>
          <w:szCs w:val="22"/>
          <w:lang w:val="sl-SI"/>
        </w:rPr>
        <w:t>jo</w:t>
      </w:r>
      <w:r w:rsidRPr="00DF49D8">
        <w:rPr>
          <w:rFonts w:asciiTheme="minorHAnsi" w:hAnsiTheme="minorHAnsi"/>
          <w:sz w:val="22"/>
          <w:szCs w:val="22"/>
          <w:lang w:val="sl-SI"/>
        </w:rPr>
        <w:t xml:space="preserve">, da je </w:t>
      </w:r>
      <w:r w:rsidR="002C1E16">
        <w:rPr>
          <w:rFonts w:asciiTheme="minorHAnsi" w:hAnsiTheme="minorHAnsi"/>
          <w:sz w:val="22"/>
          <w:szCs w:val="22"/>
          <w:lang w:val="sl-SI"/>
        </w:rPr>
        <w:t>kupec</w:t>
      </w:r>
      <w:r w:rsidRPr="00DF49D8">
        <w:rPr>
          <w:rFonts w:asciiTheme="minorHAnsi" w:hAnsiTheme="minorHAnsi"/>
          <w:sz w:val="22"/>
          <w:szCs w:val="22"/>
          <w:lang w:val="sl-SI"/>
        </w:rPr>
        <w:t xml:space="preserve"> A</w:t>
      </w:r>
      <w:r>
        <w:rPr>
          <w:rFonts w:asciiTheme="minorHAnsi" w:hAnsiTheme="minorHAnsi"/>
          <w:sz w:val="22"/>
          <w:szCs w:val="22"/>
          <w:lang w:val="sl-SI"/>
        </w:rPr>
        <w:t xml:space="preserve">rriva </w:t>
      </w:r>
      <w:r w:rsidRPr="00DF49D8">
        <w:rPr>
          <w:rFonts w:asciiTheme="minorHAnsi" w:hAnsiTheme="minorHAnsi"/>
          <w:sz w:val="22"/>
          <w:szCs w:val="22"/>
          <w:lang w:val="sl-SI"/>
        </w:rPr>
        <w:t xml:space="preserve">d. o. o. izvedel skupni postopek javnega naročanja po </w:t>
      </w:r>
      <w:r w:rsidR="00930C33">
        <w:rPr>
          <w:rFonts w:asciiTheme="minorHAnsi" w:hAnsiTheme="minorHAnsi"/>
          <w:sz w:val="22"/>
          <w:szCs w:val="22"/>
          <w:lang w:val="sl-SI"/>
        </w:rPr>
        <w:t xml:space="preserve">odprtem </w:t>
      </w:r>
      <w:r w:rsidRPr="00DF49D8">
        <w:rPr>
          <w:rFonts w:asciiTheme="minorHAnsi" w:hAnsiTheme="minorHAnsi"/>
          <w:sz w:val="22"/>
          <w:szCs w:val="22"/>
          <w:lang w:val="sl-SI"/>
        </w:rPr>
        <w:t>postopku</w:t>
      </w:r>
      <w:r w:rsidR="00930C33">
        <w:rPr>
          <w:rFonts w:asciiTheme="minorHAnsi" w:hAnsiTheme="minorHAnsi"/>
          <w:sz w:val="22"/>
          <w:szCs w:val="22"/>
          <w:lang w:val="sl-SI"/>
        </w:rPr>
        <w:t>, ki ga je dne_</w:t>
      </w:r>
      <w:r w:rsidR="002C1E16">
        <w:rPr>
          <w:rFonts w:asciiTheme="minorHAnsi" w:hAnsiTheme="minorHAnsi"/>
          <w:sz w:val="22"/>
          <w:szCs w:val="22"/>
          <w:lang w:val="sl-SI"/>
        </w:rPr>
        <w:t>_</w:t>
      </w:r>
      <w:r w:rsidR="00BE36B6">
        <w:rPr>
          <w:rFonts w:asciiTheme="minorHAnsi" w:hAnsiTheme="minorHAnsi"/>
          <w:sz w:val="22"/>
          <w:szCs w:val="22"/>
          <w:lang w:val="sl-SI"/>
        </w:rPr>
        <w:t>_</w:t>
      </w:r>
      <w:r w:rsidR="00930C33">
        <w:rPr>
          <w:rFonts w:asciiTheme="minorHAnsi" w:hAnsiTheme="minorHAnsi"/>
          <w:sz w:val="22"/>
          <w:szCs w:val="22"/>
          <w:lang w:val="sl-SI"/>
        </w:rPr>
        <w:t>___ objavil na Portalu javnih naročil pod št. __________</w:t>
      </w:r>
      <w:r w:rsidRPr="00DF49D8">
        <w:rPr>
          <w:rFonts w:asciiTheme="minorHAnsi" w:hAnsiTheme="minorHAnsi"/>
          <w:sz w:val="22"/>
          <w:szCs w:val="22"/>
          <w:lang w:val="sl-SI"/>
        </w:rPr>
        <w:t xml:space="preserve"> v skladu z določili Zakona o javnem naročanju ZJN-3</w:t>
      </w:r>
      <w:r>
        <w:rPr>
          <w:rFonts w:asciiTheme="minorHAnsi" w:hAnsiTheme="minorHAnsi"/>
          <w:sz w:val="22"/>
          <w:szCs w:val="22"/>
          <w:lang w:val="sl-SI"/>
        </w:rPr>
        <w:t>A</w:t>
      </w:r>
      <w:r w:rsidRPr="00DF49D8">
        <w:rPr>
          <w:rFonts w:asciiTheme="minorHAnsi" w:hAnsiTheme="minorHAnsi"/>
          <w:sz w:val="22"/>
          <w:szCs w:val="22"/>
          <w:lang w:val="sl-SI"/>
        </w:rPr>
        <w:t xml:space="preserve">. </w:t>
      </w:r>
      <w:r w:rsidR="00160F97">
        <w:rPr>
          <w:rFonts w:asciiTheme="minorHAnsi" w:hAnsiTheme="minorHAnsi"/>
          <w:sz w:val="22"/>
          <w:szCs w:val="22"/>
          <w:lang w:val="sl-SI"/>
        </w:rPr>
        <w:t>Prodajalec</w:t>
      </w:r>
      <w:r>
        <w:rPr>
          <w:rFonts w:asciiTheme="minorHAnsi" w:hAnsiTheme="minorHAnsi"/>
          <w:sz w:val="22"/>
          <w:szCs w:val="22"/>
          <w:lang w:val="sl-SI"/>
        </w:rPr>
        <w:t xml:space="preserve"> </w:t>
      </w:r>
      <w:r w:rsidRPr="00DF49D8">
        <w:rPr>
          <w:rFonts w:asciiTheme="minorHAnsi" w:hAnsiTheme="minorHAnsi"/>
          <w:sz w:val="22"/>
          <w:szCs w:val="22"/>
          <w:lang w:val="sl-SI"/>
        </w:rPr>
        <w:t xml:space="preserve">je bil z odločitvijo o oddaji javnega naročila  z dne __________ izbran za obdobje </w:t>
      </w:r>
      <w:r w:rsidRPr="009D4ECB">
        <w:rPr>
          <w:rFonts w:asciiTheme="minorHAnsi" w:hAnsiTheme="minorHAnsi"/>
          <w:sz w:val="22"/>
          <w:szCs w:val="22"/>
          <w:lang w:val="sl-SI"/>
        </w:rPr>
        <w:t>dveh let.</w:t>
      </w:r>
    </w:p>
    <w:p w14:paraId="706D854C" w14:textId="49A00F01" w:rsidR="00170D98" w:rsidRDefault="00170D98" w:rsidP="00170D98">
      <w:pPr>
        <w:jc w:val="both"/>
        <w:rPr>
          <w:rFonts w:asciiTheme="minorHAnsi" w:hAnsiTheme="minorHAnsi"/>
          <w:sz w:val="22"/>
          <w:szCs w:val="22"/>
          <w:lang w:val="sl-SI"/>
        </w:rPr>
      </w:pPr>
    </w:p>
    <w:p w14:paraId="05746BD3" w14:textId="3EC34373" w:rsidR="00170D98" w:rsidRPr="00C17A13" w:rsidRDefault="00170D98" w:rsidP="00170D98">
      <w:pPr>
        <w:jc w:val="both"/>
        <w:rPr>
          <w:rFonts w:asciiTheme="minorHAnsi" w:hAnsiTheme="minorHAnsi"/>
          <w:sz w:val="22"/>
          <w:szCs w:val="22"/>
          <w:lang w:val="sl-SI"/>
        </w:rPr>
      </w:pPr>
      <w:r w:rsidRPr="00C17A13">
        <w:rPr>
          <w:rFonts w:asciiTheme="minorHAnsi" w:hAnsiTheme="minorHAnsi"/>
          <w:sz w:val="22"/>
          <w:szCs w:val="22"/>
          <w:lang w:val="sl-SI"/>
        </w:rPr>
        <w:t>S to pogodbo se kup</w:t>
      </w:r>
      <w:r>
        <w:rPr>
          <w:rFonts w:asciiTheme="minorHAnsi" w:hAnsiTheme="minorHAnsi"/>
          <w:sz w:val="22"/>
          <w:szCs w:val="22"/>
          <w:lang w:val="sl-SI"/>
        </w:rPr>
        <w:t>ci</w:t>
      </w:r>
      <w:r w:rsidRPr="00C17A13">
        <w:rPr>
          <w:rFonts w:asciiTheme="minorHAnsi" w:hAnsiTheme="minorHAnsi"/>
          <w:sz w:val="22"/>
          <w:szCs w:val="22"/>
          <w:lang w:val="sl-SI"/>
        </w:rPr>
        <w:t xml:space="preserve"> in prodajalec dogovorijo o pogojih izvajanja predmeta naročila. Na strani Kupca pogodbo sklepa več samostojnih pravnih oseb, vendar se pogodbene stranke strinjajo, da vsaka od njih samostojno izvaja pravice in dolžnosti iz te pogodbe, kar vključuje naročanje, plačila,</w:t>
      </w:r>
      <w:r>
        <w:rPr>
          <w:rFonts w:asciiTheme="minorHAnsi" w:hAnsiTheme="minorHAnsi"/>
          <w:sz w:val="22"/>
          <w:szCs w:val="22"/>
          <w:lang w:val="sl-SI"/>
        </w:rPr>
        <w:t xml:space="preserve"> odstop od pogodbe</w:t>
      </w:r>
      <w:r w:rsidRPr="00C17A13">
        <w:rPr>
          <w:rFonts w:asciiTheme="minorHAnsi" w:hAnsiTheme="minorHAnsi"/>
          <w:sz w:val="22"/>
          <w:szCs w:val="22"/>
          <w:lang w:val="sl-SI"/>
        </w:rPr>
        <w:t xml:space="preserve"> idr.  </w:t>
      </w:r>
    </w:p>
    <w:p w14:paraId="1E1ACE98" w14:textId="77777777" w:rsidR="00170D98" w:rsidRPr="00DF49D8" w:rsidRDefault="00170D98" w:rsidP="00170D98">
      <w:pPr>
        <w:jc w:val="both"/>
        <w:rPr>
          <w:rFonts w:asciiTheme="minorHAnsi" w:hAnsiTheme="minorHAnsi"/>
          <w:sz w:val="22"/>
          <w:szCs w:val="22"/>
          <w:lang w:val="sl-SI"/>
        </w:rPr>
      </w:pPr>
    </w:p>
    <w:p w14:paraId="349FB902" w14:textId="4DEA75EF"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 xml:space="preserve">S to pogodbo se kupec in </w:t>
      </w:r>
      <w:r w:rsidR="00160F97">
        <w:rPr>
          <w:rFonts w:asciiTheme="minorHAnsi" w:hAnsiTheme="minorHAnsi"/>
          <w:sz w:val="22"/>
          <w:szCs w:val="22"/>
          <w:lang w:val="sl-SI"/>
        </w:rPr>
        <w:t>prodaj</w:t>
      </w:r>
      <w:r w:rsidR="000049E5">
        <w:rPr>
          <w:rFonts w:asciiTheme="minorHAnsi" w:hAnsiTheme="minorHAnsi"/>
          <w:sz w:val="22"/>
          <w:szCs w:val="22"/>
          <w:lang w:val="sl-SI"/>
        </w:rPr>
        <w:t>a</w:t>
      </w:r>
      <w:r w:rsidR="00160F97">
        <w:rPr>
          <w:rFonts w:asciiTheme="minorHAnsi" w:hAnsiTheme="minorHAnsi"/>
          <w:sz w:val="22"/>
          <w:szCs w:val="22"/>
          <w:lang w:val="sl-SI"/>
        </w:rPr>
        <w:t>l</w:t>
      </w:r>
      <w:r w:rsidR="00CE6514">
        <w:rPr>
          <w:rFonts w:asciiTheme="minorHAnsi" w:hAnsiTheme="minorHAnsi"/>
          <w:sz w:val="22"/>
          <w:szCs w:val="22"/>
          <w:lang w:val="sl-SI"/>
        </w:rPr>
        <w:t>e</w:t>
      </w:r>
      <w:r w:rsidR="00160F97">
        <w:rPr>
          <w:rFonts w:asciiTheme="minorHAnsi" w:hAnsiTheme="minorHAnsi"/>
          <w:sz w:val="22"/>
          <w:szCs w:val="22"/>
          <w:lang w:val="sl-SI"/>
        </w:rPr>
        <w:t>c</w:t>
      </w:r>
      <w:r w:rsidRPr="00DF49D8">
        <w:rPr>
          <w:rFonts w:asciiTheme="minorHAnsi" w:hAnsiTheme="minorHAnsi"/>
          <w:sz w:val="22"/>
          <w:szCs w:val="22"/>
          <w:lang w:val="sl-SI"/>
        </w:rPr>
        <w:t xml:space="preserve"> dogovorita o pogojih izvajanja predmeta javnega naročila. V primeru kolizije določb</w:t>
      </w:r>
      <w:r w:rsidR="00A7226E">
        <w:rPr>
          <w:rFonts w:asciiTheme="minorHAnsi" w:hAnsiTheme="minorHAnsi"/>
          <w:sz w:val="22"/>
          <w:szCs w:val="22"/>
          <w:lang w:val="sl-SI"/>
        </w:rPr>
        <w:t xml:space="preserve">, </w:t>
      </w:r>
      <w:r w:rsidR="00A7226E" w:rsidRPr="00DF49D8">
        <w:rPr>
          <w:rFonts w:asciiTheme="minorHAnsi" w:hAnsiTheme="minorHAnsi"/>
          <w:sz w:val="22"/>
          <w:szCs w:val="22"/>
          <w:lang w:val="sl-SI"/>
        </w:rPr>
        <w:t>se upoštevajo določbe iz dokumentacije po sledečem vrstnem redu od najbolj do najmanj pomembnega</w:t>
      </w:r>
      <w:r w:rsidR="00A7226E">
        <w:rPr>
          <w:rFonts w:asciiTheme="minorHAnsi" w:hAnsiTheme="minorHAnsi"/>
          <w:sz w:val="22"/>
          <w:szCs w:val="22"/>
          <w:lang w:val="sl-SI"/>
        </w:rPr>
        <w:t xml:space="preserve">: 1) </w:t>
      </w:r>
      <w:r w:rsidR="00A7226E" w:rsidRPr="00A7226E">
        <w:rPr>
          <w:rFonts w:asciiTheme="minorHAnsi" w:hAnsiTheme="minorHAnsi" w:cstheme="minorHAnsi"/>
          <w:sz w:val="22"/>
          <w:szCs w:val="22"/>
          <w:lang w:val="sl-SI"/>
        </w:rPr>
        <w:t xml:space="preserve">ta pogodba,  </w:t>
      </w:r>
      <w:r w:rsidR="00A7226E">
        <w:rPr>
          <w:rFonts w:asciiTheme="minorHAnsi" w:hAnsiTheme="minorHAnsi" w:cstheme="minorHAnsi"/>
          <w:sz w:val="22"/>
          <w:szCs w:val="22"/>
          <w:lang w:val="sl-SI"/>
        </w:rPr>
        <w:t xml:space="preserve">2) </w:t>
      </w:r>
      <w:r>
        <w:rPr>
          <w:rFonts w:asciiTheme="minorHAnsi" w:hAnsiTheme="minorHAnsi"/>
          <w:sz w:val="22"/>
          <w:szCs w:val="22"/>
          <w:lang w:val="sl-SI"/>
        </w:rPr>
        <w:t>predmetn</w:t>
      </w:r>
      <w:r w:rsidR="00A7226E">
        <w:rPr>
          <w:rFonts w:asciiTheme="minorHAnsi" w:hAnsiTheme="minorHAnsi"/>
          <w:sz w:val="22"/>
          <w:szCs w:val="22"/>
          <w:lang w:val="sl-SI"/>
        </w:rPr>
        <w:t>a</w:t>
      </w:r>
      <w:r>
        <w:rPr>
          <w:rFonts w:asciiTheme="minorHAnsi" w:hAnsiTheme="minorHAnsi"/>
          <w:sz w:val="22"/>
          <w:szCs w:val="22"/>
          <w:lang w:val="sl-SI"/>
        </w:rPr>
        <w:t xml:space="preserve"> razpisn</w:t>
      </w:r>
      <w:r w:rsidR="00A7226E">
        <w:rPr>
          <w:rFonts w:asciiTheme="minorHAnsi" w:hAnsiTheme="minorHAnsi"/>
          <w:sz w:val="22"/>
          <w:szCs w:val="22"/>
          <w:lang w:val="sl-SI"/>
        </w:rPr>
        <w:t>a</w:t>
      </w:r>
      <w:r>
        <w:rPr>
          <w:rFonts w:asciiTheme="minorHAnsi" w:hAnsiTheme="minorHAnsi"/>
          <w:sz w:val="22"/>
          <w:szCs w:val="22"/>
          <w:lang w:val="sl-SI"/>
        </w:rPr>
        <w:t xml:space="preserve"> </w:t>
      </w:r>
      <w:r w:rsidRPr="00DF49D8">
        <w:rPr>
          <w:rFonts w:asciiTheme="minorHAnsi" w:hAnsiTheme="minorHAnsi"/>
          <w:sz w:val="22"/>
          <w:szCs w:val="22"/>
          <w:lang w:val="sl-SI"/>
        </w:rPr>
        <w:t>dokumentacij</w:t>
      </w:r>
      <w:r w:rsidR="00A7226E">
        <w:rPr>
          <w:rFonts w:asciiTheme="minorHAnsi" w:hAnsiTheme="minorHAnsi"/>
          <w:sz w:val="22"/>
          <w:szCs w:val="22"/>
          <w:lang w:val="sl-SI"/>
        </w:rPr>
        <w:t xml:space="preserve">a, 3) </w:t>
      </w:r>
      <w:r>
        <w:rPr>
          <w:rFonts w:asciiTheme="minorHAnsi" w:hAnsiTheme="minorHAnsi"/>
          <w:sz w:val="22"/>
          <w:szCs w:val="22"/>
          <w:lang w:val="sl-SI"/>
        </w:rPr>
        <w:t>ponudb</w:t>
      </w:r>
      <w:r w:rsidR="00A7226E">
        <w:rPr>
          <w:rFonts w:asciiTheme="minorHAnsi" w:hAnsiTheme="minorHAnsi"/>
          <w:sz w:val="22"/>
          <w:szCs w:val="22"/>
          <w:lang w:val="sl-SI"/>
        </w:rPr>
        <w:t xml:space="preserve">a ponudnika. </w:t>
      </w:r>
    </w:p>
    <w:p w14:paraId="50F7C91E" w14:textId="77777777" w:rsidR="00170D98" w:rsidRDefault="00170D98" w:rsidP="00170D98">
      <w:pPr>
        <w:jc w:val="both"/>
        <w:rPr>
          <w:lang w:val="sl-SI"/>
        </w:rPr>
      </w:pPr>
    </w:p>
    <w:p w14:paraId="4CEB677A" w14:textId="537808FE" w:rsidR="00170D98" w:rsidRDefault="00170D98" w:rsidP="00170D98">
      <w:pPr>
        <w:jc w:val="both"/>
        <w:rPr>
          <w:rFonts w:asciiTheme="minorHAnsi" w:hAnsiTheme="minorHAnsi"/>
          <w:sz w:val="22"/>
          <w:szCs w:val="22"/>
          <w:lang w:val="sl-SI"/>
        </w:rPr>
      </w:pPr>
      <w:r w:rsidRPr="00B20C43">
        <w:rPr>
          <w:rFonts w:asciiTheme="minorHAnsi" w:hAnsiTheme="minorHAnsi"/>
          <w:sz w:val="22"/>
          <w:szCs w:val="22"/>
          <w:lang w:val="sl-SI"/>
        </w:rPr>
        <w:t xml:space="preserve">Splošni pogoji </w:t>
      </w:r>
      <w:r>
        <w:rPr>
          <w:rFonts w:asciiTheme="minorHAnsi" w:hAnsiTheme="minorHAnsi"/>
          <w:sz w:val="22"/>
          <w:szCs w:val="22"/>
          <w:lang w:val="sl-SI"/>
        </w:rPr>
        <w:t>izva</w:t>
      </w:r>
      <w:r w:rsidRPr="00B20C43">
        <w:rPr>
          <w:rFonts w:asciiTheme="minorHAnsi" w:hAnsiTheme="minorHAnsi"/>
          <w:sz w:val="22"/>
          <w:szCs w:val="22"/>
          <w:lang w:val="sl-SI"/>
        </w:rPr>
        <w:t>jalca so izključeni in se pri izpolnjevanju te pogodbe ne upoštevajo.</w:t>
      </w:r>
    </w:p>
    <w:p w14:paraId="3EFDEAB0" w14:textId="2E2149CA" w:rsidR="002C7FFD" w:rsidRDefault="002C7FFD" w:rsidP="00170D98">
      <w:pPr>
        <w:jc w:val="both"/>
        <w:rPr>
          <w:rFonts w:asciiTheme="minorHAnsi" w:hAnsiTheme="minorHAnsi"/>
          <w:sz w:val="22"/>
          <w:szCs w:val="22"/>
          <w:lang w:val="sl-SI"/>
        </w:rPr>
      </w:pPr>
    </w:p>
    <w:p w14:paraId="4E189AC8" w14:textId="20F6C0AD" w:rsidR="002C7FFD" w:rsidRDefault="002C7FFD" w:rsidP="00170D98">
      <w:pPr>
        <w:jc w:val="both"/>
        <w:rPr>
          <w:rFonts w:asciiTheme="minorHAnsi" w:hAnsiTheme="minorHAnsi"/>
          <w:sz w:val="22"/>
          <w:szCs w:val="22"/>
          <w:lang w:val="sl-SI"/>
        </w:rPr>
      </w:pPr>
    </w:p>
    <w:p w14:paraId="354A7468" w14:textId="04607F2B" w:rsidR="002C7FFD" w:rsidRDefault="002C7FFD" w:rsidP="00170D98">
      <w:pPr>
        <w:jc w:val="both"/>
        <w:rPr>
          <w:rFonts w:asciiTheme="minorHAnsi" w:hAnsiTheme="minorHAnsi"/>
          <w:sz w:val="22"/>
          <w:szCs w:val="22"/>
          <w:lang w:val="sl-SI"/>
        </w:rPr>
      </w:pPr>
    </w:p>
    <w:p w14:paraId="04FB4FBE" w14:textId="77777777" w:rsidR="002C7FFD" w:rsidRPr="00B20C43" w:rsidRDefault="002C7FFD" w:rsidP="00170D98">
      <w:pPr>
        <w:jc w:val="both"/>
        <w:rPr>
          <w:rFonts w:asciiTheme="minorHAnsi" w:hAnsiTheme="minorHAnsi"/>
          <w:sz w:val="22"/>
          <w:szCs w:val="22"/>
          <w:lang w:val="sl-SI"/>
        </w:rPr>
      </w:pPr>
    </w:p>
    <w:p w14:paraId="7DED9C84" w14:textId="77777777" w:rsidR="00170D98" w:rsidRPr="00DF49D8" w:rsidRDefault="00170D98" w:rsidP="00170D98">
      <w:pPr>
        <w:rPr>
          <w:rFonts w:asciiTheme="minorHAnsi" w:hAnsiTheme="minorHAnsi"/>
          <w:sz w:val="22"/>
          <w:szCs w:val="22"/>
          <w:lang w:val="sl-SI"/>
        </w:rPr>
      </w:pPr>
    </w:p>
    <w:p w14:paraId="1F9A750F" w14:textId="4E42E4E0" w:rsidR="00170D98" w:rsidRDefault="00170D98" w:rsidP="00170D98">
      <w:pPr>
        <w:jc w:val="center"/>
        <w:rPr>
          <w:rFonts w:asciiTheme="minorHAnsi" w:hAnsiTheme="minorHAnsi"/>
          <w:sz w:val="22"/>
          <w:szCs w:val="22"/>
          <w:lang w:val="sl-SI"/>
        </w:rPr>
      </w:pPr>
    </w:p>
    <w:p w14:paraId="038972BB" w14:textId="77777777" w:rsidR="00170D98" w:rsidRPr="00322013" w:rsidRDefault="00170D98" w:rsidP="00027285">
      <w:pPr>
        <w:pStyle w:val="Telobesedila"/>
        <w:rPr>
          <w:rFonts w:asciiTheme="minorHAnsi" w:hAnsiTheme="minorHAnsi"/>
          <w:szCs w:val="22"/>
          <w:lang w:val="sl-SI"/>
        </w:rPr>
      </w:pPr>
      <w:r w:rsidRPr="00322013">
        <w:rPr>
          <w:rFonts w:asciiTheme="minorHAnsi" w:hAnsiTheme="minorHAnsi"/>
          <w:szCs w:val="22"/>
          <w:lang w:val="sl-SI"/>
        </w:rPr>
        <w:lastRenderedPageBreak/>
        <w:t>PREDMET POGODBE</w:t>
      </w:r>
    </w:p>
    <w:p w14:paraId="4B031ED7" w14:textId="77777777" w:rsidR="00170D98" w:rsidRPr="00DF49D8" w:rsidRDefault="00170D98" w:rsidP="00170D98">
      <w:pPr>
        <w:numPr>
          <w:ilvl w:val="0"/>
          <w:numId w:val="16"/>
        </w:numPr>
        <w:tabs>
          <w:tab w:val="left" w:pos="720"/>
          <w:tab w:val="num" w:pos="3131"/>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55FBCB1D" w14:textId="76B98EC7" w:rsidR="00A7226E" w:rsidRDefault="006235E1" w:rsidP="00CB28D9">
      <w:pPr>
        <w:jc w:val="both"/>
        <w:rPr>
          <w:rFonts w:asciiTheme="minorHAnsi" w:eastAsia="Calibri" w:hAnsiTheme="minorHAnsi"/>
          <w:sz w:val="22"/>
          <w:szCs w:val="22"/>
          <w:lang w:val="sl-SI"/>
        </w:rPr>
      </w:pPr>
      <w:r w:rsidRPr="006235E1">
        <w:rPr>
          <w:rFonts w:asciiTheme="minorHAnsi" w:eastAsia="Calibri" w:hAnsiTheme="minorHAnsi"/>
          <w:sz w:val="22"/>
          <w:szCs w:val="22"/>
          <w:lang w:val="sl-SI"/>
        </w:rPr>
        <w:t>Predmet okvirnega sporazuma so stalne nabave goriva</w:t>
      </w:r>
      <w:r w:rsidR="00A7226E">
        <w:rPr>
          <w:rFonts w:asciiTheme="minorHAnsi" w:eastAsia="Calibri" w:hAnsiTheme="minorHAnsi"/>
          <w:sz w:val="22"/>
          <w:szCs w:val="22"/>
          <w:lang w:val="sl-SI"/>
        </w:rPr>
        <w:t xml:space="preserve"> za vozila </w:t>
      </w:r>
      <w:r w:rsidR="00160F97">
        <w:rPr>
          <w:rFonts w:asciiTheme="minorHAnsi" w:eastAsia="Calibri" w:hAnsiTheme="minorHAnsi"/>
          <w:sz w:val="22"/>
          <w:szCs w:val="22"/>
          <w:lang w:val="sl-SI"/>
        </w:rPr>
        <w:t>kupčevega</w:t>
      </w:r>
      <w:r w:rsidR="00A7226E">
        <w:rPr>
          <w:rFonts w:asciiTheme="minorHAnsi" w:eastAsia="Calibri" w:hAnsiTheme="minorHAnsi"/>
          <w:sz w:val="22"/>
          <w:szCs w:val="22"/>
          <w:lang w:val="sl-SI"/>
        </w:rPr>
        <w:t xml:space="preserve"> voznega parka (cca 550 avtobusov in 50 osebnih vozil)</w:t>
      </w:r>
      <w:r w:rsidRPr="006235E1">
        <w:rPr>
          <w:rFonts w:asciiTheme="minorHAnsi" w:eastAsia="Calibri" w:hAnsiTheme="minorHAnsi"/>
          <w:sz w:val="22"/>
          <w:szCs w:val="22"/>
          <w:lang w:val="sl-SI"/>
        </w:rPr>
        <w:t xml:space="preserve">, ki jih kupec po obsegu in časovno ne more vnaprej določiti, zato so količine okvirne za obdobje 24 mesecev in za kupca niso obvezujoče. </w:t>
      </w:r>
    </w:p>
    <w:p w14:paraId="28FB8228" w14:textId="77777777" w:rsidR="00374D83" w:rsidRDefault="00374D83" w:rsidP="00374D83">
      <w:pPr>
        <w:jc w:val="both"/>
        <w:rPr>
          <w:rFonts w:asciiTheme="minorHAnsi" w:eastAsia="Calibri" w:hAnsiTheme="minorHAnsi"/>
          <w:sz w:val="22"/>
          <w:szCs w:val="22"/>
          <w:lang w:val="sl-SI"/>
        </w:rPr>
      </w:pPr>
    </w:p>
    <w:p w14:paraId="4822F187" w14:textId="2D0536CE" w:rsidR="00675CF2" w:rsidRDefault="006235E1" w:rsidP="00374D83">
      <w:pPr>
        <w:jc w:val="both"/>
        <w:rPr>
          <w:rFonts w:asciiTheme="minorHAnsi" w:eastAsia="Calibri" w:hAnsiTheme="minorHAnsi"/>
          <w:sz w:val="22"/>
          <w:szCs w:val="22"/>
          <w:lang w:val="sl-SI"/>
        </w:rPr>
      </w:pPr>
      <w:r w:rsidRPr="006235E1">
        <w:rPr>
          <w:rFonts w:asciiTheme="minorHAnsi" w:eastAsia="Calibri" w:hAnsiTheme="minorHAnsi"/>
          <w:sz w:val="22"/>
          <w:szCs w:val="22"/>
          <w:lang w:val="sl-SI"/>
        </w:rPr>
        <w:t xml:space="preserve">Predmet </w:t>
      </w:r>
      <w:r w:rsidR="001D5328">
        <w:rPr>
          <w:rFonts w:asciiTheme="minorHAnsi" w:eastAsia="Calibri" w:hAnsiTheme="minorHAnsi"/>
          <w:sz w:val="22"/>
          <w:szCs w:val="22"/>
          <w:lang w:val="sl-SI"/>
        </w:rPr>
        <w:t xml:space="preserve">pogodbe </w:t>
      </w:r>
      <w:r w:rsidR="00006ECF" w:rsidRPr="006235E1">
        <w:rPr>
          <w:rFonts w:asciiTheme="minorHAnsi" w:eastAsia="Calibri" w:hAnsiTheme="minorHAnsi"/>
          <w:sz w:val="22"/>
          <w:szCs w:val="22"/>
          <w:lang w:val="sl-SI"/>
        </w:rPr>
        <w:t>so dobave goriva</w:t>
      </w:r>
      <w:r w:rsidR="00006ECF">
        <w:rPr>
          <w:rFonts w:asciiTheme="minorHAnsi" w:eastAsia="Calibri" w:hAnsiTheme="minorHAnsi"/>
          <w:sz w:val="22"/>
          <w:szCs w:val="22"/>
          <w:lang w:val="sl-SI"/>
        </w:rPr>
        <w:t xml:space="preserve"> na servisih </w:t>
      </w:r>
      <w:r w:rsidR="004013E9">
        <w:rPr>
          <w:rFonts w:asciiTheme="minorHAnsi" w:eastAsia="Calibri" w:hAnsiTheme="minorHAnsi"/>
          <w:sz w:val="22"/>
          <w:szCs w:val="22"/>
          <w:lang w:val="sl-SI"/>
        </w:rPr>
        <w:t xml:space="preserve">prodajalca </w:t>
      </w:r>
      <w:r w:rsidR="00006ECF">
        <w:rPr>
          <w:rFonts w:asciiTheme="minorHAnsi" w:eastAsia="Calibri" w:hAnsiTheme="minorHAnsi"/>
          <w:sz w:val="22"/>
          <w:szCs w:val="22"/>
          <w:lang w:val="sl-SI"/>
        </w:rPr>
        <w:t xml:space="preserve">v okvirni količini </w:t>
      </w:r>
      <w:r w:rsidR="00754A67" w:rsidRPr="004F64B6">
        <w:rPr>
          <w:rFonts w:asciiTheme="minorHAnsi" w:eastAsia="Calibri" w:hAnsiTheme="minorHAnsi"/>
          <w:sz w:val="22"/>
          <w:szCs w:val="22"/>
          <w:lang w:val="sl-SI"/>
        </w:rPr>
        <w:t>5.600.000 litrov dizelskega goriva / leto</w:t>
      </w:r>
      <w:r w:rsidR="004F64B6" w:rsidRPr="004F64B6">
        <w:rPr>
          <w:rFonts w:asciiTheme="minorHAnsi" w:eastAsia="Calibri" w:hAnsiTheme="minorHAnsi"/>
          <w:sz w:val="22"/>
          <w:szCs w:val="22"/>
          <w:lang w:val="sl-SI"/>
        </w:rPr>
        <w:t>.</w:t>
      </w:r>
      <w:r w:rsidR="004F64B6">
        <w:rPr>
          <w:rFonts w:eastAsia="Calibri"/>
          <w:lang w:val="sl-SI"/>
        </w:rPr>
        <w:t xml:space="preserve"> </w:t>
      </w:r>
      <w:r w:rsidR="00675CF2">
        <w:rPr>
          <w:rFonts w:asciiTheme="minorHAnsi" w:eastAsia="Calibri" w:hAnsiTheme="minorHAnsi"/>
          <w:sz w:val="22"/>
          <w:szCs w:val="22"/>
          <w:lang w:val="sl-SI"/>
        </w:rPr>
        <w:t>Pogodbena vrednost je izračunan</w:t>
      </w:r>
      <w:r w:rsidR="001D5328">
        <w:rPr>
          <w:rFonts w:asciiTheme="minorHAnsi" w:eastAsia="Calibri" w:hAnsiTheme="minorHAnsi"/>
          <w:sz w:val="22"/>
          <w:szCs w:val="22"/>
          <w:lang w:val="sl-SI"/>
        </w:rPr>
        <w:t>a</w:t>
      </w:r>
      <w:r w:rsidR="00675CF2">
        <w:rPr>
          <w:rFonts w:asciiTheme="minorHAnsi" w:eastAsia="Calibri" w:hAnsiTheme="minorHAnsi"/>
          <w:sz w:val="22"/>
          <w:szCs w:val="22"/>
          <w:lang w:val="sl-SI"/>
        </w:rPr>
        <w:t xml:space="preserve"> na osnovi okvirn</w:t>
      </w:r>
      <w:r w:rsidR="004F64B6">
        <w:rPr>
          <w:rFonts w:asciiTheme="minorHAnsi" w:eastAsia="Calibri" w:hAnsiTheme="minorHAnsi"/>
          <w:sz w:val="22"/>
          <w:szCs w:val="22"/>
          <w:lang w:val="sl-SI"/>
        </w:rPr>
        <w:t>e</w:t>
      </w:r>
      <w:r w:rsidR="00675CF2">
        <w:rPr>
          <w:rFonts w:asciiTheme="minorHAnsi" w:eastAsia="Calibri" w:hAnsiTheme="minorHAnsi"/>
          <w:sz w:val="22"/>
          <w:szCs w:val="22"/>
          <w:lang w:val="sl-SI"/>
        </w:rPr>
        <w:t xml:space="preserve"> količin</w:t>
      </w:r>
      <w:r w:rsidR="004F64B6">
        <w:rPr>
          <w:rFonts w:asciiTheme="minorHAnsi" w:eastAsia="Calibri" w:hAnsiTheme="minorHAnsi"/>
          <w:sz w:val="22"/>
          <w:szCs w:val="22"/>
          <w:lang w:val="sl-SI"/>
        </w:rPr>
        <w:t>e</w:t>
      </w:r>
      <w:r w:rsidR="00675CF2">
        <w:rPr>
          <w:rFonts w:asciiTheme="minorHAnsi" w:eastAsia="Calibri" w:hAnsiTheme="minorHAnsi"/>
          <w:sz w:val="22"/>
          <w:szCs w:val="22"/>
          <w:lang w:val="sl-SI"/>
        </w:rPr>
        <w:t xml:space="preserve"> in cene dizelskega goriva v € / liter na dan </w:t>
      </w:r>
      <w:r w:rsidR="00A31A77">
        <w:rPr>
          <w:rFonts w:asciiTheme="minorHAnsi" w:eastAsia="Calibri" w:hAnsiTheme="minorHAnsi"/>
          <w:sz w:val="22"/>
          <w:szCs w:val="22"/>
          <w:lang w:val="sl-SI"/>
        </w:rPr>
        <w:t>15.6.20</w:t>
      </w:r>
      <w:r w:rsidR="00C17486">
        <w:rPr>
          <w:rFonts w:asciiTheme="minorHAnsi" w:eastAsia="Calibri" w:hAnsiTheme="minorHAnsi"/>
          <w:sz w:val="22"/>
          <w:szCs w:val="22"/>
          <w:lang w:val="sl-SI"/>
        </w:rPr>
        <w:t>21</w:t>
      </w:r>
      <w:r w:rsidR="00675CF2">
        <w:rPr>
          <w:rFonts w:asciiTheme="minorHAnsi" w:eastAsia="Calibri" w:hAnsiTheme="minorHAnsi"/>
          <w:sz w:val="22"/>
          <w:szCs w:val="22"/>
          <w:lang w:val="sl-SI"/>
        </w:rPr>
        <w:t xml:space="preserve">, ki </w:t>
      </w:r>
      <w:r w:rsidR="004F64B6">
        <w:rPr>
          <w:rFonts w:asciiTheme="minorHAnsi" w:eastAsia="Calibri" w:hAnsiTheme="minorHAnsi"/>
          <w:sz w:val="22"/>
          <w:szCs w:val="22"/>
          <w:lang w:val="sl-SI"/>
        </w:rPr>
        <w:t>je v skladu s ponudbo ponudnika ___</w:t>
      </w:r>
      <w:r w:rsidR="00A31A77">
        <w:rPr>
          <w:rFonts w:asciiTheme="minorHAnsi" w:eastAsia="Calibri" w:hAnsiTheme="minorHAnsi"/>
          <w:sz w:val="22"/>
          <w:szCs w:val="22"/>
          <w:lang w:val="sl-SI"/>
        </w:rPr>
        <w:t>__</w:t>
      </w:r>
      <w:r w:rsidR="004F64B6">
        <w:rPr>
          <w:rFonts w:asciiTheme="minorHAnsi" w:eastAsia="Calibri" w:hAnsiTheme="minorHAnsi"/>
          <w:sz w:val="22"/>
          <w:szCs w:val="22"/>
          <w:lang w:val="sl-SI"/>
        </w:rPr>
        <w:t>_</w:t>
      </w:r>
      <w:r w:rsidR="00675CF2">
        <w:rPr>
          <w:rFonts w:asciiTheme="minorHAnsi" w:eastAsia="Calibri" w:hAnsiTheme="minorHAnsi"/>
          <w:sz w:val="22"/>
          <w:szCs w:val="22"/>
          <w:lang w:val="sl-SI"/>
        </w:rPr>
        <w:t xml:space="preserve"> € brez DDV.</w:t>
      </w:r>
    </w:p>
    <w:p w14:paraId="7F98B309" w14:textId="77777777" w:rsidR="00675CF2" w:rsidRPr="006235E1" w:rsidRDefault="00675CF2" w:rsidP="00675CF2">
      <w:pPr>
        <w:rPr>
          <w:rFonts w:asciiTheme="minorHAnsi" w:eastAsia="Calibri" w:hAnsiTheme="minorHAnsi"/>
          <w:sz w:val="22"/>
          <w:szCs w:val="22"/>
          <w:lang w:val="sl-SI"/>
        </w:rPr>
      </w:pPr>
    </w:p>
    <w:p w14:paraId="20196F29" w14:textId="2C596EF8" w:rsidR="00675CF2" w:rsidRDefault="00006ECF" w:rsidP="00675CF2">
      <w:pPr>
        <w:jc w:val="both"/>
        <w:rPr>
          <w:rFonts w:asciiTheme="minorHAnsi" w:eastAsia="Calibri" w:hAnsiTheme="minorHAnsi"/>
          <w:sz w:val="22"/>
          <w:szCs w:val="22"/>
          <w:lang w:val="sl-SI"/>
        </w:rPr>
      </w:pPr>
      <w:r>
        <w:rPr>
          <w:rFonts w:asciiTheme="minorHAnsi" w:eastAsia="Calibri" w:hAnsiTheme="minorHAnsi"/>
          <w:sz w:val="22"/>
          <w:szCs w:val="22"/>
          <w:lang w:val="sl-SI"/>
        </w:rPr>
        <w:t>V</w:t>
      </w:r>
      <w:r w:rsidR="00675CF2">
        <w:rPr>
          <w:rFonts w:asciiTheme="minorHAnsi" w:eastAsia="Calibri" w:hAnsiTheme="minorHAnsi"/>
          <w:sz w:val="22"/>
          <w:szCs w:val="22"/>
          <w:lang w:val="sl-SI"/>
        </w:rPr>
        <w:t xml:space="preserve"> skladu z razpisno dokumentacijo bodo naročila oddana dvema najugodnejšima ponudnikoma po okvirnem sporazumu. Kupc</w:t>
      </w:r>
      <w:r w:rsidR="00FD0CB1">
        <w:rPr>
          <w:rFonts w:asciiTheme="minorHAnsi" w:eastAsia="Calibri" w:hAnsiTheme="minorHAnsi"/>
          <w:sz w:val="22"/>
          <w:szCs w:val="22"/>
          <w:lang w:val="sl-SI"/>
        </w:rPr>
        <w:t>a</w:t>
      </w:r>
      <w:r w:rsidR="00675CF2">
        <w:rPr>
          <w:rFonts w:asciiTheme="minorHAnsi" w:eastAsia="Calibri" w:hAnsiTheme="minorHAnsi"/>
          <w:sz w:val="22"/>
          <w:szCs w:val="22"/>
          <w:lang w:val="sl-SI"/>
        </w:rPr>
        <w:t xml:space="preserve"> ocenjuje</w:t>
      </w:r>
      <w:r w:rsidR="00FD0CB1">
        <w:rPr>
          <w:rFonts w:asciiTheme="minorHAnsi" w:eastAsia="Calibri" w:hAnsiTheme="minorHAnsi"/>
          <w:sz w:val="22"/>
          <w:szCs w:val="22"/>
          <w:lang w:val="sl-SI"/>
        </w:rPr>
        <w:t>ta</w:t>
      </w:r>
      <w:r w:rsidR="00675CF2">
        <w:rPr>
          <w:rFonts w:asciiTheme="minorHAnsi" w:eastAsia="Calibri" w:hAnsiTheme="minorHAnsi"/>
          <w:sz w:val="22"/>
          <w:szCs w:val="22"/>
          <w:lang w:val="sl-SI"/>
        </w:rPr>
        <w:t xml:space="preserve">, da bo </w:t>
      </w:r>
      <w:r w:rsidR="00C85C53">
        <w:rPr>
          <w:rFonts w:asciiTheme="minorHAnsi" w:eastAsia="Calibri" w:hAnsiTheme="minorHAnsi"/>
          <w:sz w:val="22"/>
          <w:szCs w:val="22"/>
          <w:lang w:val="sl-SI"/>
        </w:rPr>
        <w:t>75</w:t>
      </w:r>
      <w:r w:rsidR="00675CF2">
        <w:rPr>
          <w:rFonts w:asciiTheme="minorHAnsi" w:eastAsia="Calibri" w:hAnsiTheme="minorHAnsi"/>
          <w:sz w:val="22"/>
          <w:szCs w:val="22"/>
          <w:lang w:val="sl-SI"/>
        </w:rPr>
        <w:t xml:space="preserve"> % naročil oddanih prvemu najugodnejšemu ponudniku (</w:t>
      </w:r>
      <w:r w:rsidR="00DB625B">
        <w:rPr>
          <w:rFonts w:asciiTheme="minorHAnsi" w:eastAsia="Calibri" w:hAnsiTheme="minorHAnsi"/>
          <w:sz w:val="22"/>
          <w:szCs w:val="22"/>
          <w:lang w:val="sl-SI"/>
        </w:rPr>
        <w:t>naziv ponudnika</w:t>
      </w:r>
      <w:r w:rsidR="00675CF2">
        <w:rPr>
          <w:rFonts w:asciiTheme="minorHAnsi" w:eastAsia="Calibri" w:hAnsiTheme="minorHAnsi"/>
          <w:sz w:val="22"/>
          <w:szCs w:val="22"/>
          <w:lang w:val="sl-SI"/>
        </w:rPr>
        <w:t xml:space="preserve">), </w:t>
      </w:r>
      <w:r w:rsidR="00C85C53">
        <w:rPr>
          <w:rFonts w:asciiTheme="minorHAnsi" w:eastAsia="Calibri" w:hAnsiTheme="minorHAnsi"/>
          <w:sz w:val="22"/>
          <w:szCs w:val="22"/>
          <w:lang w:val="sl-SI"/>
        </w:rPr>
        <w:t>25 %</w:t>
      </w:r>
      <w:r w:rsidR="00675CF2">
        <w:rPr>
          <w:rFonts w:asciiTheme="minorHAnsi" w:eastAsia="Calibri" w:hAnsiTheme="minorHAnsi"/>
          <w:sz w:val="22"/>
          <w:szCs w:val="22"/>
          <w:lang w:val="sl-SI"/>
        </w:rPr>
        <w:t xml:space="preserve"> pa drugemu najugodnejšemu ponudniku (</w:t>
      </w:r>
      <w:r w:rsidR="00DB625B">
        <w:rPr>
          <w:rFonts w:asciiTheme="minorHAnsi" w:eastAsia="Calibri" w:hAnsiTheme="minorHAnsi"/>
          <w:sz w:val="22"/>
          <w:szCs w:val="22"/>
          <w:lang w:val="sl-SI"/>
        </w:rPr>
        <w:t>naziv ponudnika</w:t>
      </w:r>
      <w:r w:rsidR="00675CF2">
        <w:rPr>
          <w:rFonts w:asciiTheme="minorHAnsi" w:eastAsia="Calibri" w:hAnsiTheme="minorHAnsi"/>
          <w:sz w:val="22"/>
          <w:szCs w:val="22"/>
          <w:lang w:val="sl-SI"/>
        </w:rPr>
        <w:t xml:space="preserve">). </w:t>
      </w:r>
    </w:p>
    <w:p w14:paraId="148FFD0D" w14:textId="7B65B398" w:rsidR="00D90014" w:rsidRDefault="00D90014" w:rsidP="00D90014">
      <w:pPr>
        <w:jc w:val="both"/>
        <w:rPr>
          <w:rFonts w:asciiTheme="minorHAnsi" w:eastAsia="Calibri" w:hAnsiTheme="minorHAnsi" w:cstheme="minorHAnsi"/>
          <w:sz w:val="22"/>
          <w:szCs w:val="22"/>
          <w:lang w:val="sl-SI"/>
        </w:rPr>
      </w:pPr>
    </w:p>
    <w:p w14:paraId="07A7B6F8" w14:textId="77777777" w:rsidR="00675CF2" w:rsidRPr="00337F9B" w:rsidRDefault="00675CF2" w:rsidP="00D90014">
      <w:pPr>
        <w:jc w:val="both"/>
        <w:rPr>
          <w:rFonts w:asciiTheme="minorHAnsi" w:eastAsia="Calibri" w:hAnsiTheme="minorHAnsi" w:cstheme="minorHAnsi"/>
          <w:sz w:val="22"/>
          <w:szCs w:val="22"/>
          <w:lang w:val="sl-SI"/>
        </w:rPr>
      </w:pPr>
    </w:p>
    <w:p w14:paraId="72EB89E0" w14:textId="77777777" w:rsidR="00D90014" w:rsidRPr="00027285" w:rsidRDefault="00D90014" w:rsidP="00D90014">
      <w:pPr>
        <w:pStyle w:val="Telobesedila"/>
        <w:rPr>
          <w:rFonts w:asciiTheme="minorHAnsi" w:hAnsiTheme="minorHAnsi"/>
          <w:szCs w:val="22"/>
          <w:lang w:val="sl-SI"/>
        </w:rPr>
      </w:pPr>
      <w:r w:rsidRPr="00027285">
        <w:rPr>
          <w:rFonts w:asciiTheme="minorHAnsi" w:hAnsiTheme="minorHAnsi"/>
          <w:szCs w:val="22"/>
          <w:lang w:val="sl-SI"/>
        </w:rPr>
        <w:t>CENE</w:t>
      </w:r>
    </w:p>
    <w:p w14:paraId="51155261" w14:textId="77777777" w:rsidR="00D90014" w:rsidRPr="00027285" w:rsidRDefault="00D90014" w:rsidP="00D90014">
      <w:pPr>
        <w:numPr>
          <w:ilvl w:val="0"/>
          <w:numId w:val="16"/>
        </w:numPr>
        <w:tabs>
          <w:tab w:val="left" w:pos="720"/>
          <w:tab w:val="num" w:pos="3131"/>
        </w:tabs>
        <w:suppressAutoHyphens/>
        <w:ind w:left="720" w:hanging="360"/>
        <w:jc w:val="center"/>
        <w:rPr>
          <w:rFonts w:asciiTheme="minorHAnsi" w:hAnsiTheme="minorHAnsi"/>
          <w:b/>
          <w:sz w:val="22"/>
          <w:szCs w:val="22"/>
          <w:lang w:val="sl-SI"/>
        </w:rPr>
      </w:pPr>
      <w:r w:rsidRPr="00027285">
        <w:rPr>
          <w:rFonts w:asciiTheme="minorHAnsi" w:hAnsiTheme="minorHAnsi"/>
          <w:b/>
          <w:sz w:val="22"/>
          <w:szCs w:val="22"/>
          <w:lang w:val="sl-SI"/>
        </w:rPr>
        <w:t>člen</w:t>
      </w:r>
    </w:p>
    <w:p w14:paraId="3A0644C1" w14:textId="1606995B" w:rsidR="00D90014" w:rsidRPr="00337F9B" w:rsidRDefault="00D90014" w:rsidP="00D90014">
      <w:pPr>
        <w:tabs>
          <w:tab w:val="left" w:pos="283"/>
        </w:tabs>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Cena dizelskega goriva se izračunava na naslednji način:  </w:t>
      </w:r>
    </w:p>
    <w:p w14:paraId="1D888113" w14:textId="77777777" w:rsidR="00D90014" w:rsidRPr="00337F9B" w:rsidRDefault="00D90014" w:rsidP="00D90014">
      <w:pPr>
        <w:tabs>
          <w:tab w:val="left" w:pos="283"/>
        </w:tabs>
        <w:snapToGrid w:val="0"/>
        <w:jc w:val="both"/>
        <w:rPr>
          <w:rFonts w:asciiTheme="minorHAnsi" w:hAnsiTheme="minorHAnsi" w:cstheme="minorHAnsi"/>
          <w:color w:val="0070C0"/>
          <w:sz w:val="22"/>
          <w:szCs w:val="22"/>
          <w:lang w:val="sl-SI"/>
        </w:rPr>
      </w:pPr>
    </w:p>
    <w:p w14:paraId="18CC6B07" w14:textId="0082EF90" w:rsidR="00D90014" w:rsidRPr="000049E5" w:rsidRDefault="00D90014" w:rsidP="00D90014">
      <w:pPr>
        <w:jc w:val="both"/>
        <w:rPr>
          <w:rFonts w:asciiTheme="minorHAnsi" w:hAnsiTheme="minorHAnsi" w:cstheme="minorHAnsi"/>
          <w:sz w:val="22"/>
          <w:szCs w:val="22"/>
          <w:lang w:val="sl-SI"/>
        </w:rPr>
      </w:pPr>
      <w:r w:rsidRPr="000049E5">
        <w:rPr>
          <w:rFonts w:asciiTheme="minorHAnsi" w:hAnsiTheme="minorHAnsi" w:cstheme="minorHAnsi"/>
          <w:sz w:val="22"/>
          <w:szCs w:val="22"/>
          <w:lang w:val="sl-SI"/>
        </w:rPr>
        <w:t xml:space="preserve">((CIF Med H </w:t>
      </w:r>
      <w:proofErr w:type="spellStart"/>
      <w:r w:rsidRPr="000049E5">
        <w:rPr>
          <w:rFonts w:asciiTheme="minorHAnsi" w:hAnsiTheme="minorHAnsi" w:cstheme="minorHAnsi"/>
          <w:sz w:val="22"/>
          <w:szCs w:val="22"/>
          <w:lang w:val="sl-SI"/>
        </w:rPr>
        <w:t>for</w:t>
      </w:r>
      <w:proofErr w:type="spellEnd"/>
      <w:r w:rsidRPr="000049E5">
        <w:rPr>
          <w:rFonts w:asciiTheme="minorHAnsi" w:hAnsiTheme="minorHAnsi" w:cstheme="minorHAnsi"/>
          <w:sz w:val="22"/>
          <w:szCs w:val="22"/>
          <w:lang w:val="sl-SI"/>
        </w:rPr>
        <w:t xml:space="preserve"> ULSD 10 </w:t>
      </w:r>
      <w:proofErr w:type="spellStart"/>
      <w:r w:rsidRPr="000049E5">
        <w:rPr>
          <w:rFonts w:asciiTheme="minorHAnsi" w:hAnsiTheme="minorHAnsi" w:cstheme="minorHAnsi"/>
          <w:sz w:val="22"/>
          <w:szCs w:val="22"/>
          <w:lang w:val="sl-SI"/>
        </w:rPr>
        <w:t>ppm</w:t>
      </w:r>
      <w:proofErr w:type="spellEnd"/>
      <w:r w:rsidRPr="000049E5">
        <w:rPr>
          <w:rFonts w:asciiTheme="minorHAnsi" w:hAnsiTheme="minorHAnsi" w:cstheme="minorHAnsi"/>
          <w:sz w:val="22"/>
          <w:szCs w:val="22"/>
          <w:lang w:val="sl-SI"/>
        </w:rPr>
        <w:t xml:space="preserve"> v USD/t) x tečaj USD/EUR x 0,845 faktor gostote / 1000) + </w:t>
      </w:r>
      <w:r w:rsidR="007A0E6E" w:rsidRPr="000049E5">
        <w:rPr>
          <w:rFonts w:asciiTheme="minorHAnsi" w:hAnsiTheme="minorHAnsi" w:cstheme="minorHAnsi"/>
          <w:sz w:val="22"/>
          <w:szCs w:val="22"/>
          <w:lang w:val="sl-SI"/>
        </w:rPr>
        <w:t xml:space="preserve">dodatek za </w:t>
      </w:r>
      <w:proofErr w:type="spellStart"/>
      <w:r w:rsidR="007A0E6E" w:rsidRPr="000049E5">
        <w:rPr>
          <w:rFonts w:asciiTheme="minorHAnsi" w:hAnsiTheme="minorHAnsi" w:cstheme="minorHAnsi"/>
          <w:sz w:val="22"/>
          <w:szCs w:val="22"/>
          <w:lang w:val="sl-SI"/>
        </w:rPr>
        <w:t>biokomponento</w:t>
      </w:r>
      <w:proofErr w:type="spellEnd"/>
      <w:r w:rsidR="007A0E6E" w:rsidRPr="000049E5">
        <w:rPr>
          <w:rFonts w:asciiTheme="minorHAnsi" w:hAnsiTheme="minorHAnsi" w:cstheme="minorHAnsi"/>
          <w:sz w:val="22"/>
          <w:szCs w:val="22"/>
          <w:lang w:val="sl-SI"/>
        </w:rPr>
        <w:t xml:space="preserve"> + </w:t>
      </w:r>
      <w:r w:rsidRPr="000049E5">
        <w:rPr>
          <w:rFonts w:asciiTheme="minorHAnsi" w:hAnsiTheme="minorHAnsi" w:cstheme="minorHAnsi"/>
          <w:sz w:val="22"/>
          <w:szCs w:val="22"/>
          <w:lang w:val="sl-SI"/>
        </w:rPr>
        <w:t xml:space="preserve">______ € </w:t>
      </w:r>
      <w:r w:rsidR="007A0E6E" w:rsidRPr="000049E5">
        <w:rPr>
          <w:rFonts w:asciiTheme="minorHAnsi" w:hAnsiTheme="minorHAnsi" w:cstheme="minorHAnsi"/>
          <w:sz w:val="22"/>
          <w:szCs w:val="22"/>
          <w:lang w:val="sl-SI"/>
        </w:rPr>
        <w:t xml:space="preserve">marže </w:t>
      </w:r>
      <w:r w:rsidRPr="000049E5">
        <w:rPr>
          <w:rFonts w:asciiTheme="minorHAnsi" w:hAnsiTheme="minorHAnsi" w:cstheme="minorHAnsi"/>
          <w:sz w:val="22"/>
          <w:szCs w:val="22"/>
          <w:lang w:val="sl-SI"/>
        </w:rPr>
        <w:t>na 1 liter dizelskega goriva) + vsi dodatki, takse, trošarine in DDV.</w:t>
      </w:r>
    </w:p>
    <w:p w14:paraId="1A535B82" w14:textId="77777777" w:rsidR="00707D95" w:rsidRPr="000049E5" w:rsidRDefault="00707D95" w:rsidP="00D90014">
      <w:pPr>
        <w:jc w:val="both"/>
        <w:rPr>
          <w:rFonts w:asciiTheme="minorHAnsi" w:hAnsiTheme="minorHAnsi" w:cstheme="minorHAnsi"/>
          <w:sz w:val="22"/>
          <w:szCs w:val="22"/>
          <w:lang w:val="sl-SI"/>
        </w:rPr>
      </w:pPr>
    </w:p>
    <w:p w14:paraId="33C5C3FB" w14:textId="77777777" w:rsidR="00707D95" w:rsidRPr="000049E5" w:rsidRDefault="00707D95" w:rsidP="00707D95">
      <w:pPr>
        <w:rPr>
          <w:rFonts w:asciiTheme="minorHAnsi" w:hAnsiTheme="minorHAnsi" w:cstheme="minorHAnsi"/>
          <w:sz w:val="22"/>
          <w:szCs w:val="22"/>
          <w:lang w:val="sl-SI"/>
        </w:rPr>
      </w:pPr>
      <w:r w:rsidRPr="000049E5">
        <w:rPr>
          <w:rFonts w:asciiTheme="minorHAnsi" w:hAnsiTheme="minorHAnsi" w:cstheme="minorHAnsi"/>
          <w:sz w:val="22"/>
          <w:szCs w:val="22"/>
          <w:lang w:val="sl-SI"/>
        </w:rPr>
        <w:t xml:space="preserve">Dodatek za </w:t>
      </w:r>
      <w:proofErr w:type="spellStart"/>
      <w:r w:rsidRPr="000049E5">
        <w:rPr>
          <w:rFonts w:asciiTheme="minorHAnsi" w:hAnsiTheme="minorHAnsi" w:cstheme="minorHAnsi"/>
          <w:sz w:val="22"/>
          <w:szCs w:val="22"/>
          <w:lang w:val="sl-SI"/>
        </w:rPr>
        <w:t>biokomponento</w:t>
      </w:r>
      <w:proofErr w:type="spellEnd"/>
      <w:r w:rsidRPr="000049E5">
        <w:rPr>
          <w:rFonts w:asciiTheme="minorHAnsi" w:hAnsiTheme="minorHAnsi" w:cstheme="minorHAnsi"/>
          <w:sz w:val="22"/>
          <w:szCs w:val="22"/>
          <w:lang w:val="sl-SI"/>
        </w:rPr>
        <w:t xml:space="preserve"> se v gornji enačbi oblikuje na podlagi povprečja tedenskih kotacij predhodnega tedna, ki jih objavlja </w:t>
      </w:r>
      <w:proofErr w:type="spellStart"/>
      <w:r w:rsidRPr="000049E5">
        <w:rPr>
          <w:rFonts w:asciiTheme="minorHAnsi" w:hAnsiTheme="minorHAnsi" w:cstheme="minorHAnsi"/>
          <w:sz w:val="22"/>
          <w:szCs w:val="22"/>
          <w:lang w:val="sl-SI"/>
        </w:rPr>
        <w:t>Platts</w:t>
      </w:r>
      <w:proofErr w:type="spellEnd"/>
      <w:r w:rsidRPr="000049E5">
        <w:rPr>
          <w:rFonts w:asciiTheme="minorHAnsi" w:hAnsiTheme="minorHAnsi" w:cstheme="minorHAnsi"/>
          <w:sz w:val="22"/>
          <w:szCs w:val="22"/>
          <w:lang w:val="sl-SI"/>
        </w:rPr>
        <w:t xml:space="preserve"> UCOME (RED) FOB ARA (EUR/</w:t>
      </w:r>
      <w:proofErr w:type="spellStart"/>
      <w:r w:rsidRPr="000049E5">
        <w:rPr>
          <w:rFonts w:asciiTheme="minorHAnsi" w:hAnsiTheme="minorHAnsi" w:cstheme="minorHAnsi"/>
          <w:sz w:val="22"/>
          <w:szCs w:val="22"/>
          <w:lang w:val="sl-SI"/>
        </w:rPr>
        <w:t>mt</w:t>
      </w:r>
      <w:proofErr w:type="spellEnd"/>
      <w:r w:rsidRPr="000049E5">
        <w:rPr>
          <w:rFonts w:asciiTheme="minorHAnsi" w:hAnsiTheme="minorHAnsi" w:cstheme="minorHAnsi"/>
          <w:sz w:val="22"/>
          <w:szCs w:val="22"/>
          <w:lang w:val="sl-SI"/>
        </w:rPr>
        <w:t xml:space="preserve">), povečane za strošek prevoza in preračunane v EUR na liter z uporabo povprečnega menjalnega tečaja, objavljenega na uradni spletni strani Banke Slovenije, in sicer za enako obdobje, ki velja za uporabljene </w:t>
      </w:r>
      <w:proofErr w:type="spellStart"/>
      <w:r w:rsidRPr="000049E5">
        <w:rPr>
          <w:rFonts w:asciiTheme="minorHAnsi" w:hAnsiTheme="minorHAnsi" w:cstheme="minorHAnsi"/>
          <w:sz w:val="22"/>
          <w:szCs w:val="22"/>
          <w:lang w:val="sl-SI"/>
        </w:rPr>
        <w:t>Platts</w:t>
      </w:r>
      <w:proofErr w:type="spellEnd"/>
      <w:r w:rsidRPr="000049E5">
        <w:rPr>
          <w:rFonts w:asciiTheme="minorHAnsi" w:hAnsiTheme="minorHAnsi" w:cstheme="minorHAnsi"/>
          <w:sz w:val="22"/>
          <w:szCs w:val="22"/>
          <w:lang w:val="sl-SI"/>
        </w:rPr>
        <w:t xml:space="preserve"> kotacije.</w:t>
      </w:r>
    </w:p>
    <w:p w14:paraId="31BF954B" w14:textId="77777777" w:rsidR="00707D95" w:rsidRDefault="00707D95" w:rsidP="00707D95">
      <w:pPr>
        <w:rPr>
          <w:color w:val="FF0000"/>
          <w:sz w:val="22"/>
          <w:szCs w:val="22"/>
        </w:rPr>
      </w:pPr>
    </w:p>
    <w:p w14:paraId="368C00A1" w14:textId="667103E2" w:rsidR="00D90014" w:rsidRPr="00FC2712" w:rsidRDefault="00D90014" w:rsidP="00D90014">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Cenovno obdobje predstavljajo </w:t>
      </w:r>
      <w:r w:rsidR="00707D95">
        <w:rPr>
          <w:rFonts w:asciiTheme="minorHAnsi" w:hAnsiTheme="minorHAnsi" w:cstheme="minorHAnsi"/>
          <w:sz w:val="22"/>
          <w:szCs w:val="22"/>
          <w:lang w:val="sl-SI"/>
        </w:rPr>
        <w:t>1</w:t>
      </w:r>
      <w:r w:rsidRPr="00337F9B">
        <w:rPr>
          <w:rFonts w:asciiTheme="minorHAnsi" w:hAnsiTheme="minorHAnsi" w:cstheme="minorHAnsi"/>
          <w:sz w:val="22"/>
          <w:szCs w:val="22"/>
          <w:lang w:val="sl-SI"/>
        </w:rPr>
        <w:t xml:space="preserve">-tedenske kotacije, ki jih objavlja </w:t>
      </w:r>
      <w:proofErr w:type="spellStart"/>
      <w:r w:rsidRPr="00337F9B">
        <w:rPr>
          <w:rFonts w:asciiTheme="minorHAnsi" w:hAnsiTheme="minorHAnsi" w:cstheme="minorHAnsi"/>
          <w:sz w:val="22"/>
          <w:szCs w:val="22"/>
          <w:lang w:val="sl-SI"/>
        </w:rPr>
        <w:t>Platts</w:t>
      </w:r>
      <w:proofErr w:type="spellEnd"/>
      <w:r w:rsidRPr="00337F9B">
        <w:rPr>
          <w:rFonts w:asciiTheme="minorHAnsi" w:hAnsiTheme="minorHAnsi" w:cstheme="minorHAnsi"/>
          <w:sz w:val="22"/>
          <w:szCs w:val="22"/>
          <w:lang w:val="sl-SI"/>
        </w:rPr>
        <w:t xml:space="preserve"> </w:t>
      </w:r>
      <w:proofErr w:type="spellStart"/>
      <w:r w:rsidRPr="00337F9B">
        <w:rPr>
          <w:rFonts w:asciiTheme="minorHAnsi" w:hAnsiTheme="minorHAnsi" w:cstheme="minorHAnsi"/>
          <w:sz w:val="22"/>
          <w:szCs w:val="22"/>
          <w:lang w:val="sl-SI"/>
        </w:rPr>
        <w:t>European</w:t>
      </w:r>
      <w:proofErr w:type="spellEnd"/>
      <w:r w:rsidRPr="00337F9B">
        <w:rPr>
          <w:rFonts w:asciiTheme="minorHAnsi" w:hAnsiTheme="minorHAnsi" w:cstheme="minorHAnsi"/>
          <w:sz w:val="22"/>
          <w:szCs w:val="22"/>
          <w:lang w:val="sl-SI"/>
        </w:rPr>
        <w:t xml:space="preserve"> </w:t>
      </w:r>
      <w:proofErr w:type="spellStart"/>
      <w:r w:rsidRPr="00337F9B">
        <w:rPr>
          <w:rFonts w:asciiTheme="minorHAnsi" w:hAnsiTheme="minorHAnsi" w:cstheme="minorHAnsi"/>
          <w:sz w:val="22"/>
          <w:szCs w:val="22"/>
          <w:lang w:val="sl-SI"/>
        </w:rPr>
        <w:t>Marketscan</w:t>
      </w:r>
      <w:proofErr w:type="spellEnd"/>
      <w:r w:rsidRPr="00337F9B">
        <w:rPr>
          <w:rFonts w:asciiTheme="minorHAnsi" w:hAnsiTheme="minorHAnsi" w:cstheme="minorHAnsi"/>
          <w:sz w:val="22"/>
          <w:szCs w:val="22"/>
          <w:lang w:val="sl-SI"/>
        </w:rPr>
        <w:t xml:space="preserve"> (CIF Mediteran) in so preračuna v EUR z uporabo povprečnega menjalnega tečaja, objavljenega na uradni spletni strani Banke Slovenije in sicer za enako obdobje, ki velja za uporabljene </w:t>
      </w:r>
      <w:proofErr w:type="spellStart"/>
      <w:r w:rsidRPr="00337F9B">
        <w:rPr>
          <w:rFonts w:asciiTheme="minorHAnsi" w:hAnsiTheme="minorHAnsi" w:cstheme="minorHAnsi"/>
          <w:sz w:val="22"/>
          <w:szCs w:val="22"/>
          <w:lang w:val="sl-SI"/>
        </w:rPr>
        <w:t>Platt's</w:t>
      </w:r>
      <w:proofErr w:type="spellEnd"/>
      <w:r w:rsidRPr="00337F9B">
        <w:rPr>
          <w:rFonts w:asciiTheme="minorHAnsi" w:hAnsiTheme="minorHAnsi" w:cstheme="minorHAnsi"/>
          <w:sz w:val="22"/>
          <w:szCs w:val="22"/>
          <w:lang w:val="sl-SI"/>
        </w:rPr>
        <w:t xml:space="preserve"> kotacije.</w:t>
      </w:r>
    </w:p>
    <w:p w14:paraId="3400F708" w14:textId="77777777" w:rsidR="00D90014" w:rsidRPr="00337F9B" w:rsidRDefault="00D90014" w:rsidP="00D90014">
      <w:pPr>
        <w:ind w:right="56"/>
        <w:jc w:val="both"/>
        <w:rPr>
          <w:rFonts w:asciiTheme="minorHAnsi" w:hAnsiTheme="minorHAnsi" w:cstheme="minorHAnsi"/>
          <w:color w:val="0070C0"/>
          <w:sz w:val="22"/>
          <w:szCs w:val="22"/>
          <w:lang w:val="sl-SI"/>
        </w:rPr>
      </w:pPr>
    </w:p>
    <w:p w14:paraId="2411BFE1" w14:textId="6AE45B24" w:rsidR="00D90014" w:rsidRPr="00337F9B" w:rsidRDefault="00D90014" w:rsidP="00D90014">
      <w:pPr>
        <w:tabs>
          <w:tab w:val="left" w:pos="283"/>
        </w:tabs>
        <w:snapToGrid w:val="0"/>
        <w:jc w:val="both"/>
        <w:rPr>
          <w:rFonts w:asciiTheme="minorHAnsi" w:hAnsiTheme="minorHAnsi" w:cstheme="minorHAnsi"/>
          <w:color w:val="0070C0"/>
          <w:sz w:val="22"/>
          <w:szCs w:val="22"/>
          <w:lang w:val="sl-SI"/>
        </w:rPr>
      </w:pPr>
      <w:r w:rsidRPr="00337F9B">
        <w:rPr>
          <w:rFonts w:asciiTheme="minorHAnsi" w:hAnsiTheme="minorHAnsi" w:cstheme="minorHAnsi"/>
          <w:sz w:val="22"/>
          <w:szCs w:val="22"/>
          <w:lang w:val="sl-SI"/>
        </w:rPr>
        <w:t>Marža je fiksna za ves čas trajanja naročila.</w:t>
      </w:r>
      <w:r>
        <w:rPr>
          <w:rFonts w:asciiTheme="minorHAnsi" w:hAnsiTheme="minorHAnsi" w:cstheme="minorHAnsi"/>
          <w:sz w:val="22"/>
          <w:szCs w:val="22"/>
          <w:lang w:val="sl-SI"/>
        </w:rPr>
        <w:t xml:space="preserve"> </w:t>
      </w:r>
    </w:p>
    <w:p w14:paraId="4FE1F652" w14:textId="2E750134" w:rsidR="00D90014" w:rsidRDefault="00D90014" w:rsidP="00D90014">
      <w:pPr>
        <w:ind w:right="56"/>
        <w:jc w:val="both"/>
        <w:rPr>
          <w:rFonts w:asciiTheme="minorHAnsi" w:hAnsiTheme="minorHAnsi" w:cstheme="minorHAnsi"/>
          <w:sz w:val="22"/>
          <w:szCs w:val="22"/>
          <w:lang w:val="sl-SI"/>
        </w:rPr>
      </w:pPr>
    </w:p>
    <w:p w14:paraId="43124DE7" w14:textId="77777777" w:rsidR="00D85092" w:rsidRPr="00337F9B" w:rsidRDefault="00D85092" w:rsidP="00D90014">
      <w:pPr>
        <w:ind w:right="56"/>
        <w:jc w:val="both"/>
        <w:rPr>
          <w:rFonts w:asciiTheme="minorHAnsi" w:hAnsiTheme="minorHAnsi" w:cstheme="minorHAnsi"/>
          <w:sz w:val="22"/>
          <w:szCs w:val="22"/>
          <w:lang w:val="sl-SI"/>
        </w:rPr>
      </w:pPr>
    </w:p>
    <w:p w14:paraId="2AB3750B" w14:textId="77777777" w:rsidR="00D90014" w:rsidRPr="00337F9B" w:rsidRDefault="00D90014" w:rsidP="00D90014">
      <w:pPr>
        <w:ind w:right="56"/>
        <w:jc w:val="both"/>
        <w:rPr>
          <w:rFonts w:asciiTheme="minorHAnsi" w:hAnsiTheme="minorHAnsi" w:cstheme="minorHAnsi"/>
          <w:sz w:val="22"/>
          <w:szCs w:val="22"/>
          <w:lang w:val="sl-SI"/>
        </w:rPr>
      </w:pPr>
    </w:p>
    <w:p w14:paraId="419DE4E3" w14:textId="77777777" w:rsidR="00D90014" w:rsidRPr="00027285" w:rsidRDefault="00D90014" w:rsidP="00D90014">
      <w:pPr>
        <w:pStyle w:val="Telobesedila"/>
        <w:rPr>
          <w:rFonts w:asciiTheme="minorHAnsi" w:hAnsiTheme="minorHAnsi"/>
          <w:szCs w:val="22"/>
          <w:lang w:val="sl-SI"/>
        </w:rPr>
      </w:pPr>
      <w:r w:rsidRPr="00027285">
        <w:rPr>
          <w:rFonts w:asciiTheme="minorHAnsi" w:hAnsiTheme="minorHAnsi"/>
          <w:szCs w:val="22"/>
          <w:lang w:val="sl-SI"/>
        </w:rPr>
        <w:t xml:space="preserve">NAROČILO, DOBAVA IN PREVZEM </w:t>
      </w:r>
    </w:p>
    <w:p w14:paraId="6162B3A7" w14:textId="77777777" w:rsidR="00D90014" w:rsidRPr="00027285" w:rsidRDefault="00D90014" w:rsidP="00D90014">
      <w:pPr>
        <w:numPr>
          <w:ilvl w:val="0"/>
          <w:numId w:val="16"/>
        </w:numPr>
        <w:tabs>
          <w:tab w:val="left" w:pos="720"/>
          <w:tab w:val="num" w:pos="3131"/>
        </w:tabs>
        <w:suppressAutoHyphens/>
        <w:ind w:left="720" w:hanging="360"/>
        <w:jc w:val="center"/>
        <w:rPr>
          <w:rFonts w:asciiTheme="minorHAnsi" w:hAnsiTheme="minorHAnsi"/>
          <w:b/>
          <w:sz w:val="22"/>
          <w:szCs w:val="22"/>
          <w:lang w:val="sl-SI"/>
        </w:rPr>
      </w:pPr>
      <w:r w:rsidRPr="00027285">
        <w:rPr>
          <w:rFonts w:asciiTheme="minorHAnsi" w:hAnsiTheme="minorHAnsi"/>
          <w:b/>
          <w:sz w:val="22"/>
          <w:szCs w:val="22"/>
          <w:lang w:val="sl-SI"/>
        </w:rPr>
        <w:t>člen</w:t>
      </w:r>
    </w:p>
    <w:p w14:paraId="791B9425" w14:textId="1B9296A3" w:rsidR="00D90014" w:rsidRPr="00337F9B" w:rsidRDefault="00D90014" w:rsidP="00D90014">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Prodajalec zagotavlja nemoteno oskrbovanje z dizelskim gorivom na območju Slovenije, in sicer </w:t>
      </w:r>
      <w:r>
        <w:rPr>
          <w:rFonts w:asciiTheme="minorHAnsi" w:hAnsiTheme="minorHAnsi" w:cstheme="minorHAnsi"/>
          <w:sz w:val="22"/>
          <w:szCs w:val="22"/>
          <w:lang w:val="sl-SI"/>
        </w:rPr>
        <w:t xml:space="preserve">tako da na tem območju </w:t>
      </w:r>
      <w:r w:rsidRPr="00337F9B">
        <w:rPr>
          <w:rFonts w:asciiTheme="minorHAnsi" w:hAnsiTheme="minorHAnsi" w:cstheme="minorHAnsi"/>
          <w:sz w:val="22"/>
          <w:szCs w:val="22"/>
          <w:lang w:val="sl-SI"/>
        </w:rPr>
        <w:t xml:space="preserve">razpolaga </w:t>
      </w:r>
      <w:r>
        <w:rPr>
          <w:rFonts w:asciiTheme="minorHAnsi" w:hAnsiTheme="minorHAnsi" w:cstheme="minorHAnsi"/>
          <w:sz w:val="22"/>
          <w:szCs w:val="22"/>
          <w:lang w:val="sl-SI"/>
        </w:rPr>
        <w:t xml:space="preserve">stalno </w:t>
      </w:r>
      <w:r w:rsidRPr="00337F9B">
        <w:rPr>
          <w:rFonts w:asciiTheme="minorHAnsi" w:hAnsiTheme="minorHAnsi" w:cstheme="minorHAnsi"/>
          <w:sz w:val="22"/>
          <w:szCs w:val="22"/>
          <w:lang w:val="sl-SI"/>
        </w:rPr>
        <w:t>z vsaj 50 servisi. Kupec se bo sukcesivno oskrboval z gorivom na prodajalčevih servisih. Ob vsakem oskrbovanju na servisih mora kupec dobiti potrdilo</w:t>
      </w:r>
      <w:r w:rsidR="00210D7F">
        <w:rPr>
          <w:rFonts w:asciiTheme="minorHAnsi" w:hAnsiTheme="minorHAnsi" w:cstheme="minorHAnsi"/>
          <w:sz w:val="22"/>
          <w:szCs w:val="22"/>
          <w:lang w:val="sl-SI"/>
        </w:rPr>
        <w:t>/račun</w:t>
      </w:r>
      <w:r w:rsidRPr="00337F9B">
        <w:rPr>
          <w:rFonts w:asciiTheme="minorHAnsi" w:hAnsiTheme="minorHAnsi" w:cstheme="minorHAnsi"/>
          <w:sz w:val="22"/>
          <w:szCs w:val="22"/>
          <w:lang w:val="sl-SI"/>
        </w:rPr>
        <w:t>.</w:t>
      </w:r>
    </w:p>
    <w:p w14:paraId="320F4AC6" w14:textId="77777777" w:rsidR="00D90014" w:rsidRPr="00337F9B" w:rsidRDefault="00D90014" w:rsidP="00D90014">
      <w:pPr>
        <w:snapToGrid w:val="0"/>
        <w:jc w:val="both"/>
        <w:rPr>
          <w:rFonts w:asciiTheme="minorHAnsi" w:hAnsiTheme="minorHAnsi" w:cstheme="minorHAnsi"/>
          <w:sz w:val="22"/>
          <w:szCs w:val="22"/>
          <w:lang w:val="sl-SI"/>
        </w:rPr>
      </w:pPr>
    </w:p>
    <w:p w14:paraId="0FB4672C" w14:textId="77777777" w:rsidR="00D90014" w:rsidRPr="00337F9B" w:rsidRDefault="00D90014" w:rsidP="00D90014">
      <w:pPr>
        <w:tabs>
          <w:tab w:val="left" w:pos="283"/>
        </w:tabs>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Vrednost dobavljenega goriva se obračuna na podlagi podatkov o iztočenih količinah v naročnikova vozila, veljavne cene na dan točenja goriva v skladu s 3. členom.   </w:t>
      </w:r>
    </w:p>
    <w:p w14:paraId="2BBFA384" w14:textId="77777777" w:rsidR="00DB3024" w:rsidRDefault="00DB3024" w:rsidP="00D90014">
      <w:pPr>
        <w:jc w:val="both"/>
        <w:rPr>
          <w:rFonts w:asciiTheme="minorHAnsi" w:hAnsiTheme="minorHAnsi" w:cstheme="minorHAnsi"/>
          <w:sz w:val="22"/>
          <w:szCs w:val="22"/>
          <w:lang w:val="sl-SI"/>
        </w:rPr>
      </w:pPr>
    </w:p>
    <w:p w14:paraId="2DDE286D" w14:textId="44C66C20" w:rsidR="00D90014" w:rsidRDefault="00BC289C" w:rsidP="00D90014">
      <w:pPr>
        <w:jc w:val="both"/>
        <w:rPr>
          <w:rFonts w:asciiTheme="minorHAnsi" w:hAnsiTheme="minorHAnsi" w:cstheme="minorHAnsi"/>
          <w:sz w:val="22"/>
          <w:szCs w:val="22"/>
          <w:lang w:val="sl-SI"/>
        </w:rPr>
      </w:pPr>
      <w:r>
        <w:rPr>
          <w:rFonts w:asciiTheme="minorHAnsi" w:hAnsiTheme="minorHAnsi" w:cstheme="minorHAnsi"/>
          <w:sz w:val="22"/>
          <w:szCs w:val="22"/>
          <w:lang w:val="sl-SI"/>
        </w:rPr>
        <w:t>Kupec</w:t>
      </w:r>
      <w:r w:rsidR="00D90014" w:rsidRPr="00337F9B">
        <w:rPr>
          <w:rFonts w:asciiTheme="minorHAnsi" w:hAnsiTheme="minorHAnsi" w:cstheme="minorHAnsi"/>
          <w:sz w:val="22"/>
          <w:szCs w:val="22"/>
          <w:lang w:val="sl-SI"/>
        </w:rPr>
        <w:t xml:space="preserve"> </w:t>
      </w:r>
      <w:r w:rsidR="00D90014">
        <w:rPr>
          <w:rFonts w:asciiTheme="minorHAnsi" w:hAnsiTheme="minorHAnsi" w:cstheme="minorHAnsi"/>
          <w:sz w:val="22"/>
          <w:szCs w:val="22"/>
          <w:lang w:val="sl-SI"/>
        </w:rPr>
        <w:t xml:space="preserve">je </w:t>
      </w:r>
      <w:r w:rsidR="00D90014" w:rsidRPr="00337F9B">
        <w:rPr>
          <w:rFonts w:asciiTheme="minorHAnsi" w:hAnsiTheme="minorHAnsi" w:cstheme="minorHAnsi"/>
          <w:sz w:val="22"/>
          <w:szCs w:val="22"/>
          <w:lang w:val="sl-SI"/>
        </w:rPr>
        <w:t>sklenil okvirn</w:t>
      </w:r>
      <w:r w:rsidR="00D90014">
        <w:rPr>
          <w:rFonts w:asciiTheme="minorHAnsi" w:hAnsiTheme="minorHAnsi" w:cstheme="minorHAnsi"/>
          <w:sz w:val="22"/>
          <w:szCs w:val="22"/>
          <w:lang w:val="sl-SI"/>
        </w:rPr>
        <w:t xml:space="preserve">i sporazum </w:t>
      </w:r>
      <w:r w:rsidR="00D90014" w:rsidRPr="00337F9B">
        <w:rPr>
          <w:rFonts w:asciiTheme="minorHAnsi" w:hAnsiTheme="minorHAnsi" w:cstheme="minorHAnsi"/>
          <w:sz w:val="22"/>
          <w:szCs w:val="22"/>
          <w:lang w:val="sl-SI"/>
        </w:rPr>
        <w:t>z dvema najugodn</w:t>
      </w:r>
      <w:r w:rsidR="00210D7F">
        <w:rPr>
          <w:rFonts w:asciiTheme="minorHAnsi" w:hAnsiTheme="minorHAnsi" w:cstheme="minorHAnsi"/>
          <w:sz w:val="22"/>
          <w:szCs w:val="22"/>
          <w:lang w:val="sl-SI"/>
        </w:rPr>
        <w:t>e</w:t>
      </w:r>
      <w:r w:rsidR="00D90014" w:rsidRPr="00337F9B">
        <w:rPr>
          <w:rFonts w:asciiTheme="minorHAnsi" w:hAnsiTheme="minorHAnsi" w:cstheme="minorHAnsi"/>
          <w:sz w:val="22"/>
          <w:szCs w:val="22"/>
          <w:lang w:val="sl-SI"/>
        </w:rPr>
        <w:t>jšima ponudnika. Naročnik bo posamezno naročilo oddal najugodnejšem ponudniku. V primeru, da je v trenutku nastanka potrebe po točenju goriva lokacija najbližjega servisa pri najugodnejšem ponudniku oddaljena več kot 3 km, bo naročnik naročilo oddal pri drugem najugodnejšem ponudniku.</w:t>
      </w:r>
    </w:p>
    <w:p w14:paraId="66ED8813" w14:textId="77777777" w:rsidR="00262872" w:rsidRPr="00337F9B" w:rsidRDefault="00262872" w:rsidP="00D90014">
      <w:pPr>
        <w:jc w:val="both"/>
        <w:rPr>
          <w:rFonts w:asciiTheme="minorHAnsi" w:hAnsiTheme="minorHAnsi" w:cstheme="minorHAnsi"/>
          <w:sz w:val="22"/>
          <w:szCs w:val="22"/>
          <w:lang w:val="sl-SI"/>
        </w:rPr>
      </w:pPr>
    </w:p>
    <w:p w14:paraId="490745F3" w14:textId="1515159E" w:rsidR="00D90014" w:rsidRDefault="00D90014" w:rsidP="00D90014">
      <w:pPr>
        <w:pStyle w:val="Telobesedila"/>
        <w:rPr>
          <w:rFonts w:asciiTheme="minorHAnsi" w:hAnsiTheme="minorHAnsi" w:cstheme="minorHAnsi"/>
          <w:b w:val="0"/>
          <w:szCs w:val="22"/>
          <w:lang w:val="sl-SI"/>
        </w:rPr>
      </w:pPr>
    </w:p>
    <w:p w14:paraId="64EB0EAF" w14:textId="289F49EF" w:rsidR="00FA2960" w:rsidRDefault="00FA2960" w:rsidP="00D90014">
      <w:pPr>
        <w:pStyle w:val="Telobesedila"/>
        <w:rPr>
          <w:rFonts w:asciiTheme="minorHAnsi" w:hAnsiTheme="minorHAnsi" w:cstheme="minorHAnsi"/>
          <w:b w:val="0"/>
          <w:szCs w:val="22"/>
          <w:lang w:val="sl-SI"/>
        </w:rPr>
      </w:pPr>
    </w:p>
    <w:p w14:paraId="01E4210E" w14:textId="77777777" w:rsidR="00FA2960" w:rsidRPr="00337F9B" w:rsidRDefault="00FA2960" w:rsidP="00D90014">
      <w:pPr>
        <w:pStyle w:val="Telobesedila"/>
        <w:rPr>
          <w:rFonts w:asciiTheme="minorHAnsi" w:hAnsiTheme="minorHAnsi" w:cstheme="minorHAnsi"/>
          <w:b w:val="0"/>
          <w:szCs w:val="22"/>
          <w:lang w:val="sl-SI"/>
        </w:rPr>
      </w:pPr>
    </w:p>
    <w:p w14:paraId="37134E73" w14:textId="77777777" w:rsidR="00D90014" w:rsidRPr="00027285" w:rsidRDefault="00D90014" w:rsidP="00D90014">
      <w:pPr>
        <w:pStyle w:val="Telobesedila"/>
        <w:rPr>
          <w:rFonts w:asciiTheme="minorHAnsi" w:hAnsiTheme="minorHAnsi"/>
          <w:szCs w:val="22"/>
          <w:lang w:val="sl-SI"/>
        </w:rPr>
      </w:pPr>
      <w:r w:rsidRPr="00027285">
        <w:rPr>
          <w:rFonts w:asciiTheme="minorHAnsi" w:hAnsiTheme="minorHAnsi"/>
          <w:szCs w:val="22"/>
          <w:lang w:val="sl-SI"/>
        </w:rPr>
        <w:t>RAČUN in NAČIN PLAČILA</w:t>
      </w:r>
    </w:p>
    <w:p w14:paraId="7AB55D14" w14:textId="77777777" w:rsidR="00D90014" w:rsidRPr="00175BFF" w:rsidRDefault="00D90014" w:rsidP="00D90014">
      <w:pPr>
        <w:numPr>
          <w:ilvl w:val="0"/>
          <w:numId w:val="16"/>
        </w:numPr>
        <w:tabs>
          <w:tab w:val="left" w:pos="720"/>
          <w:tab w:val="num" w:pos="3131"/>
        </w:tabs>
        <w:suppressAutoHyphens/>
        <w:ind w:left="720" w:hanging="360"/>
        <w:jc w:val="center"/>
        <w:rPr>
          <w:rFonts w:asciiTheme="minorHAnsi" w:hAnsiTheme="minorHAnsi"/>
          <w:b/>
          <w:sz w:val="22"/>
          <w:szCs w:val="22"/>
          <w:lang w:val="sl-SI"/>
        </w:rPr>
      </w:pPr>
      <w:r w:rsidRPr="00175BFF">
        <w:rPr>
          <w:rFonts w:asciiTheme="minorHAnsi" w:hAnsiTheme="minorHAnsi"/>
          <w:b/>
          <w:sz w:val="22"/>
          <w:szCs w:val="22"/>
          <w:lang w:val="sl-SI"/>
        </w:rPr>
        <w:t>člen</w:t>
      </w:r>
    </w:p>
    <w:p w14:paraId="6E3F7323" w14:textId="4CDA97FD" w:rsidR="00D90014" w:rsidRPr="00337F9B" w:rsidRDefault="00D90014" w:rsidP="00D90014">
      <w:pPr>
        <w:tabs>
          <w:tab w:val="left" w:pos="283"/>
        </w:tabs>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Račun izstavi prodajalec na podlagi podatkov o iztočenih litrih v vozila na servisih prodajalca in sicer 2 x mesečno za obdobje od 1. do. 15. v mesecu in za obdobje od 16. do zadnjega dne v mesecu (od 00.00 do 24.00. ure). </w:t>
      </w:r>
    </w:p>
    <w:p w14:paraId="1330FE5A" w14:textId="77777777" w:rsidR="00D90014" w:rsidRPr="00337F9B" w:rsidRDefault="00D90014" w:rsidP="00D90014">
      <w:pPr>
        <w:pStyle w:val="Odstavekseznama"/>
        <w:tabs>
          <w:tab w:val="left" w:pos="283"/>
        </w:tabs>
        <w:snapToGrid w:val="0"/>
        <w:spacing w:after="0" w:line="240" w:lineRule="auto"/>
        <w:ind w:left="0"/>
        <w:jc w:val="both"/>
        <w:rPr>
          <w:rFonts w:cstheme="minorHAnsi"/>
          <w:lang w:val="sl-SI"/>
        </w:rPr>
      </w:pPr>
    </w:p>
    <w:p w14:paraId="599A8741" w14:textId="5264E922" w:rsidR="00D90014" w:rsidRPr="00337F9B" w:rsidRDefault="00D90014" w:rsidP="00D90014">
      <w:pPr>
        <w:pStyle w:val="Odstavekseznama"/>
        <w:tabs>
          <w:tab w:val="left" w:pos="283"/>
        </w:tabs>
        <w:snapToGrid w:val="0"/>
        <w:spacing w:after="0" w:line="240" w:lineRule="auto"/>
        <w:ind w:left="0"/>
        <w:jc w:val="both"/>
        <w:rPr>
          <w:rFonts w:cstheme="minorHAnsi"/>
          <w:lang w:val="sl-SI"/>
        </w:rPr>
      </w:pPr>
      <w:r w:rsidRPr="00337F9B">
        <w:rPr>
          <w:rFonts w:cstheme="minorHAnsi"/>
          <w:lang w:val="sl-SI"/>
        </w:rPr>
        <w:t>Računu mora biti priložen pregled prodaje v pisni in elektronski obliki, primerni za uvoz v bazo podatkov kupca. Iz pregleda mora biti razvidno: obračunsko obdobje, datum dobave, št. kartice / registrska številka vozila, identifikacijska številka voznika, oznaka goriva, naziv</w:t>
      </w:r>
      <w:r w:rsidR="00F459F1">
        <w:rPr>
          <w:rFonts w:cstheme="minorHAnsi"/>
          <w:lang w:val="sl-SI"/>
        </w:rPr>
        <w:t>/naslov</w:t>
      </w:r>
      <w:r w:rsidRPr="00337F9B">
        <w:rPr>
          <w:rFonts w:cstheme="minorHAnsi"/>
          <w:lang w:val="sl-SI"/>
        </w:rPr>
        <w:t xml:space="preserve"> servisa, ker je bilo gorivo dobavljeno, količina pretočenega goriva, veljavna cena pretočenega goriva, popust, vrednost brez DDV in vrednost z DDV.</w:t>
      </w:r>
    </w:p>
    <w:p w14:paraId="1843AA2C" w14:textId="36BB21A0" w:rsidR="00D90014" w:rsidRDefault="00D90014" w:rsidP="00D90014">
      <w:pPr>
        <w:tabs>
          <w:tab w:val="left" w:pos="283"/>
        </w:tabs>
        <w:snapToGrid w:val="0"/>
        <w:jc w:val="both"/>
        <w:rPr>
          <w:rFonts w:asciiTheme="minorHAnsi" w:hAnsiTheme="minorHAnsi" w:cstheme="minorHAnsi"/>
          <w:sz w:val="22"/>
          <w:szCs w:val="22"/>
          <w:lang w:val="sl-SI"/>
        </w:rPr>
      </w:pPr>
    </w:p>
    <w:p w14:paraId="4405BBC2" w14:textId="539420D1" w:rsidR="000049E5" w:rsidRDefault="00B938CA" w:rsidP="00D90014">
      <w:pPr>
        <w:tabs>
          <w:tab w:val="left" w:pos="283"/>
        </w:tabs>
        <w:snapToGrid w:val="0"/>
        <w:jc w:val="both"/>
        <w:rPr>
          <w:rFonts w:asciiTheme="minorHAnsi" w:hAnsiTheme="minorHAnsi" w:cstheme="minorHAnsi"/>
          <w:sz w:val="22"/>
          <w:szCs w:val="22"/>
          <w:lang w:val="sl-SI"/>
        </w:rPr>
      </w:pPr>
      <w:r w:rsidRPr="005E076F">
        <w:rPr>
          <w:rFonts w:asciiTheme="minorHAnsi" w:hAnsiTheme="minorHAnsi" w:cstheme="minorHAnsi"/>
          <w:sz w:val="22"/>
          <w:szCs w:val="22"/>
          <w:lang w:val="sl-SI"/>
        </w:rPr>
        <w:t xml:space="preserve">Prodajalec je dolžan </w:t>
      </w:r>
      <w:r w:rsidR="001F4366" w:rsidRPr="005E076F">
        <w:rPr>
          <w:rFonts w:asciiTheme="minorHAnsi" w:hAnsiTheme="minorHAnsi" w:cstheme="minorHAnsi"/>
          <w:sz w:val="22"/>
          <w:szCs w:val="22"/>
          <w:lang w:val="sl-SI"/>
        </w:rPr>
        <w:t xml:space="preserve">k računu priložiti tudi </w:t>
      </w:r>
      <w:r w:rsidR="00526C5F" w:rsidRPr="005E076F">
        <w:rPr>
          <w:rFonts w:asciiTheme="minorHAnsi" w:hAnsiTheme="minorHAnsi" w:cstheme="minorHAnsi"/>
          <w:sz w:val="22"/>
          <w:szCs w:val="22"/>
          <w:lang w:val="sl-SI"/>
        </w:rPr>
        <w:t xml:space="preserve">izračun cene </w:t>
      </w:r>
      <w:r w:rsidR="00EC723D" w:rsidRPr="005E076F">
        <w:rPr>
          <w:rFonts w:asciiTheme="minorHAnsi" w:hAnsiTheme="minorHAnsi" w:cstheme="minorHAnsi"/>
          <w:sz w:val="22"/>
          <w:szCs w:val="22"/>
          <w:lang w:val="sl-SI"/>
        </w:rPr>
        <w:t xml:space="preserve">v </w:t>
      </w:r>
      <w:proofErr w:type="spellStart"/>
      <w:r w:rsidR="00EC723D" w:rsidRPr="005E076F">
        <w:rPr>
          <w:rFonts w:asciiTheme="minorHAnsi" w:hAnsiTheme="minorHAnsi" w:cstheme="minorHAnsi"/>
          <w:sz w:val="22"/>
          <w:szCs w:val="22"/>
          <w:lang w:val="sl-SI"/>
        </w:rPr>
        <w:t>xls</w:t>
      </w:r>
      <w:proofErr w:type="spellEnd"/>
      <w:r w:rsidR="00EC723D" w:rsidRPr="005E076F">
        <w:rPr>
          <w:rFonts w:asciiTheme="minorHAnsi" w:hAnsiTheme="minorHAnsi" w:cstheme="minorHAnsi"/>
          <w:sz w:val="22"/>
          <w:szCs w:val="22"/>
          <w:lang w:val="sl-SI"/>
        </w:rPr>
        <w:t xml:space="preserve"> obliki </w:t>
      </w:r>
      <w:r w:rsidR="00FE2DBF" w:rsidRPr="005E076F">
        <w:rPr>
          <w:rFonts w:asciiTheme="minorHAnsi" w:hAnsiTheme="minorHAnsi" w:cstheme="minorHAnsi"/>
          <w:sz w:val="22"/>
          <w:szCs w:val="22"/>
          <w:lang w:val="sl-SI"/>
        </w:rPr>
        <w:t xml:space="preserve">za vsak teden </w:t>
      </w:r>
      <w:r w:rsidR="001F4366" w:rsidRPr="005E076F">
        <w:rPr>
          <w:rFonts w:asciiTheme="minorHAnsi" w:hAnsiTheme="minorHAnsi" w:cstheme="minorHAnsi"/>
          <w:sz w:val="22"/>
          <w:szCs w:val="22"/>
          <w:lang w:val="sl-SI"/>
        </w:rPr>
        <w:t>posebej</w:t>
      </w:r>
      <w:r w:rsidR="00EC723D" w:rsidRPr="005E076F">
        <w:rPr>
          <w:rFonts w:asciiTheme="minorHAnsi" w:hAnsiTheme="minorHAnsi" w:cstheme="minorHAnsi"/>
          <w:sz w:val="22"/>
          <w:szCs w:val="22"/>
          <w:lang w:val="sl-SI"/>
        </w:rPr>
        <w:t xml:space="preserve">. Izračun </w:t>
      </w:r>
      <w:r w:rsidR="00211378" w:rsidRPr="005E076F">
        <w:rPr>
          <w:rFonts w:asciiTheme="minorHAnsi" w:hAnsiTheme="minorHAnsi" w:cstheme="minorHAnsi"/>
          <w:sz w:val="22"/>
          <w:szCs w:val="22"/>
          <w:lang w:val="sl-SI"/>
        </w:rPr>
        <w:t xml:space="preserve">mora poslati na elektronska naslova </w:t>
      </w:r>
      <w:hyperlink r:id="rId16" w:history="1">
        <w:r w:rsidR="00211378" w:rsidRPr="005E076F">
          <w:rPr>
            <w:rStyle w:val="Hiperpovezava"/>
            <w:rFonts w:asciiTheme="minorHAnsi" w:hAnsiTheme="minorHAnsi" w:cstheme="minorHAnsi"/>
            <w:sz w:val="22"/>
            <w:szCs w:val="22"/>
            <w:lang w:val="sl-SI"/>
          </w:rPr>
          <w:t>borut.smogavec@arriva.si</w:t>
        </w:r>
      </w:hyperlink>
      <w:r w:rsidR="00211378" w:rsidRPr="005E076F">
        <w:rPr>
          <w:rFonts w:asciiTheme="minorHAnsi" w:hAnsiTheme="minorHAnsi" w:cstheme="minorHAnsi"/>
          <w:sz w:val="22"/>
          <w:szCs w:val="22"/>
          <w:lang w:val="sl-SI"/>
        </w:rPr>
        <w:t xml:space="preserve"> in grega.gmajnar@arriva.si.</w:t>
      </w:r>
    </w:p>
    <w:p w14:paraId="5D1DEAC0" w14:textId="77777777" w:rsidR="000049E5" w:rsidRPr="00337F9B" w:rsidRDefault="000049E5" w:rsidP="00D90014">
      <w:pPr>
        <w:tabs>
          <w:tab w:val="left" w:pos="283"/>
        </w:tabs>
        <w:snapToGrid w:val="0"/>
        <w:jc w:val="both"/>
        <w:rPr>
          <w:rFonts w:asciiTheme="minorHAnsi" w:hAnsiTheme="minorHAnsi" w:cstheme="minorHAnsi"/>
          <w:sz w:val="22"/>
          <w:szCs w:val="22"/>
          <w:lang w:val="sl-SI"/>
        </w:rPr>
      </w:pPr>
    </w:p>
    <w:p w14:paraId="3AA82C52" w14:textId="7790F50F" w:rsidR="00AC62C2" w:rsidRPr="004D56EC" w:rsidRDefault="006F1C4C" w:rsidP="00D90014">
      <w:pPr>
        <w:pStyle w:val="Telobesedila"/>
        <w:rPr>
          <w:rFonts w:asciiTheme="minorHAnsi" w:eastAsiaTheme="minorHAnsi" w:hAnsiTheme="minorHAnsi" w:cstheme="minorHAnsi"/>
          <w:b w:val="0"/>
          <w:bCs w:val="0"/>
          <w:color w:val="000000"/>
          <w:szCs w:val="22"/>
          <w:lang w:val="sl-SI" w:eastAsia="en-US"/>
        </w:rPr>
      </w:pPr>
      <w:r w:rsidRPr="004D56EC">
        <w:rPr>
          <w:rFonts w:asciiTheme="minorHAnsi" w:hAnsiTheme="minorHAnsi" w:cstheme="minorHAnsi"/>
          <w:b w:val="0"/>
          <w:bCs w:val="0"/>
          <w:szCs w:val="22"/>
          <w:lang w:val="sl-SI"/>
        </w:rPr>
        <w:t>P</w:t>
      </w:r>
      <w:r w:rsidR="00AC62C2" w:rsidRPr="004D56EC">
        <w:rPr>
          <w:rFonts w:asciiTheme="minorHAnsi" w:hAnsiTheme="minorHAnsi" w:cstheme="minorHAnsi"/>
          <w:b w:val="0"/>
          <w:bCs w:val="0"/>
          <w:szCs w:val="22"/>
          <w:lang w:val="sl-SI"/>
        </w:rPr>
        <w:t xml:space="preserve">rodajalec izstavi in pošlje </w:t>
      </w:r>
      <w:r w:rsidR="00546B4F">
        <w:rPr>
          <w:rFonts w:asciiTheme="minorHAnsi" w:hAnsiTheme="minorHAnsi" w:cstheme="minorHAnsi"/>
          <w:b w:val="0"/>
          <w:bCs w:val="0"/>
          <w:szCs w:val="22"/>
          <w:lang w:val="sl-SI"/>
        </w:rPr>
        <w:t xml:space="preserve">račun </w:t>
      </w:r>
      <w:r w:rsidR="004B5591" w:rsidRPr="004D56EC">
        <w:rPr>
          <w:rFonts w:asciiTheme="minorHAnsi" w:hAnsiTheme="minorHAnsi" w:cstheme="minorHAnsi"/>
          <w:b w:val="0"/>
          <w:bCs w:val="0"/>
          <w:szCs w:val="22"/>
          <w:lang w:val="sl-SI"/>
        </w:rPr>
        <w:t xml:space="preserve">najkasneje v 5 dneh </w:t>
      </w:r>
      <w:r w:rsidR="00546B4F">
        <w:rPr>
          <w:rFonts w:asciiTheme="minorHAnsi" w:hAnsiTheme="minorHAnsi" w:cstheme="minorHAnsi"/>
          <w:b w:val="0"/>
          <w:bCs w:val="0"/>
          <w:szCs w:val="22"/>
          <w:lang w:val="sl-SI"/>
        </w:rPr>
        <w:t xml:space="preserve">po koncu obračunskega obdobja v skladu s prvim odstavkom tega člena </w:t>
      </w:r>
      <w:r w:rsidR="00AC62C2" w:rsidRPr="004D56EC">
        <w:rPr>
          <w:rFonts w:asciiTheme="minorHAnsi" w:hAnsiTheme="minorHAnsi" w:cstheme="minorHAnsi"/>
          <w:b w:val="0"/>
          <w:bCs w:val="0"/>
          <w:szCs w:val="22"/>
          <w:lang w:val="sl-SI"/>
        </w:rPr>
        <w:t xml:space="preserve">v elektronski obliki preko aplikacije </w:t>
      </w:r>
      <w:proofErr w:type="spellStart"/>
      <w:r w:rsidR="00AC62C2" w:rsidRPr="004D56EC">
        <w:rPr>
          <w:rFonts w:asciiTheme="minorHAnsi" w:hAnsiTheme="minorHAnsi" w:cstheme="minorHAnsi"/>
          <w:b w:val="0"/>
          <w:bCs w:val="0"/>
          <w:szCs w:val="22"/>
          <w:lang w:val="sl-SI"/>
        </w:rPr>
        <w:t>bizBox</w:t>
      </w:r>
      <w:proofErr w:type="spellEnd"/>
      <w:r w:rsidR="00AC62C2" w:rsidRPr="004D56EC">
        <w:rPr>
          <w:rFonts w:asciiTheme="minorHAnsi" w:hAnsiTheme="minorHAnsi" w:cstheme="minorHAnsi"/>
          <w:b w:val="0"/>
          <w:bCs w:val="0"/>
          <w:szCs w:val="22"/>
          <w:lang w:val="sl-SI"/>
        </w:rPr>
        <w:t xml:space="preserve">, bančnega kanala ali v </w:t>
      </w:r>
      <w:proofErr w:type="spellStart"/>
      <w:r w:rsidR="00AC62C2" w:rsidRPr="004D56EC">
        <w:rPr>
          <w:rFonts w:asciiTheme="minorHAnsi" w:hAnsiTheme="minorHAnsi" w:cstheme="minorHAnsi"/>
          <w:b w:val="0"/>
          <w:bCs w:val="0"/>
          <w:szCs w:val="22"/>
          <w:lang w:val="sl-SI"/>
        </w:rPr>
        <w:t>xml</w:t>
      </w:r>
      <w:proofErr w:type="spellEnd"/>
      <w:r w:rsidR="00AC62C2" w:rsidRPr="004D56EC">
        <w:rPr>
          <w:rFonts w:asciiTheme="minorHAnsi" w:hAnsiTheme="minorHAnsi" w:cstheme="minorHAnsi"/>
          <w:b w:val="0"/>
          <w:bCs w:val="0"/>
          <w:szCs w:val="22"/>
          <w:lang w:val="sl-SI"/>
        </w:rPr>
        <w:t xml:space="preserve"> in </w:t>
      </w:r>
      <w:proofErr w:type="spellStart"/>
      <w:r w:rsidR="00AC62C2" w:rsidRPr="004D56EC">
        <w:rPr>
          <w:rFonts w:asciiTheme="minorHAnsi" w:hAnsiTheme="minorHAnsi" w:cstheme="minorHAnsi"/>
          <w:b w:val="0"/>
          <w:bCs w:val="0"/>
          <w:szCs w:val="22"/>
          <w:lang w:val="sl-SI"/>
        </w:rPr>
        <w:t>pdf</w:t>
      </w:r>
      <w:proofErr w:type="spellEnd"/>
      <w:r w:rsidR="00AC62C2" w:rsidRPr="004D56EC">
        <w:rPr>
          <w:rFonts w:asciiTheme="minorHAnsi" w:hAnsiTheme="minorHAnsi" w:cstheme="minorHAnsi"/>
          <w:b w:val="0"/>
          <w:bCs w:val="0"/>
          <w:szCs w:val="22"/>
          <w:lang w:val="sl-SI"/>
        </w:rPr>
        <w:t xml:space="preserve"> obliki na naslov </w:t>
      </w:r>
      <w:hyperlink r:id="rId17" w:history="1">
        <w:r w:rsidR="00AC62C2" w:rsidRPr="004D56EC">
          <w:rPr>
            <w:rStyle w:val="Hiperpovezava"/>
            <w:rFonts w:asciiTheme="minorHAnsi" w:hAnsiTheme="minorHAnsi" w:cstheme="minorHAnsi"/>
            <w:b w:val="0"/>
            <w:bCs w:val="0"/>
            <w:szCs w:val="22"/>
            <w:lang w:val="sl-SI"/>
          </w:rPr>
          <w:t>racuni@arriva.si</w:t>
        </w:r>
      </w:hyperlink>
      <w:r w:rsidR="00AC62C2" w:rsidRPr="004D56EC">
        <w:rPr>
          <w:rFonts w:asciiTheme="minorHAnsi" w:hAnsiTheme="minorHAnsi" w:cstheme="minorHAnsi"/>
          <w:b w:val="0"/>
          <w:bCs w:val="0"/>
          <w:szCs w:val="22"/>
          <w:lang w:val="sl-SI"/>
        </w:rPr>
        <w:t>.</w:t>
      </w:r>
    </w:p>
    <w:p w14:paraId="3A2747D7" w14:textId="77777777" w:rsidR="00AC62C2" w:rsidRDefault="00AC62C2" w:rsidP="00D90014">
      <w:pPr>
        <w:pStyle w:val="Telobesedila"/>
        <w:rPr>
          <w:rFonts w:asciiTheme="minorHAnsi" w:eastAsiaTheme="minorHAnsi" w:hAnsiTheme="minorHAnsi" w:cstheme="minorHAnsi"/>
          <w:b w:val="0"/>
          <w:color w:val="000000"/>
          <w:szCs w:val="22"/>
          <w:lang w:val="sl-SI" w:eastAsia="en-US"/>
        </w:rPr>
      </w:pPr>
    </w:p>
    <w:p w14:paraId="7F4375C1" w14:textId="73BA8AA1" w:rsidR="00D90014" w:rsidRPr="00337F9B" w:rsidRDefault="00D90014" w:rsidP="00D90014">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 xml:space="preserve">Kupec se zavezuje, da bo prejete račune poravnal v </w:t>
      </w:r>
      <w:r w:rsidR="00171E7F">
        <w:rPr>
          <w:rFonts w:asciiTheme="minorHAnsi" w:eastAsiaTheme="minorHAnsi" w:hAnsiTheme="minorHAnsi" w:cstheme="minorHAnsi"/>
          <w:b w:val="0"/>
          <w:color w:val="000000"/>
          <w:szCs w:val="22"/>
          <w:lang w:val="sl-SI" w:eastAsia="en-US"/>
        </w:rPr>
        <w:t>45</w:t>
      </w:r>
      <w:r w:rsidRPr="00337F9B">
        <w:rPr>
          <w:rFonts w:asciiTheme="minorHAnsi" w:eastAsiaTheme="minorHAnsi" w:hAnsiTheme="minorHAnsi" w:cstheme="minorHAnsi"/>
          <w:b w:val="0"/>
          <w:color w:val="000000"/>
          <w:szCs w:val="22"/>
          <w:lang w:val="sl-SI" w:eastAsia="en-US"/>
        </w:rPr>
        <w:t xml:space="preserve"> dneh od prejema pravilno izstavljenega računa na transakcijski račun prodajalca št: _________________ pri _________ banki.</w:t>
      </w:r>
    </w:p>
    <w:p w14:paraId="5A09757B" w14:textId="77777777" w:rsidR="00D90014" w:rsidRPr="00337F9B" w:rsidRDefault="00D90014" w:rsidP="00D90014">
      <w:pPr>
        <w:pStyle w:val="Telobesedila"/>
        <w:rPr>
          <w:rFonts w:asciiTheme="minorHAnsi" w:eastAsiaTheme="minorHAnsi" w:hAnsiTheme="minorHAnsi" w:cstheme="minorHAnsi"/>
          <w:b w:val="0"/>
          <w:color w:val="000000"/>
          <w:szCs w:val="22"/>
          <w:lang w:val="sl-SI" w:eastAsia="en-US"/>
        </w:rPr>
      </w:pPr>
    </w:p>
    <w:p w14:paraId="37ECE000" w14:textId="77777777" w:rsidR="00D90014" w:rsidRPr="00337F9B" w:rsidRDefault="00D90014" w:rsidP="00D90014">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 xml:space="preserve">Kupec lahko uveljavlja reklamacijo računa v 8 dneh od prejema računa. Reklamacija zadrži plačilo zneska računa. </w:t>
      </w:r>
    </w:p>
    <w:p w14:paraId="155A448F" w14:textId="77777777" w:rsidR="00D90014" w:rsidRPr="00337F9B" w:rsidRDefault="00D90014" w:rsidP="00D90014">
      <w:pPr>
        <w:pStyle w:val="Telobesedila"/>
        <w:rPr>
          <w:rFonts w:asciiTheme="minorHAnsi" w:eastAsiaTheme="minorHAnsi" w:hAnsiTheme="minorHAnsi" w:cstheme="minorHAnsi"/>
          <w:b w:val="0"/>
          <w:color w:val="000000"/>
          <w:szCs w:val="22"/>
          <w:lang w:val="sl-SI" w:eastAsia="en-US"/>
        </w:rPr>
      </w:pPr>
    </w:p>
    <w:p w14:paraId="4304CC49" w14:textId="77777777" w:rsidR="00D90014" w:rsidRPr="00337F9B" w:rsidRDefault="00D90014" w:rsidP="00D90014">
      <w:pPr>
        <w:jc w:val="both"/>
        <w:rPr>
          <w:rFonts w:asciiTheme="minorHAnsi" w:hAnsiTheme="minorHAnsi" w:cstheme="minorHAnsi"/>
          <w:color w:val="000000"/>
          <w:sz w:val="22"/>
          <w:szCs w:val="22"/>
          <w:lang w:val="sl-SI"/>
        </w:rPr>
      </w:pPr>
      <w:r w:rsidRPr="00337F9B">
        <w:rPr>
          <w:rFonts w:asciiTheme="minorHAnsi" w:hAnsiTheme="minorHAnsi" w:cstheme="minorHAnsi"/>
          <w:color w:val="000000"/>
          <w:sz w:val="22"/>
          <w:szCs w:val="22"/>
          <w:lang w:val="sl-SI"/>
        </w:rPr>
        <w:t>V primeru zamude s plačilom je prodajalec upravičen zaračunati kupcu zakonite zamudne obresti.</w:t>
      </w:r>
    </w:p>
    <w:p w14:paraId="2A1DD80D" w14:textId="0418F86C" w:rsidR="00D90014" w:rsidRDefault="00D90014" w:rsidP="00D90014">
      <w:pPr>
        <w:pStyle w:val="Noga"/>
        <w:jc w:val="both"/>
        <w:rPr>
          <w:rFonts w:asciiTheme="minorHAnsi" w:hAnsiTheme="minorHAnsi" w:cstheme="minorHAnsi"/>
          <w:sz w:val="22"/>
          <w:szCs w:val="22"/>
          <w:lang w:val="sl-SI"/>
        </w:rPr>
      </w:pPr>
    </w:p>
    <w:p w14:paraId="2EEF8E90" w14:textId="77777777" w:rsidR="00D90014" w:rsidRPr="00337F9B" w:rsidRDefault="00D90014" w:rsidP="00D90014">
      <w:pPr>
        <w:jc w:val="both"/>
        <w:rPr>
          <w:rFonts w:asciiTheme="minorHAnsi" w:eastAsia="Calibri" w:hAnsiTheme="minorHAnsi" w:cstheme="minorHAnsi"/>
          <w:color w:val="00B050"/>
          <w:sz w:val="22"/>
          <w:szCs w:val="22"/>
          <w:lang w:val="sl-SI"/>
        </w:rPr>
      </w:pPr>
    </w:p>
    <w:p w14:paraId="373CF731" w14:textId="1FD77587" w:rsidR="00D90014" w:rsidRPr="00027285" w:rsidRDefault="00D90014" w:rsidP="00D90014">
      <w:pPr>
        <w:pStyle w:val="Telobesedila"/>
        <w:rPr>
          <w:rFonts w:asciiTheme="minorHAnsi" w:hAnsiTheme="minorHAnsi"/>
          <w:szCs w:val="22"/>
          <w:lang w:val="sl-SI"/>
        </w:rPr>
      </w:pPr>
      <w:r w:rsidRPr="00027285">
        <w:rPr>
          <w:rFonts w:asciiTheme="minorHAnsi" w:hAnsiTheme="minorHAnsi"/>
          <w:szCs w:val="22"/>
          <w:lang w:val="sl-SI"/>
        </w:rPr>
        <w:t xml:space="preserve">KAKOVOST in </w:t>
      </w:r>
      <w:r w:rsidR="008B5B9D">
        <w:rPr>
          <w:rFonts w:asciiTheme="minorHAnsi" w:hAnsiTheme="minorHAnsi"/>
          <w:szCs w:val="22"/>
          <w:lang w:val="sl-SI"/>
        </w:rPr>
        <w:t>REKLAMACIJE</w:t>
      </w:r>
      <w:r w:rsidRPr="00027285">
        <w:rPr>
          <w:rFonts w:asciiTheme="minorHAnsi" w:hAnsiTheme="minorHAnsi"/>
          <w:szCs w:val="22"/>
          <w:lang w:val="sl-SI"/>
        </w:rPr>
        <w:t xml:space="preserve"> </w:t>
      </w:r>
    </w:p>
    <w:p w14:paraId="38E3D437" w14:textId="77777777" w:rsidR="00D90014" w:rsidRPr="00175BFF" w:rsidRDefault="00D90014" w:rsidP="00D90014">
      <w:pPr>
        <w:numPr>
          <w:ilvl w:val="0"/>
          <w:numId w:val="16"/>
        </w:numPr>
        <w:tabs>
          <w:tab w:val="left" w:pos="720"/>
          <w:tab w:val="num" w:pos="3131"/>
        </w:tabs>
        <w:suppressAutoHyphens/>
        <w:ind w:left="720" w:hanging="360"/>
        <w:jc w:val="center"/>
        <w:rPr>
          <w:rFonts w:asciiTheme="minorHAnsi" w:hAnsiTheme="minorHAnsi"/>
          <w:b/>
          <w:sz w:val="22"/>
          <w:szCs w:val="22"/>
          <w:lang w:val="sl-SI"/>
        </w:rPr>
      </w:pPr>
      <w:r w:rsidRPr="00175BFF">
        <w:rPr>
          <w:rFonts w:asciiTheme="minorHAnsi" w:hAnsiTheme="minorHAnsi"/>
          <w:b/>
          <w:sz w:val="22"/>
          <w:szCs w:val="22"/>
          <w:lang w:val="sl-SI"/>
        </w:rPr>
        <w:t>člen</w:t>
      </w:r>
    </w:p>
    <w:p w14:paraId="17510B6A" w14:textId="77777777" w:rsidR="00D90014" w:rsidRPr="00337F9B" w:rsidRDefault="00D90014" w:rsidP="00D90014">
      <w:pPr>
        <w:pStyle w:val="BESEDILO"/>
        <w:keepLines w:val="0"/>
        <w:widowControl/>
        <w:tabs>
          <w:tab w:val="left" w:pos="708"/>
        </w:tabs>
        <w:rPr>
          <w:rFonts w:asciiTheme="minorHAnsi" w:hAnsiTheme="minorHAnsi" w:cstheme="minorHAnsi"/>
          <w:sz w:val="22"/>
          <w:szCs w:val="22"/>
        </w:rPr>
      </w:pPr>
      <w:r w:rsidRPr="00337F9B">
        <w:rPr>
          <w:rFonts w:asciiTheme="minorHAnsi" w:hAnsiTheme="minorHAnsi" w:cstheme="minorHAnsi"/>
          <w:sz w:val="22"/>
          <w:szCs w:val="22"/>
        </w:rPr>
        <w:t>Kvaliteta dobavljenega dizelskega goriva mora biti v skladu s standardom SIST EN 590:2013</w:t>
      </w:r>
      <w:r>
        <w:rPr>
          <w:rFonts w:asciiTheme="minorHAnsi" w:hAnsiTheme="minorHAnsi" w:cstheme="minorHAnsi"/>
          <w:sz w:val="22"/>
          <w:szCs w:val="22"/>
        </w:rPr>
        <w:t>+A1:2017</w:t>
      </w:r>
      <w:r w:rsidRPr="00337F9B">
        <w:rPr>
          <w:rFonts w:asciiTheme="minorHAnsi" w:hAnsiTheme="minorHAnsi" w:cstheme="minorHAnsi"/>
          <w:sz w:val="22"/>
          <w:szCs w:val="22"/>
        </w:rPr>
        <w:t xml:space="preserve"> in Uredbo o fizikalno kemijskih lastnostih tekočih goriv (Ur. l. RS št. 74/11, 64/14</w:t>
      </w:r>
      <w:r>
        <w:rPr>
          <w:rFonts w:asciiTheme="minorHAnsi" w:hAnsiTheme="minorHAnsi" w:cstheme="minorHAnsi"/>
          <w:sz w:val="22"/>
          <w:szCs w:val="22"/>
        </w:rPr>
        <w:t>, 36/18</w:t>
      </w:r>
      <w:r w:rsidRPr="00337F9B">
        <w:rPr>
          <w:rFonts w:asciiTheme="minorHAnsi" w:hAnsiTheme="minorHAnsi" w:cstheme="minorHAnsi"/>
          <w:sz w:val="22"/>
          <w:szCs w:val="22"/>
        </w:rPr>
        <w:t xml:space="preserve">). Prodajalec mora imeti vzpostavljeno stalno kontrolo kakovosti goriva tako, da zagotavlja gorivo ustrezne kakovosti v skladu z veljavno zakonodajo. </w:t>
      </w:r>
    </w:p>
    <w:p w14:paraId="1B2F9549" w14:textId="77777777" w:rsidR="00D90014" w:rsidRPr="00337F9B" w:rsidRDefault="00D90014" w:rsidP="00D90014">
      <w:pPr>
        <w:jc w:val="both"/>
        <w:rPr>
          <w:rFonts w:asciiTheme="minorHAnsi" w:hAnsiTheme="minorHAnsi" w:cstheme="minorHAnsi"/>
          <w:color w:val="0070C0"/>
          <w:sz w:val="22"/>
          <w:szCs w:val="22"/>
          <w:lang w:val="sl-SI"/>
        </w:rPr>
      </w:pPr>
    </w:p>
    <w:p w14:paraId="33654556" w14:textId="77777777" w:rsidR="00D90014" w:rsidRPr="00337F9B" w:rsidRDefault="00D90014" w:rsidP="00D90014">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Kupec lahko ob vsakokratni dobavi na prodajalčeve stroške vzame vzorce dobavljenega goriva in jih po lastni presoji da v analizo neodvisnemu laboratoriju za namene ugotavljanja ustrezne kvalitete.</w:t>
      </w:r>
      <w:r w:rsidRPr="00337F9B">
        <w:rPr>
          <w:rFonts w:asciiTheme="minorHAnsi" w:eastAsia="Calibri" w:hAnsiTheme="minorHAnsi" w:cstheme="minorHAnsi"/>
          <w:sz w:val="22"/>
          <w:szCs w:val="22"/>
          <w:lang w:val="sl-SI"/>
        </w:rPr>
        <w:t xml:space="preserve"> </w:t>
      </w:r>
      <w:r w:rsidRPr="00337F9B">
        <w:rPr>
          <w:rFonts w:asciiTheme="minorHAnsi" w:hAnsiTheme="minorHAnsi" w:cstheme="minorHAnsi"/>
          <w:kern w:val="16"/>
          <w:sz w:val="22"/>
          <w:szCs w:val="22"/>
          <w:lang w:val="sl-SI"/>
        </w:rPr>
        <w:t xml:space="preserve">V primeru, da neodvisni laboratorij ugotovi slabšo kvaliteto, kot jo določata zgoraj navedena standard, stroške analize krije prodajalec. </w:t>
      </w:r>
    </w:p>
    <w:p w14:paraId="4F21B1E8" w14:textId="77777777" w:rsidR="00D90014" w:rsidRPr="00337F9B" w:rsidRDefault="00D90014" w:rsidP="00D90014">
      <w:pPr>
        <w:jc w:val="both"/>
        <w:rPr>
          <w:rFonts w:asciiTheme="minorHAnsi" w:hAnsiTheme="minorHAnsi" w:cstheme="minorHAnsi"/>
          <w:sz w:val="22"/>
          <w:szCs w:val="22"/>
          <w:lang w:val="sl-SI"/>
        </w:rPr>
      </w:pPr>
    </w:p>
    <w:p w14:paraId="269FAA7B" w14:textId="77777777" w:rsidR="009D1329" w:rsidRDefault="00D90014" w:rsidP="009D1329">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Prodajalec mora v roku 24 ur od sporočila o reklamaciji na svoje stroške odstraniti neustrezno gorivo</w:t>
      </w:r>
      <w:r w:rsidR="004570F6">
        <w:rPr>
          <w:rFonts w:asciiTheme="minorHAnsi" w:hAnsiTheme="minorHAnsi" w:cstheme="minorHAnsi"/>
          <w:sz w:val="22"/>
          <w:szCs w:val="22"/>
          <w:lang w:val="sl-SI"/>
        </w:rPr>
        <w:t xml:space="preserve"> iz vozil </w:t>
      </w:r>
      <w:r w:rsidR="00AF33F8">
        <w:rPr>
          <w:rFonts w:asciiTheme="minorHAnsi" w:hAnsiTheme="minorHAnsi" w:cstheme="minorHAnsi"/>
          <w:sz w:val="22"/>
          <w:szCs w:val="22"/>
          <w:lang w:val="sl-SI"/>
        </w:rPr>
        <w:t>in</w:t>
      </w:r>
      <w:r>
        <w:rPr>
          <w:rFonts w:asciiTheme="minorHAnsi" w:hAnsiTheme="minorHAnsi" w:cstheme="minorHAnsi"/>
          <w:sz w:val="22"/>
          <w:szCs w:val="22"/>
          <w:lang w:val="sl-SI"/>
        </w:rPr>
        <w:t xml:space="preserve"> kriti vse stroške, ki nastanejo z zamenjavo goriva </w:t>
      </w:r>
      <w:r w:rsidR="00AF33F8">
        <w:rPr>
          <w:rFonts w:asciiTheme="minorHAnsi" w:hAnsiTheme="minorHAnsi" w:cstheme="minorHAnsi"/>
          <w:sz w:val="22"/>
          <w:szCs w:val="22"/>
          <w:lang w:val="sl-SI"/>
        </w:rPr>
        <w:t>v</w:t>
      </w:r>
      <w:r>
        <w:rPr>
          <w:rFonts w:asciiTheme="minorHAnsi" w:hAnsiTheme="minorHAnsi" w:cstheme="minorHAnsi"/>
          <w:sz w:val="22"/>
          <w:szCs w:val="22"/>
          <w:lang w:val="sl-SI"/>
        </w:rPr>
        <w:t xml:space="preserve"> vozilih</w:t>
      </w:r>
      <w:r w:rsidRPr="00337F9B">
        <w:rPr>
          <w:rFonts w:asciiTheme="minorHAnsi" w:hAnsiTheme="minorHAnsi" w:cstheme="minorHAnsi"/>
          <w:sz w:val="22"/>
          <w:szCs w:val="22"/>
          <w:lang w:val="sl-SI"/>
        </w:rPr>
        <w:t>.</w:t>
      </w:r>
      <w:r>
        <w:rPr>
          <w:rFonts w:asciiTheme="minorHAnsi" w:hAnsiTheme="minorHAnsi" w:cstheme="minorHAnsi"/>
          <w:sz w:val="22"/>
          <w:szCs w:val="22"/>
          <w:lang w:val="sl-SI"/>
        </w:rPr>
        <w:t xml:space="preserve"> </w:t>
      </w:r>
    </w:p>
    <w:p w14:paraId="1FBCBA04" w14:textId="77777777" w:rsidR="009D1329" w:rsidRDefault="009D1329" w:rsidP="009D1329">
      <w:pPr>
        <w:jc w:val="both"/>
        <w:rPr>
          <w:rFonts w:asciiTheme="minorHAnsi" w:hAnsiTheme="minorHAnsi" w:cstheme="minorHAnsi"/>
          <w:sz w:val="22"/>
          <w:szCs w:val="22"/>
          <w:lang w:val="sl-SI"/>
        </w:rPr>
      </w:pPr>
    </w:p>
    <w:p w14:paraId="4A0FDDC5" w14:textId="565BEDC0" w:rsidR="00D90014" w:rsidRPr="009D1329" w:rsidRDefault="00D90014" w:rsidP="009D1329">
      <w:pPr>
        <w:jc w:val="both"/>
        <w:rPr>
          <w:rFonts w:asciiTheme="minorHAnsi" w:hAnsiTheme="minorHAnsi" w:cstheme="minorHAnsi"/>
          <w:sz w:val="22"/>
          <w:szCs w:val="22"/>
          <w:lang w:val="sl-SI"/>
        </w:rPr>
      </w:pPr>
      <w:r w:rsidRPr="009D1329">
        <w:rPr>
          <w:rFonts w:asciiTheme="minorHAnsi" w:hAnsiTheme="minorHAnsi" w:cstheme="minorHAnsi"/>
          <w:sz w:val="22"/>
          <w:szCs w:val="22"/>
          <w:lang w:val="sl-SI"/>
        </w:rPr>
        <w:t>V primeru okvare vozila kupca, povzročene zaradi dobave goriva neustrezne kvalitete, je prodajalec dolžan kupcu povrniti vse stroške, ki jih je kupec imel v zvezi z odpravo okvare. Take stroške kupec izkaže prodajalcu z računom servisne organizacije oziroma prodajalca vozila oziroma rezervnih delov.</w:t>
      </w:r>
    </w:p>
    <w:p w14:paraId="5DBBAE19" w14:textId="77777777" w:rsidR="00D90014" w:rsidRPr="00337F9B" w:rsidRDefault="00D90014" w:rsidP="00D90014">
      <w:pPr>
        <w:pStyle w:val="Telobesedila"/>
        <w:rPr>
          <w:rFonts w:asciiTheme="minorHAnsi" w:eastAsia="Calibri" w:hAnsiTheme="minorHAnsi" w:cstheme="minorHAnsi"/>
          <w:b w:val="0"/>
          <w:szCs w:val="22"/>
          <w:lang w:val="sl-SI" w:eastAsia="en-US"/>
        </w:rPr>
      </w:pPr>
    </w:p>
    <w:p w14:paraId="0412E5A1" w14:textId="77777777" w:rsidR="00D90014" w:rsidRPr="00337F9B" w:rsidRDefault="00D90014" w:rsidP="00D90014">
      <w:pPr>
        <w:pStyle w:val="Telobesedila"/>
        <w:rPr>
          <w:rFonts w:asciiTheme="minorHAnsi" w:eastAsia="Calibri" w:hAnsiTheme="minorHAnsi" w:cstheme="minorHAnsi"/>
          <w:b w:val="0"/>
          <w:szCs w:val="22"/>
          <w:lang w:val="sl-SI" w:eastAsia="en-US"/>
        </w:rPr>
      </w:pPr>
      <w:r w:rsidRPr="00337F9B">
        <w:rPr>
          <w:rFonts w:asciiTheme="minorHAnsi" w:eastAsia="Calibri" w:hAnsiTheme="minorHAnsi" w:cstheme="minorHAnsi"/>
          <w:b w:val="0"/>
          <w:szCs w:val="22"/>
          <w:lang w:val="sl-SI" w:eastAsia="en-US"/>
        </w:rPr>
        <w:t>V primeru, da so okvare več vozil onemogočile nemoteno opravljanje dejavnosti kupca, je prodajalec dolžan kupcu povrniti škodo zaradi motenj / izpada prihodka pri opravljanju dejavnost</w:t>
      </w:r>
      <w:r>
        <w:rPr>
          <w:rFonts w:asciiTheme="minorHAnsi" w:eastAsia="Calibri" w:hAnsiTheme="minorHAnsi" w:cstheme="minorHAnsi"/>
          <w:b w:val="0"/>
          <w:szCs w:val="22"/>
          <w:lang w:val="sl-SI" w:eastAsia="en-US"/>
        </w:rPr>
        <w:t>, in sicer pavšalno odškodnino v znesku 100,00 EUR za posamezni avtobus na dan</w:t>
      </w:r>
      <w:r w:rsidRPr="00337F9B">
        <w:rPr>
          <w:rFonts w:asciiTheme="minorHAnsi" w:eastAsia="Calibri" w:hAnsiTheme="minorHAnsi" w:cstheme="minorHAnsi"/>
          <w:b w:val="0"/>
          <w:szCs w:val="22"/>
          <w:lang w:val="sl-SI" w:eastAsia="en-US"/>
        </w:rPr>
        <w:t>.</w:t>
      </w:r>
    </w:p>
    <w:p w14:paraId="63FFFE38" w14:textId="3FA7A554" w:rsidR="00D90014" w:rsidRDefault="00D90014" w:rsidP="00D90014">
      <w:pPr>
        <w:pStyle w:val="Telobesedila"/>
        <w:rPr>
          <w:rFonts w:asciiTheme="minorHAnsi" w:eastAsia="Calibri" w:hAnsiTheme="minorHAnsi" w:cstheme="minorHAnsi"/>
          <w:b w:val="0"/>
          <w:szCs w:val="22"/>
          <w:lang w:val="sl-SI" w:eastAsia="en-US"/>
        </w:rPr>
      </w:pPr>
    </w:p>
    <w:p w14:paraId="6EC8950A" w14:textId="29BD19EF" w:rsidR="00D90014" w:rsidRPr="00175BFF" w:rsidRDefault="00CE2F39" w:rsidP="00D90014">
      <w:pPr>
        <w:numPr>
          <w:ilvl w:val="0"/>
          <w:numId w:val="16"/>
        </w:numPr>
        <w:tabs>
          <w:tab w:val="left" w:pos="720"/>
          <w:tab w:val="num" w:pos="3131"/>
        </w:tabs>
        <w:suppressAutoHyphens/>
        <w:ind w:left="720" w:hanging="360"/>
        <w:jc w:val="center"/>
        <w:rPr>
          <w:rFonts w:asciiTheme="minorHAnsi" w:hAnsiTheme="minorHAnsi"/>
          <w:b/>
          <w:sz w:val="22"/>
          <w:szCs w:val="22"/>
          <w:lang w:val="sl-SI"/>
        </w:rPr>
      </w:pPr>
      <w:r>
        <w:rPr>
          <w:rFonts w:asciiTheme="minorHAnsi" w:hAnsiTheme="minorHAnsi"/>
          <w:b/>
          <w:sz w:val="22"/>
          <w:szCs w:val="22"/>
          <w:lang w:val="sl-SI"/>
        </w:rPr>
        <w:lastRenderedPageBreak/>
        <w:t>člen</w:t>
      </w:r>
      <w:r w:rsidR="00D90014">
        <w:rPr>
          <w:rFonts w:asciiTheme="minorHAnsi" w:hAnsiTheme="minorHAnsi"/>
          <w:b/>
          <w:sz w:val="22"/>
          <w:szCs w:val="22"/>
          <w:lang w:val="sl-SI"/>
        </w:rPr>
        <w:t xml:space="preserve">  </w:t>
      </w:r>
    </w:p>
    <w:p w14:paraId="200A93A6" w14:textId="77777777" w:rsidR="00D90014" w:rsidRPr="00337F9B" w:rsidRDefault="00D90014" w:rsidP="00D90014">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Ugovor oz. reklamacije glede napačnih količin bo kupec prodajalcu sporočil najkasneje v 8-ih dneh od nakupa. Prodajalec mora ustrezno ukrepati in poiskati rešitev v roku 2 delovnih dni.</w:t>
      </w:r>
    </w:p>
    <w:p w14:paraId="50CF1A40" w14:textId="77777777" w:rsidR="00D90014" w:rsidRPr="00337F9B" w:rsidRDefault="00D90014" w:rsidP="00D9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sz w:val="22"/>
          <w:szCs w:val="22"/>
          <w:lang w:val="sl-SI"/>
        </w:rPr>
      </w:pPr>
    </w:p>
    <w:p w14:paraId="3A3A99BF" w14:textId="77777777" w:rsidR="00CE2F39" w:rsidRPr="00DF49D8" w:rsidRDefault="00CE2F39" w:rsidP="00D90014">
      <w:pPr>
        <w:jc w:val="both"/>
        <w:rPr>
          <w:rFonts w:asciiTheme="minorHAnsi" w:hAnsiTheme="minorHAnsi"/>
          <w:sz w:val="22"/>
          <w:szCs w:val="22"/>
          <w:lang w:val="sl-SI"/>
        </w:rPr>
      </w:pPr>
    </w:p>
    <w:p w14:paraId="063AD5FD" w14:textId="109C0962" w:rsidR="00D90014" w:rsidRPr="00DF49D8" w:rsidRDefault="00D90014" w:rsidP="00D90014">
      <w:pPr>
        <w:pStyle w:val="Noga"/>
        <w:rPr>
          <w:rFonts w:asciiTheme="minorHAnsi" w:hAnsiTheme="minorHAnsi"/>
          <w:b/>
          <w:sz w:val="22"/>
          <w:szCs w:val="22"/>
          <w:lang w:val="sl-SI"/>
        </w:rPr>
      </w:pPr>
      <w:r>
        <w:rPr>
          <w:rFonts w:asciiTheme="minorHAnsi" w:hAnsiTheme="minorHAnsi"/>
          <w:b/>
          <w:sz w:val="22"/>
          <w:szCs w:val="22"/>
          <w:lang w:val="sl-SI"/>
        </w:rPr>
        <w:t>ZAVAROVANJE</w:t>
      </w:r>
      <w:r w:rsidR="00EA7EF0">
        <w:rPr>
          <w:rFonts w:asciiTheme="minorHAnsi" w:hAnsiTheme="minorHAnsi"/>
          <w:b/>
          <w:sz w:val="22"/>
          <w:szCs w:val="22"/>
          <w:lang w:val="sl-SI"/>
        </w:rPr>
        <w:t xml:space="preserve"> ZA DOBRO IZVEDBO OBVEZNOSTI</w:t>
      </w:r>
    </w:p>
    <w:p w14:paraId="1A2FF6AC" w14:textId="77777777" w:rsidR="00D90014" w:rsidRPr="00DF49D8" w:rsidRDefault="00D90014" w:rsidP="00D90014">
      <w:pPr>
        <w:numPr>
          <w:ilvl w:val="0"/>
          <w:numId w:val="16"/>
        </w:numPr>
        <w:tabs>
          <w:tab w:val="left" w:pos="720"/>
          <w:tab w:val="num" w:pos="5825"/>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30DAC4DE" w14:textId="76C85B5A" w:rsidR="00D90014" w:rsidRDefault="00D90014" w:rsidP="00D90014">
      <w:pPr>
        <w:jc w:val="both"/>
        <w:rPr>
          <w:rFonts w:asciiTheme="minorHAnsi" w:hAnsiTheme="minorHAnsi"/>
          <w:sz w:val="22"/>
          <w:szCs w:val="22"/>
          <w:lang w:val="sl-SI"/>
        </w:rPr>
      </w:pPr>
      <w:r w:rsidRPr="006235E1">
        <w:rPr>
          <w:rFonts w:asciiTheme="minorHAnsi" w:hAnsiTheme="minorHAnsi"/>
          <w:sz w:val="22"/>
          <w:szCs w:val="22"/>
          <w:lang w:val="sl-SI"/>
        </w:rPr>
        <w:t>Prodajalec za zavarovanje dobre izvedbe obveznosti iz okvirne</w:t>
      </w:r>
      <w:r>
        <w:rPr>
          <w:rFonts w:asciiTheme="minorHAnsi" w:hAnsiTheme="minorHAnsi"/>
          <w:sz w:val="22"/>
          <w:szCs w:val="22"/>
          <w:lang w:val="sl-SI"/>
        </w:rPr>
        <w:t xml:space="preserve">ga sporazuma </w:t>
      </w:r>
      <w:r w:rsidRPr="006235E1">
        <w:rPr>
          <w:rFonts w:asciiTheme="minorHAnsi" w:hAnsiTheme="minorHAnsi"/>
          <w:sz w:val="22"/>
          <w:szCs w:val="22"/>
          <w:lang w:val="sl-SI"/>
        </w:rPr>
        <w:t xml:space="preserve">kupcu predloži bančno garancijo </w:t>
      </w:r>
      <w:r>
        <w:rPr>
          <w:rFonts w:asciiTheme="minorHAnsi" w:hAnsiTheme="minorHAnsi"/>
          <w:sz w:val="22"/>
          <w:szCs w:val="22"/>
          <w:lang w:val="sl-SI"/>
        </w:rPr>
        <w:t xml:space="preserve">z veljavnostjo 1 mesec po poteku </w:t>
      </w:r>
      <w:r w:rsidR="00B213EE">
        <w:rPr>
          <w:rFonts w:asciiTheme="minorHAnsi" w:hAnsiTheme="minorHAnsi"/>
          <w:sz w:val="22"/>
          <w:szCs w:val="22"/>
          <w:lang w:val="sl-SI"/>
        </w:rPr>
        <w:t>sporazuma</w:t>
      </w:r>
      <w:r>
        <w:rPr>
          <w:rFonts w:asciiTheme="minorHAnsi" w:hAnsiTheme="minorHAnsi"/>
          <w:sz w:val="22"/>
          <w:szCs w:val="22"/>
          <w:lang w:val="sl-SI"/>
        </w:rPr>
        <w:t>:</w:t>
      </w:r>
    </w:p>
    <w:p w14:paraId="53BF46A6" w14:textId="77E9EE9A" w:rsidR="00D90014" w:rsidRDefault="00D90014" w:rsidP="00D90014">
      <w:pPr>
        <w:pStyle w:val="Odstavekseznama"/>
        <w:numPr>
          <w:ilvl w:val="0"/>
          <w:numId w:val="8"/>
        </w:numPr>
        <w:spacing w:after="0" w:line="240" w:lineRule="auto"/>
        <w:jc w:val="both"/>
        <w:rPr>
          <w:lang w:val="sl-SI"/>
        </w:rPr>
      </w:pPr>
      <w:r>
        <w:rPr>
          <w:lang w:val="sl-SI"/>
        </w:rPr>
        <w:t xml:space="preserve">družbi Arriva </w:t>
      </w:r>
      <w:r w:rsidR="006974FF">
        <w:rPr>
          <w:lang w:val="sl-SI"/>
        </w:rPr>
        <w:t xml:space="preserve">d.o.o. </w:t>
      </w:r>
      <w:r w:rsidRPr="005959A1">
        <w:rPr>
          <w:lang w:val="sl-SI"/>
        </w:rPr>
        <w:t xml:space="preserve">v višini </w:t>
      </w:r>
      <w:r w:rsidR="001F7E09">
        <w:rPr>
          <w:lang w:val="sl-SI"/>
        </w:rPr>
        <w:t>100.000 €</w:t>
      </w:r>
      <w:r w:rsidRPr="005959A1">
        <w:rPr>
          <w:lang w:val="sl-SI"/>
        </w:rPr>
        <w:t xml:space="preserve"> </w:t>
      </w:r>
    </w:p>
    <w:p w14:paraId="6C062B83" w14:textId="54922AC4" w:rsidR="00D90014" w:rsidRDefault="00D90014" w:rsidP="00D90014">
      <w:pPr>
        <w:pStyle w:val="Odstavekseznama"/>
        <w:numPr>
          <w:ilvl w:val="0"/>
          <w:numId w:val="8"/>
        </w:numPr>
        <w:spacing w:after="0" w:line="240" w:lineRule="auto"/>
        <w:jc w:val="both"/>
        <w:rPr>
          <w:lang w:val="sl-SI"/>
        </w:rPr>
      </w:pPr>
      <w:r>
        <w:rPr>
          <w:lang w:val="sl-SI"/>
        </w:rPr>
        <w:t xml:space="preserve">družbi Arriva Dolenjska in Primorska d.o.o. v višini </w:t>
      </w:r>
      <w:r w:rsidR="001F7E09">
        <w:rPr>
          <w:lang w:val="sl-SI"/>
        </w:rPr>
        <w:t>50.000 €</w:t>
      </w:r>
    </w:p>
    <w:p w14:paraId="2894E552" w14:textId="77777777" w:rsidR="00D90014" w:rsidRDefault="00D90014" w:rsidP="00D90014">
      <w:pPr>
        <w:jc w:val="both"/>
        <w:rPr>
          <w:rFonts w:asciiTheme="minorHAnsi" w:hAnsiTheme="minorHAnsi"/>
          <w:sz w:val="22"/>
          <w:szCs w:val="22"/>
          <w:lang w:val="sl-SI"/>
        </w:rPr>
      </w:pPr>
    </w:p>
    <w:p w14:paraId="3FFF850F" w14:textId="6EC5FC28" w:rsidR="00D90014" w:rsidRDefault="00D90014" w:rsidP="00D90014">
      <w:pPr>
        <w:snapToGrid w:val="0"/>
        <w:jc w:val="both"/>
        <w:rPr>
          <w:rFonts w:asciiTheme="minorHAnsi" w:hAnsiTheme="minorHAnsi"/>
          <w:sz w:val="22"/>
          <w:szCs w:val="22"/>
          <w:lang w:val="sl-SI"/>
        </w:rPr>
      </w:pPr>
      <w:r w:rsidRPr="00DF49D8">
        <w:rPr>
          <w:rFonts w:asciiTheme="minorHAnsi" w:hAnsiTheme="minorHAnsi"/>
          <w:sz w:val="22"/>
          <w:szCs w:val="22"/>
          <w:lang w:val="sl-SI"/>
        </w:rPr>
        <w:t xml:space="preserve">Predložitev </w:t>
      </w:r>
      <w:r>
        <w:rPr>
          <w:rFonts w:asciiTheme="minorHAnsi" w:hAnsiTheme="minorHAnsi"/>
          <w:sz w:val="22"/>
          <w:szCs w:val="22"/>
          <w:lang w:val="sl-SI"/>
        </w:rPr>
        <w:t>zavarovanja</w:t>
      </w:r>
      <w:r w:rsidRPr="00DF49D8">
        <w:rPr>
          <w:rFonts w:asciiTheme="minorHAnsi" w:hAnsiTheme="minorHAnsi"/>
          <w:sz w:val="22"/>
          <w:szCs w:val="22"/>
          <w:lang w:val="sl-SI"/>
        </w:rPr>
        <w:t xml:space="preserve"> za dobro izvedbo pogodbenih obveznosti je </w:t>
      </w:r>
      <w:proofErr w:type="spellStart"/>
      <w:r w:rsidRPr="00DF49D8">
        <w:rPr>
          <w:rFonts w:asciiTheme="minorHAnsi" w:hAnsiTheme="minorHAnsi"/>
          <w:sz w:val="22"/>
          <w:szCs w:val="22"/>
          <w:lang w:val="sl-SI"/>
        </w:rPr>
        <w:t>odložni</w:t>
      </w:r>
      <w:proofErr w:type="spellEnd"/>
      <w:r w:rsidRPr="00DF49D8">
        <w:rPr>
          <w:rFonts w:asciiTheme="minorHAnsi" w:hAnsiTheme="minorHAnsi"/>
          <w:sz w:val="22"/>
          <w:szCs w:val="22"/>
          <w:lang w:val="sl-SI"/>
        </w:rPr>
        <w:t xml:space="preserve"> pogoj za veljavnost </w:t>
      </w:r>
      <w:r w:rsidR="009A3605">
        <w:rPr>
          <w:rFonts w:asciiTheme="minorHAnsi" w:hAnsiTheme="minorHAnsi"/>
          <w:sz w:val="22"/>
          <w:szCs w:val="22"/>
          <w:lang w:val="sl-SI"/>
        </w:rPr>
        <w:t>sporazuma</w:t>
      </w:r>
      <w:r w:rsidRPr="00DF49D8">
        <w:rPr>
          <w:rFonts w:asciiTheme="minorHAnsi" w:hAnsiTheme="minorHAnsi"/>
          <w:sz w:val="22"/>
          <w:szCs w:val="22"/>
          <w:lang w:val="sl-SI"/>
        </w:rPr>
        <w:t xml:space="preserve">. Če </w:t>
      </w:r>
      <w:r>
        <w:rPr>
          <w:rFonts w:asciiTheme="minorHAnsi" w:hAnsiTheme="minorHAnsi"/>
          <w:sz w:val="22"/>
          <w:szCs w:val="22"/>
          <w:lang w:val="sl-SI"/>
        </w:rPr>
        <w:t>prodajalec</w:t>
      </w:r>
      <w:r w:rsidRPr="00DF49D8">
        <w:rPr>
          <w:rFonts w:asciiTheme="minorHAnsi" w:hAnsiTheme="minorHAnsi"/>
          <w:sz w:val="22"/>
          <w:szCs w:val="22"/>
          <w:lang w:val="sl-SI"/>
        </w:rPr>
        <w:t xml:space="preserve"> ne predloži </w:t>
      </w:r>
      <w:r>
        <w:rPr>
          <w:rFonts w:asciiTheme="minorHAnsi" w:hAnsiTheme="minorHAnsi"/>
          <w:sz w:val="22"/>
          <w:szCs w:val="22"/>
          <w:lang w:val="sl-SI"/>
        </w:rPr>
        <w:t>zavarovanja</w:t>
      </w:r>
      <w:r w:rsidRPr="00DF49D8">
        <w:rPr>
          <w:rFonts w:asciiTheme="minorHAnsi" w:hAnsiTheme="minorHAnsi"/>
          <w:sz w:val="22"/>
          <w:szCs w:val="22"/>
          <w:lang w:val="sl-SI"/>
        </w:rPr>
        <w:t xml:space="preserve"> skladno s prvim odstavkom tega člena, lahko kupec unovči zavarovanje za resnost ponudbe.</w:t>
      </w:r>
    </w:p>
    <w:p w14:paraId="48A06C16" w14:textId="77777777" w:rsidR="00D90014" w:rsidRPr="00DF49D8" w:rsidRDefault="00D90014" w:rsidP="00D90014">
      <w:pPr>
        <w:snapToGrid w:val="0"/>
        <w:jc w:val="both"/>
        <w:rPr>
          <w:rFonts w:asciiTheme="minorHAnsi" w:hAnsiTheme="minorHAnsi"/>
          <w:sz w:val="22"/>
          <w:szCs w:val="22"/>
          <w:lang w:val="sl-SI"/>
        </w:rPr>
      </w:pPr>
    </w:p>
    <w:p w14:paraId="4D5F6773" w14:textId="345E7FC4" w:rsidR="00D90014" w:rsidRPr="007A5F73" w:rsidRDefault="00D90014" w:rsidP="00D90014">
      <w:pPr>
        <w:jc w:val="both"/>
        <w:rPr>
          <w:rFonts w:asciiTheme="minorHAnsi" w:hAnsiTheme="minorHAnsi"/>
          <w:sz w:val="22"/>
          <w:szCs w:val="22"/>
          <w:lang w:val="sl-SI"/>
        </w:rPr>
      </w:pPr>
      <w:r w:rsidRPr="007A5F73">
        <w:rPr>
          <w:rFonts w:asciiTheme="minorHAnsi" w:hAnsiTheme="minorHAnsi"/>
          <w:sz w:val="22"/>
          <w:szCs w:val="22"/>
          <w:lang w:val="sl-SI"/>
        </w:rPr>
        <w:t>Kupec ima pravico unovčiti predložen</w:t>
      </w:r>
      <w:r w:rsidR="00855E75">
        <w:rPr>
          <w:rFonts w:asciiTheme="minorHAnsi" w:hAnsiTheme="minorHAnsi"/>
          <w:sz w:val="22"/>
          <w:szCs w:val="22"/>
          <w:lang w:val="sl-SI"/>
        </w:rPr>
        <w:t xml:space="preserve">o </w:t>
      </w:r>
      <w:r>
        <w:rPr>
          <w:rFonts w:asciiTheme="minorHAnsi" w:hAnsiTheme="minorHAnsi"/>
          <w:sz w:val="22"/>
          <w:szCs w:val="22"/>
          <w:lang w:val="sl-SI"/>
        </w:rPr>
        <w:t>zavarovanje</w:t>
      </w:r>
      <w:r w:rsidRPr="007A5F73">
        <w:rPr>
          <w:rFonts w:asciiTheme="minorHAnsi" w:hAnsiTheme="minorHAnsi"/>
          <w:sz w:val="22"/>
          <w:szCs w:val="22"/>
          <w:lang w:val="sl-SI"/>
        </w:rPr>
        <w:t xml:space="preserve"> in odstopiti od</w:t>
      </w:r>
      <w:r>
        <w:rPr>
          <w:rFonts w:asciiTheme="minorHAnsi" w:hAnsiTheme="minorHAnsi"/>
          <w:sz w:val="22"/>
          <w:szCs w:val="22"/>
          <w:lang w:val="sl-SI"/>
        </w:rPr>
        <w:t xml:space="preserve"> pogodbe</w:t>
      </w:r>
      <w:r w:rsidRPr="007A5F73">
        <w:rPr>
          <w:rFonts w:asciiTheme="minorHAnsi" w:hAnsiTheme="minorHAnsi"/>
          <w:sz w:val="22"/>
          <w:szCs w:val="22"/>
          <w:lang w:val="sl-SI"/>
        </w:rPr>
        <w:t>, če ugotovi, da prodajalec ne izpolnjuje obveznosti, ki jih ima po določilih te</w:t>
      </w:r>
      <w:r>
        <w:rPr>
          <w:rFonts w:asciiTheme="minorHAnsi" w:hAnsiTheme="minorHAnsi"/>
          <w:sz w:val="22"/>
          <w:szCs w:val="22"/>
          <w:lang w:val="sl-SI"/>
        </w:rPr>
        <w:t xml:space="preserve"> pogodbe </w:t>
      </w:r>
      <w:r w:rsidRPr="007A5F73">
        <w:rPr>
          <w:rFonts w:asciiTheme="minorHAnsi" w:hAnsiTheme="minorHAnsi"/>
          <w:sz w:val="22"/>
          <w:szCs w:val="22"/>
          <w:lang w:val="sl-SI"/>
        </w:rPr>
        <w:t xml:space="preserve">in jih ne začne izpolnjevati tudi po preteku roka, ki mu ga določi kupec za izpolnitev obveznosti. </w:t>
      </w:r>
    </w:p>
    <w:p w14:paraId="6010905A" w14:textId="77777777" w:rsidR="00D90014" w:rsidRPr="007A5F73" w:rsidRDefault="00D90014" w:rsidP="00D90014">
      <w:pPr>
        <w:jc w:val="both"/>
        <w:rPr>
          <w:rFonts w:asciiTheme="minorHAnsi" w:hAnsiTheme="minorHAnsi"/>
          <w:sz w:val="22"/>
          <w:szCs w:val="22"/>
          <w:lang w:val="sl-SI"/>
        </w:rPr>
      </w:pPr>
    </w:p>
    <w:p w14:paraId="767EA3E9" w14:textId="77777777" w:rsidR="00D90014" w:rsidRPr="00DF49D8" w:rsidRDefault="00D90014" w:rsidP="00D90014">
      <w:pPr>
        <w:jc w:val="both"/>
        <w:rPr>
          <w:rFonts w:asciiTheme="minorHAnsi" w:hAnsiTheme="minorHAnsi"/>
          <w:sz w:val="22"/>
          <w:szCs w:val="22"/>
          <w:lang w:val="sl-SI"/>
        </w:rPr>
      </w:pPr>
      <w:r>
        <w:rPr>
          <w:rFonts w:asciiTheme="minorHAnsi" w:hAnsiTheme="minorHAnsi"/>
          <w:sz w:val="22"/>
          <w:szCs w:val="22"/>
          <w:lang w:val="sl-SI"/>
        </w:rPr>
        <w:t>Kupec</w:t>
      </w:r>
      <w:r w:rsidRPr="00DF49D8">
        <w:rPr>
          <w:rFonts w:asciiTheme="minorHAnsi" w:hAnsiTheme="minorHAnsi"/>
          <w:sz w:val="22"/>
          <w:szCs w:val="22"/>
          <w:lang w:val="sl-SI"/>
        </w:rPr>
        <w:t xml:space="preserve"> lahko garancijo uveljavi brez predhodnega opomina. Nobene določbe te pogodbe ni mogoče razlagati na način, da ima </w:t>
      </w:r>
      <w:r>
        <w:rPr>
          <w:rFonts w:asciiTheme="minorHAnsi" w:hAnsiTheme="minorHAnsi"/>
          <w:sz w:val="22"/>
          <w:szCs w:val="22"/>
          <w:lang w:val="sl-SI"/>
        </w:rPr>
        <w:t>prodajalec</w:t>
      </w:r>
      <w:r w:rsidRPr="00DF49D8">
        <w:rPr>
          <w:rFonts w:asciiTheme="minorHAnsi" w:hAnsiTheme="minorHAnsi"/>
          <w:sz w:val="22"/>
          <w:szCs w:val="22"/>
          <w:lang w:val="sl-SI"/>
        </w:rPr>
        <w:t xml:space="preserve"> kakršnokoli obveznost do kupca pred unovčenjem finančnega zavarovanja za dobro izvedbo iz tega člena, kot na primer: pisno ali ustno opozorilo, pridobitev soglasja, prizadevanje za sporazumno rešitev spora. </w:t>
      </w:r>
    </w:p>
    <w:p w14:paraId="73630BF7" w14:textId="77777777" w:rsidR="00D90014" w:rsidRPr="00DF49D8" w:rsidRDefault="00D90014" w:rsidP="00D90014">
      <w:pPr>
        <w:jc w:val="both"/>
        <w:rPr>
          <w:rFonts w:asciiTheme="minorHAnsi" w:hAnsiTheme="minorHAnsi"/>
          <w:sz w:val="22"/>
          <w:szCs w:val="22"/>
          <w:lang w:val="sl-SI"/>
        </w:rPr>
      </w:pPr>
    </w:p>
    <w:p w14:paraId="39CEF958" w14:textId="7A5E40E3" w:rsidR="00D90014" w:rsidRPr="00DF49D8" w:rsidRDefault="00D90014" w:rsidP="00D90014">
      <w:pPr>
        <w:jc w:val="both"/>
        <w:rPr>
          <w:rFonts w:asciiTheme="minorHAnsi" w:hAnsiTheme="minorHAnsi"/>
          <w:sz w:val="22"/>
          <w:szCs w:val="22"/>
          <w:lang w:val="sl-SI"/>
        </w:rPr>
      </w:pPr>
      <w:r w:rsidRPr="00DF49D8">
        <w:rPr>
          <w:rFonts w:asciiTheme="minorHAnsi" w:hAnsiTheme="minorHAnsi"/>
          <w:sz w:val="22"/>
          <w:szCs w:val="22"/>
          <w:lang w:val="sl-SI"/>
        </w:rPr>
        <w:t xml:space="preserve">Unovčitev </w:t>
      </w:r>
      <w:r>
        <w:rPr>
          <w:rFonts w:asciiTheme="minorHAnsi" w:hAnsiTheme="minorHAnsi"/>
          <w:sz w:val="22"/>
          <w:szCs w:val="22"/>
          <w:lang w:val="sl-SI"/>
        </w:rPr>
        <w:t>zavarovanja</w:t>
      </w:r>
      <w:r w:rsidRPr="00DF49D8">
        <w:rPr>
          <w:rFonts w:asciiTheme="minorHAnsi" w:hAnsiTheme="minorHAnsi"/>
          <w:sz w:val="22"/>
          <w:szCs w:val="22"/>
          <w:lang w:val="sl-SI"/>
        </w:rPr>
        <w:t xml:space="preserve"> ne odvezuje </w:t>
      </w:r>
      <w:r>
        <w:rPr>
          <w:rFonts w:asciiTheme="minorHAnsi" w:hAnsiTheme="minorHAnsi"/>
          <w:sz w:val="22"/>
          <w:szCs w:val="22"/>
          <w:lang w:val="sl-SI"/>
        </w:rPr>
        <w:t>prodajalca</w:t>
      </w:r>
      <w:r w:rsidRPr="00DF49D8">
        <w:rPr>
          <w:rFonts w:asciiTheme="minorHAnsi" w:hAnsiTheme="minorHAnsi"/>
          <w:sz w:val="22"/>
          <w:szCs w:val="22"/>
          <w:lang w:val="sl-SI"/>
        </w:rPr>
        <w:t xml:space="preserve"> od njegove obveznosti povrniti kupcu škodo, ki jo je utrpel kupec zaradi neizpolnjevanja ali kršitev obveznosti </w:t>
      </w:r>
      <w:r>
        <w:rPr>
          <w:rFonts w:asciiTheme="minorHAnsi" w:hAnsiTheme="minorHAnsi"/>
          <w:sz w:val="22"/>
          <w:szCs w:val="22"/>
          <w:lang w:val="sl-SI"/>
        </w:rPr>
        <w:t>izv</w:t>
      </w:r>
      <w:r w:rsidRPr="00DF49D8">
        <w:rPr>
          <w:rFonts w:asciiTheme="minorHAnsi" w:hAnsiTheme="minorHAnsi"/>
          <w:sz w:val="22"/>
          <w:szCs w:val="22"/>
          <w:lang w:val="sl-SI"/>
        </w:rPr>
        <w:t>ajalca iz te pogodbe.</w:t>
      </w:r>
    </w:p>
    <w:p w14:paraId="54406D20" w14:textId="77777777" w:rsidR="00D90014" w:rsidRPr="00DF49D8" w:rsidRDefault="00D90014" w:rsidP="00D90014">
      <w:pPr>
        <w:jc w:val="both"/>
        <w:rPr>
          <w:rFonts w:asciiTheme="minorHAnsi" w:hAnsiTheme="minorHAnsi"/>
          <w:sz w:val="22"/>
          <w:szCs w:val="22"/>
          <w:lang w:val="sl-SI"/>
        </w:rPr>
      </w:pPr>
    </w:p>
    <w:p w14:paraId="46A73B64" w14:textId="3C345BC4" w:rsidR="00D90014" w:rsidRDefault="00D90014" w:rsidP="00D90014">
      <w:pPr>
        <w:jc w:val="both"/>
        <w:rPr>
          <w:rFonts w:asciiTheme="minorHAnsi" w:hAnsiTheme="minorHAnsi"/>
          <w:color w:val="000000"/>
          <w:sz w:val="22"/>
          <w:szCs w:val="22"/>
          <w:lang w:val="sl-SI"/>
        </w:rPr>
      </w:pPr>
      <w:r w:rsidRPr="00DF49D8">
        <w:rPr>
          <w:rFonts w:asciiTheme="minorHAnsi" w:hAnsiTheme="minorHAnsi"/>
          <w:sz w:val="22"/>
          <w:szCs w:val="22"/>
          <w:lang w:val="sl-SI"/>
        </w:rPr>
        <w:t xml:space="preserve">Kupec </w:t>
      </w:r>
      <w:r w:rsidR="00414EA8" w:rsidRPr="00DF49D8">
        <w:rPr>
          <w:rFonts w:asciiTheme="minorHAnsi" w:hAnsiTheme="minorHAnsi"/>
          <w:sz w:val="22"/>
          <w:szCs w:val="22"/>
          <w:lang w:val="sl-SI"/>
        </w:rPr>
        <w:t xml:space="preserve">lahko unovči </w:t>
      </w:r>
      <w:r w:rsidR="00414EA8">
        <w:rPr>
          <w:rFonts w:asciiTheme="minorHAnsi" w:hAnsiTheme="minorHAnsi"/>
          <w:sz w:val="22"/>
          <w:szCs w:val="22"/>
          <w:lang w:val="sl-SI"/>
        </w:rPr>
        <w:t>zavarovanje</w:t>
      </w:r>
      <w:r w:rsidR="00414EA8" w:rsidRPr="00DF49D8">
        <w:rPr>
          <w:rFonts w:asciiTheme="minorHAnsi" w:hAnsiTheme="minorHAnsi"/>
          <w:sz w:val="22"/>
          <w:szCs w:val="22"/>
          <w:lang w:val="sl-SI"/>
        </w:rPr>
        <w:t xml:space="preserve"> tudi v delnem znesku. V tem primeru se </w:t>
      </w:r>
      <w:r w:rsidR="00414EA8">
        <w:rPr>
          <w:rFonts w:asciiTheme="minorHAnsi" w:hAnsiTheme="minorHAnsi"/>
          <w:sz w:val="22"/>
          <w:szCs w:val="22"/>
          <w:lang w:val="sl-SI"/>
        </w:rPr>
        <w:t>zavarovanje</w:t>
      </w:r>
      <w:r w:rsidR="00414EA8" w:rsidRPr="00DF49D8">
        <w:rPr>
          <w:rFonts w:asciiTheme="minorHAnsi" w:hAnsiTheme="minorHAnsi"/>
          <w:sz w:val="22"/>
          <w:szCs w:val="22"/>
          <w:lang w:val="sl-SI"/>
        </w:rPr>
        <w:t xml:space="preserve"> znižuje za vsak</w:t>
      </w:r>
      <w:r w:rsidR="00414EA8">
        <w:rPr>
          <w:rFonts w:asciiTheme="minorHAnsi" w:hAnsiTheme="minorHAnsi"/>
          <w:sz w:val="22"/>
          <w:szCs w:val="22"/>
          <w:lang w:val="sl-SI"/>
        </w:rPr>
        <w:t xml:space="preserve"> </w:t>
      </w:r>
      <w:r w:rsidR="00414EA8" w:rsidRPr="00DF49D8">
        <w:rPr>
          <w:rFonts w:asciiTheme="minorHAnsi" w:hAnsiTheme="minorHAnsi"/>
          <w:sz w:val="22"/>
          <w:szCs w:val="22"/>
          <w:lang w:val="sl-SI"/>
        </w:rPr>
        <w:t>unovčeni znesek.</w:t>
      </w:r>
      <w:r w:rsidR="00414EA8" w:rsidRPr="00DF49D8">
        <w:rPr>
          <w:rFonts w:asciiTheme="minorHAnsi" w:hAnsiTheme="minorHAnsi"/>
          <w:color w:val="000000"/>
          <w:sz w:val="22"/>
          <w:szCs w:val="22"/>
          <w:lang w:val="sl-SI"/>
        </w:rPr>
        <w:t xml:space="preserve"> Unovčitev </w:t>
      </w:r>
      <w:r w:rsidR="00414EA8">
        <w:rPr>
          <w:rFonts w:asciiTheme="minorHAnsi" w:hAnsiTheme="minorHAnsi"/>
          <w:color w:val="000000"/>
          <w:sz w:val="22"/>
          <w:szCs w:val="22"/>
          <w:lang w:val="sl-SI"/>
        </w:rPr>
        <w:t>zavarovanja</w:t>
      </w:r>
      <w:r w:rsidR="00414EA8" w:rsidRPr="00DF49D8">
        <w:rPr>
          <w:rFonts w:asciiTheme="minorHAnsi" w:hAnsiTheme="minorHAnsi"/>
          <w:color w:val="000000"/>
          <w:sz w:val="22"/>
          <w:szCs w:val="22"/>
          <w:lang w:val="sl-SI"/>
        </w:rPr>
        <w:t xml:space="preserve"> ne odvezuje </w:t>
      </w:r>
      <w:r w:rsidR="00414EA8">
        <w:rPr>
          <w:rFonts w:asciiTheme="minorHAnsi" w:hAnsiTheme="minorHAnsi"/>
          <w:color w:val="000000"/>
          <w:sz w:val="22"/>
          <w:szCs w:val="22"/>
          <w:lang w:val="sl-SI"/>
        </w:rPr>
        <w:t>izv</w:t>
      </w:r>
      <w:r w:rsidR="00414EA8" w:rsidRPr="00DF49D8">
        <w:rPr>
          <w:rFonts w:asciiTheme="minorHAnsi" w:hAnsiTheme="minorHAnsi"/>
          <w:color w:val="000000"/>
          <w:sz w:val="22"/>
          <w:szCs w:val="22"/>
          <w:lang w:val="sl-SI"/>
        </w:rPr>
        <w:t xml:space="preserve">ajalca od drugih obveznosti iz te pogodbe. V primeru, da kupec delno unovči </w:t>
      </w:r>
      <w:r w:rsidR="00414EA8">
        <w:rPr>
          <w:rFonts w:asciiTheme="minorHAnsi" w:hAnsiTheme="minorHAnsi"/>
          <w:color w:val="000000"/>
          <w:sz w:val="22"/>
          <w:szCs w:val="22"/>
          <w:lang w:val="sl-SI"/>
        </w:rPr>
        <w:t>zavarovanje</w:t>
      </w:r>
      <w:r w:rsidR="00414EA8" w:rsidRPr="00DF49D8">
        <w:rPr>
          <w:rFonts w:asciiTheme="minorHAnsi" w:hAnsiTheme="minorHAnsi"/>
          <w:color w:val="000000"/>
          <w:sz w:val="22"/>
          <w:szCs w:val="22"/>
          <w:lang w:val="sl-SI"/>
        </w:rPr>
        <w:t xml:space="preserve">, je </w:t>
      </w:r>
      <w:r w:rsidR="00414EA8">
        <w:rPr>
          <w:rFonts w:asciiTheme="minorHAnsi" w:hAnsiTheme="minorHAnsi"/>
          <w:color w:val="000000"/>
          <w:sz w:val="22"/>
          <w:szCs w:val="22"/>
          <w:lang w:val="sl-SI"/>
        </w:rPr>
        <w:t>prodajalec</w:t>
      </w:r>
      <w:r w:rsidR="00414EA8" w:rsidRPr="00DF49D8">
        <w:rPr>
          <w:rFonts w:asciiTheme="minorHAnsi" w:hAnsiTheme="minorHAnsi"/>
          <w:color w:val="000000"/>
          <w:sz w:val="22"/>
          <w:szCs w:val="22"/>
          <w:lang w:val="sl-SI"/>
        </w:rPr>
        <w:t xml:space="preserve"> dolžan kupcu unovčeno </w:t>
      </w:r>
      <w:r w:rsidR="00414EA8">
        <w:rPr>
          <w:rFonts w:asciiTheme="minorHAnsi" w:hAnsiTheme="minorHAnsi"/>
          <w:color w:val="000000"/>
          <w:sz w:val="22"/>
          <w:szCs w:val="22"/>
          <w:lang w:val="sl-SI"/>
        </w:rPr>
        <w:t>zavarovanje</w:t>
      </w:r>
      <w:r w:rsidR="00414EA8" w:rsidRPr="00DF49D8">
        <w:rPr>
          <w:rFonts w:asciiTheme="minorHAnsi" w:hAnsiTheme="minorHAnsi"/>
          <w:color w:val="000000"/>
          <w:sz w:val="22"/>
          <w:szCs w:val="22"/>
          <w:lang w:val="sl-SI"/>
        </w:rPr>
        <w:t xml:space="preserve"> takoj, najkasneje pa naslednji dan po unovčitvi, nadomestiti z nov</w:t>
      </w:r>
      <w:r w:rsidR="00414EA8">
        <w:rPr>
          <w:rFonts w:asciiTheme="minorHAnsi" w:hAnsiTheme="minorHAnsi"/>
          <w:color w:val="000000"/>
          <w:sz w:val="22"/>
          <w:szCs w:val="22"/>
          <w:lang w:val="sl-SI"/>
        </w:rPr>
        <w:t>im</w:t>
      </w:r>
      <w:r w:rsidR="00414EA8" w:rsidRPr="00DF49D8">
        <w:rPr>
          <w:rFonts w:asciiTheme="minorHAnsi" w:hAnsiTheme="minorHAnsi"/>
          <w:color w:val="000000"/>
          <w:sz w:val="22"/>
          <w:szCs w:val="22"/>
          <w:lang w:val="sl-SI"/>
        </w:rPr>
        <w:t>, izdan</w:t>
      </w:r>
      <w:r w:rsidR="00414EA8">
        <w:rPr>
          <w:rFonts w:asciiTheme="minorHAnsi" w:hAnsiTheme="minorHAnsi"/>
          <w:color w:val="000000"/>
          <w:sz w:val="22"/>
          <w:szCs w:val="22"/>
          <w:lang w:val="sl-SI"/>
        </w:rPr>
        <w:t>im</w:t>
      </w:r>
      <w:r w:rsidR="00414EA8" w:rsidRPr="00DF49D8">
        <w:rPr>
          <w:rFonts w:asciiTheme="minorHAnsi" w:hAnsiTheme="minorHAnsi"/>
          <w:color w:val="000000"/>
          <w:sz w:val="22"/>
          <w:szCs w:val="22"/>
          <w:lang w:val="sl-SI"/>
        </w:rPr>
        <w:t xml:space="preserve"> za polno vrednost in skladno z razpisno dokumentacijo</w:t>
      </w:r>
      <w:r w:rsidRPr="00DF49D8">
        <w:rPr>
          <w:rFonts w:asciiTheme="minorHAnsi" w:hAnsiTheme="minorHAnsi"/>
          <w:color w:val="000000"/>
          <w:sz w:val="22"/>
          <w:szCs w:val="22"/>
          <w:lang w:val="sl-SI"/>
        </w:rPr>
        <w:t xml:space="preserve">. </w:t>
      </w:r>
    </w:p>
    <w:p w14:paraId="189E5235" w14:textId="77777777" w:rsidR="00D90014" w:rsidRDefault="00D90014" w:rsidP="00D90014">
      <w:pPr>
        <w:jc w:val="both"/>
        <w:rPr>
          <w:rFonts w:asciiTheme="minorHAnsi" w:hAnsiTheme="minorHAnsi"/>
          <w:color w:val="000000"/>
          <w:sz w:val="22"/>
          <w:szCs w:val="22"/>
          <w:lang w:val="sl-SI"/>
        </w:rPr>
      </w:pPr>
    </w:p>
    <w:p w14:paraId="0CC47DCB" w14:textId="77777777" w:rsidR="00D90014" w:rsidRDefault="00D90014" w:rsidP="00D90014">
      <w:pPr>
        <w:pStyle w:val="Odstavekseznama"/>
        <w:spacing w:after="0" w:line="240" w:lineRule="auto"/>
        <w:ind w:left="0"/>
        <w:jc w:val="both"/>
        <w:rPr>
          <w:highlight w:val="yellow"/>
          <w:lang w:val="sl-SI"/>
        </w:rPr>
      </w:pPr>
    </w:p>
    <w:p w14:paraId="647B4DDD" w14:textId="77777777" w:rsidR="00170D98" w:rsidRPr="00DF49D8" w:rsidRDefault="00170D98" w:rsidP="00170D98">
      <w:pPr>
        <w:pStyle w:val="Glava"/>
        <w:rPr>
          <w:rFonts w:asciiTheme="minorHAnsi" w:hAnsiTheme="minorHAnsi"/>
          <w:b/>
          <w:sz w:val="22"/>
          <w:szCs w:val="22"/>
          <w:lang w:val="sl-SI"/>
        </w:rPr>
      </w:pPr>
      <w:r w:rsidRPr="00DF49D8">
        <w:rPr>
          <w:rFonts w:asciiTheme="minorHAnsi" w:hAnsiTheme="minorHAnsi"/>
          <w:b/>
          <w:sz w:val="22"/>
          <w:szCs w:val="22"/>
          <w:lang w:val="sl-SI"/>
        </w:rPr>
        <w:t>SKRBNIKI POGODBE</w:t>
      </w:r>
    </w:p>
    <w:p w14:paraId="69670BCC"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313C7C42" w14:textId="4B5FCA0F" w:rsidR="00170D98" w:rsidRDefault="00170D98" w:rsidP="00170D98">
      <w:pPr>
        <w:rPr>
          <w:rFonts w:asciiTheme="minorHAnsi" w:hAnsiTheme="minorHAnsi"/>
          <w:sz w:val="22"/>
          <w:szCs w:val="22"/>
          <w:lang w:val="sl-SI"/>
        </w:rPr>
      </w:pPr>
      <w:r w:rsidRPr="00FF08D3">
        <w:rPr>
          <w:rFonts w:asciiTheme="minorHAnsi" w:hAnsiTheme="minorHAnsi"/>
          <w:sz w:val="22"/>
          <w:szCs w:val="22"/>
          <w:lang w:val="sl-SI"/>
        </w:rPr>
        <w:t xml:space="preserve">Skrbnik pogodbe s stani kupca je  </w:t>
      </w:r>
      <w:r w:rsidR="00650D84">
        <w:rPr>
          <w:rFonts w:asciiTheme="minorHAnsi" w:hAnsiTheme="minorHAnsi"/>
          <w:sz w:val="22"/>
          <w:szCs w:val="22"/>
          <w:lang w:val="sl-SI"/>
        </w:rPr>
        <w:t>Grega Gmajnar</w:t>
      </w:r>
      <w:r w:rsidRPr="00FF08D3">
        <w:rPr>
          <w:rFonts w:asciiTheme="minorHAnsi" w:hAnsiTheme="minorHAnsi"/>
          <w:sz w:val="22"/>
          <w:szCs w:val="22"/>
          <w:lang w:val="sl-SI"/>
        </w:rPr>
        <w:t xml:space="preserve">,  Tel. </w:t>
      </w:r>
      <w:r w:rsidR="00650D84">
        <w:rPr>
          <w:rFonts w:asciiTheme="minorHAnsi" w:hAnsiTheme="minorHAnsi"/>
          <w:sz w:val="22"/>
          <w:szCs w:val="22"/>
          <w:lang w:val="sl-SI"/>
        </w:rPr>
        <w:t>051 372 499</w:t>
      </w:r>
      <w:r w:rsidRPr="00FF08D3">
        <w:rPr>
          <w:rFonts w:asciiTheme="minorHAnsi" w:hAnsiTheme="minorHAnsi"/>
          <w:sz w:val="22"/>
          <w:szCs w:val="22"/>
          <w:lang w:val="sl-SI"/>
        </w:rPr>
        <w:t xml:space="preserve">, E- naslov: </w:t>
      </w:r>
      <w:r w:rsidR="00650D84">
        <w:rPr>
          <w:rFonts w:asciiTheme="minorHAnsi" w:hAnsiTheme="minorHAnsi"/>
          <w:sz w:val="22"/>
          <w:szCs w:val="22"/>
          <w:lang w:val="sl-SI"/>
        </w:rPr>
        <w:t>grega.gmajnar@arriva.si</w:t>
      </w:r>
    </w:p>
    <w:p w14:paraId="4D5E21A2" w14:textId="53F13304" w:rsidR="00170D98" w:rsidRPr="00054C3A" w:rsidRDefault="00170D98" w:rsidP="006235E1">
      <w:pPr>
        <w:pStyle w:val="Odstavekseznama"/>
        <w:spacing w:after="0" w:line="240" w:lineRule="auto"/>
        <w:rPr>
          <w:lang w:val="sl-SI"/>
        </w:rPr>
      </w:pPr>
      <w:r w:rsidRPr="00054C3A">
        <w:rPr>
          <w:lang w:val="sl-SI"/>
        </w:rPr>
        <w:tab/>
      </w:r>
      <w:r w:rsidRPr="00054C3A">
        <w:rPr>
          <w:lang w:val="sl-SI"/>
        </w:rPr>
        <w:tab/>
      </w:r>
      <w:r w:rsidRPr="00054C3A">
        <w:rPr>
          <w:lang w:val="sl-SI"/>
        </w:rPr>
        <w:tab/>
      </w:r>
      <w:r w:rsidRPr="00054C3A">
        <w:rPr>
          <w:lang w:val="sl-SI"/>
        </w:rPr>
        <w:tab/>
      </w:r>
      <w:r w:rsidRPr="00054C3A">
        <w:rPr>
          <w:lang w:val="sl-SI"/>
        </w:rPr>
        <w:tab/>
      </w:r>
      <w:r w:rsidRPr="00054C3A">
        <w:rPr>
          <w:lang w:val="sl-SI"/>
        </w:rPr>
        <w:tab/>
      </w:r>
      <w:r w:rsidRPr="00054C3A">
        <w:rPr>
          <w:lang w:val="sl-SI"/>
        </w:rPr>
        <w:tab/>
      </w:r>
    </w:p>
    <w:p w14:paraId="2F3D1034" w14:textId="77777777" w:rsidR="00170D98" w:rsidRDefault="00170D98" w:rsidP="00170D98">
      <w:pPr>
        <w:tabs>
          <w:tab w:val="left" w:pos="4253"/>
        </w:tabs>
        <w:rPr>
          <w:rFonts w:asciiTheme="minorHAnsi" w:hAnsiTheme="minorHAnsi"/>
          <w:sz w:val="22"/>
          <w:szCs w:val="22"/>
          <w:lang w:val="sl-SI"/>
        </w:rPr>
      </w:pPr>
      <w:r w:rsidRPr="00FF08D3">
        <w:rPr>
          <w:rFonts w:asciiTheme="minorHAnsi" w:hAnsiTheme="minorHAnsi"/>
          <w:sz w:val="22"/>
          <w:szCs w:val="22"/>
          <w:lang w:val="sl-SI"/>
        </w:rPr>
        <w:t>Skrbnik pogodbe s strani prodajalca je ____________, Tel. _________, E- naslov: ________________</w:t>
      </w:r>
    </w:p>
    <w:p w14:paraId="7950BBAB" w14:textId="77777777" w:rsidR="006235E1" w:rsidRDefault="006235E1" w:rsidP="00170D98">
      <w:pPr>
        <w:tabs>
          <w:tab w:val="left" w:pos="567"/>
        </w:tabs>
        <w:ind w:right="56"/>
        <w:jc w:val="both"/>
        <w:rPr>
          <w:rFonts w:asciiTheme="minorHAnsi" w:hAnsiTheme="minorHAnsi"/>
          <w:sz w:val="22"/>
          <w:szCs w:val="22"/>
          <w:lang w:val="sl-SI"/>
        </w:rPr>
      </w:pPr>
    </w:p>
    <w:p w14:paraId="1E491588" w14:textId="2AE083C9" w:rsidR="00170D98" w:rsidRPr="00DF49D8" w:rsidRDefault="00170D98" w:rsidP="00170D98">
      <w:pPr>
        <w:tabs>
          <w:tab w:val="left" w:pos="567"/>
        </w:tabs>
        <w:ind w:right="56"/>
        <w:jc w:val="both"/>
        <w:rPr>
          <w:rFonts w:asciiTheme="minorHAnsi" w:hAnsiTheme="minorHAnsi"/>
          <w:sz w:val="22"/>
          <w:szCs w:val="22"/>
          <w:lang w:val="sl-SI"/>
        </w:rPr>
      </w:pPr>
      <w:r w:rsidRPr="00DF49D8">
        <w:rPr>
          <w:rFonts w:asciiTheme="minorHAnsi" w:hAnsiTheme="minorHAnsi"/>
          <w:sz w:val="22"/>
          <w:szCs w:val="22"/>
          <w:lang w:val="sl-SI"/>
        </w:rPr>
        <w:t xml:space="preserve">Morebitno spremembo </w:t>
      </w:r>
      <w:r>
        <w:rPr>
          <w:rFonts w:asciiTheme="minorHAnsi" w:hAnsiTheme="minorHAnsi"/>
          <w:sz w:val="22"/>
          <w:szCs w:val="22"/>
          <w:lang w:val="sl-SI"/>
        </w:rPr>
        <w:t>podatkov iz tega člena mora pogodbena stranka sporočili nasprotni pogodbeni stranki najkasneje v roku treh dni od spremembe, sicer sama trpi negativne posledice, ki izhajajo iz nepravočasnega obvestila.</w:t>
      </w:r>
      <w:r w:rsidRPr="00DF49D8">
        <w:rPr>
          <w:rFonts w:asciiTheme="minorHAnsi" w:hAnsiTheme="minorHAnsi"/>
          <w:sz w:val="22"/>
          <w:szCs w:val="22"/>
          <w:lang w:val="sl-SI"/>
        </w:rPr>
        <w:t xml:space="preserve"> </w:t>
      </w:r>
    </w:p>
    <w:p w14:paraId="74CBB38E" w14:textId="77777777" w:rsidR="00170D98" w:rsidRPr="00DF49D8" w:rsidRDefault="00170D98" w:rsidP="00170D98">
      <w:pPr>
        <w:tabs>
          <w:tab w:val="left" w:pos="567"/>
        </w:tabs>
        <w:ind w:right="56"/>
        <w:rPr>
          <w:rFonts w:asciiTheme="minorHAnsi" w:hAnsiTheme="minorHAnsi"/>
          <w:sz w:val="22"/>
          <w:szCs w:val="22"/>
          <w:lang w:val="sl-SI"/>
        </w:rPr>
      </w:pPr>
    </w:p>
    <w:p w14:paraId="45B454C8" w14:textId="77777777" w:rsidR="00170D98" w:rsidRPr="00DF49D8" w:rsidRDefault="00170D98" w:rsidP="00170D98">
      <w:pPr>
        <w:tabs>
          <w:tab w:val="left" w:pos="567"/>
        </w:tabs>
        <w:ind w:right="56"/>
        <w:rPr>
          <w:rFonts w:asciiTheme="minorHAnsi" w:hAnsiTheme="minorHAnsi"/>
          <w:sz w:val="22"/>
          <w:szCs w:val="22"/>
          <w:lang w:val="sl-SI"/>
        </w:rPr>
      </w:pPr>
    </w:p>
    <w:p w14:paraId="322562C9" w14:textId="77777777" w:rsidR="00170D98" w:rsidRDefault="00170D98" w:rsidP="00170D98">
      <w:pPr>
        <w:pStyle w:val="Glava"/>
        <w:rPr>
          <w:rFonts w:asciiTheme="minorHAnsi" w:hAnsiTheme="minorHAnsi"/>
          <w:b/>
          <w:sz w:val="22"/>
          <w:szCs w:val="22"/>
          <w:lang w:val="sl-SI"/>
        </w:rPr>
      </w:pPr>
      <w:r w:rsidRPr="00DF49D8">
        <w:rPr>
          <w:rFonts w:asciiTheme="minorHAnsi" w:hAnsiTheme="minorHAnsi"/>
          <w:b/>
          <w:sz w:val="22"/>
          <w:szCs w:val="22"/>
          <w:lang w:val="sl-SI"/>
        </w:rPr>
        <w:t>ODSTOP OD POGODBE</w:t>
      </w:r>
      <w:r>
        <w:rPr>
          <w:rFonts w:asciiTheme="minorHAnsi" w:hAnsiTheme="minorHAnsi"/>
          <w:b/>
          <w:sz w:val="22"/>
          <w:szCs w:val="22"/>
          <w:lang w:val="sl-SI"/>
        </w:rPr>
        <w:t xml:space="preserve"> in ODPOVED POGODBE</w:t>
      </w:r>
    </w:p>
    <w:p w14:paraId="5F4B8299"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6EDE0FA8" w14:textId="77777777" w:rsidR="00170D98" w:rsidRPr="007A2F49" w:rsidRDefault="00170D98" w:rsidP="00170D98">
      <w:pPr>
        <w:pStyle w:val="Telobesedila"/>
        <w:rPr>
          <w:rFonts w:asciiTheme="minorHAnsi" w:eastAsia="Calibri" w:hAnsiTheme="minorHAnsi"/>
          <w:b w:val="0"/>
          <w:szCs w:val="22"/>
          <w:lang w:val="sl-SI" w:eastAsia="en-US"/>
        </w:rPr>
      </w:pPr>
      <w:r w:rsidRPr="007A2F49">
        <w:rPr>
          <w:rFonts w:asciiTheme="minorHAnsi" w:eastAsia="Calibri" w:hAnsiTheme="minorHAnsi"/>
          <w:b w:val="0"/>
          <w:szCs w:val="22"/>
          <w:lang w:val="sl-SI" w:eastAsia="en-US"/>
        </w:rPr>
        <w:t xml:space="preserve">V primeru, da prodajalec ne izpolnjuje pogodbenih obveznosti na način, predviden v pogodbi o izvedbi javnega naročila, ali ne izpolni pričakovanj kupca, kupec prodajalca o tem obvesti ter prodajalcu omogoči 15 dnevni rok za odpravo. Če v tem roku prodajalec ne odpravi očitanih napak, lahko kupec brez zanj neugodnih posledic (npr. povračilo škode, stroškov idr.) odpove to pogodbo brez odpovednega roka ter ob tem unovči zavarovanje </w:t>
      </w:r>
      <w:r w:rsidRPr="007A2F49">
        <w:rPr>
          <w:rFonts w:asciiTheme="minorHAnsi" w:eastAsia="Calibri" w:hAnsiTheme="minorHAnsi"/>
          <w:b w:val="0"/>
          <w:szCs w:val="22"/>
          <w:lang w:val="sl-SI" w:eastAsia="en-US"/>
        </w:rPr>
        <w:lastRenderedPageBreak/>
        <w:t xml:space="preserve">za dobro izvedbo pogodbenih obveznosti. Kupec lahko unovči zavarovanje za dobro izvedbo obveznosti neodvisno od odstopa od pogodbe. </w:t>
      </w:r>
    </w:p>
    <w:p w14:paraId="580B8555" w14:textId="77777777" w:rsidR="00170D98" w:rsidRPr="00DF49D8" w:rsidRDefault="00170D98" w:rsidP="00170D98">
      <w:pPr>
        <w:pStyle w:val="Telobesedila"/>
        <w:rPr>
          <w:rFonts w:asciiTheme="minorHAnsi" w:eastAsia="Calibri" w:hAnsiTheme="minorHAnsi"/>
          <w:b w:val="0"/>
          <w:szCs w:val="22"/>
          <w:lang w:val="sl-SI" w:eastAsia="en-US"/>
        </w:rPr>
      </w:pPr>
    </w:p>
    <w:p w14:paraId="4D06FDE5" w14:textId="55575AF6" w:rsidR="00170D98" w:rsidRDefault="00170D98" w:rsidP="00170D98">
      <w:pPr>
        <w:pStyle w:val="Telobesedila"/>
        <w:rPr>
          <w:rFonts w:asciiTheme="minorHAnsi" w:eastAsia="Calibri" w:hAnsiTheme="minorHAnsi"/>
          <w:b w:val="0"/>
          <w:szCs w:val="22"/>
          <w:lang w:val="sl-SI" w:eastAsia="en-US"/>
        </w:rPr>
      </w:pPr>
      <w:r w:rsidRPr="00DF49D8">
        <w:rPr>
          <w:rFonts w:asciiTheme="minorHAnsi" w:eastAsia="Calibri" w:hAnsiTheme="minorHAnsi"/>
          <w:b w:val="0"/>
          <w:szCs w:val="22"/>
          <w:lang w:val="sl-SI" w:eastAsia="en-US"/>
        </w:rPr>
        <w:t xml:space="preserve">O odstopu od pogodbe kupec </w:t>
      </w:r>
      <w:r>
        <w:rPr>
          <w:rFonts w:asciiTheme="minorHAnsi" w:eastAsia="Calibri" w:hAnsiTheme="minorHAnsi"/>
          <w:b w:val="0"/>
          <w:szCs w:val="22"/>
          <w:lang w:val="sl-SI" w:eastAsia="en-US"/>
        </w:rPr>
        <w:t xml:space="preserve">prodajalca </w:t>
      </w:r>
      <w:r w:rsidRPr="00DF49D8">
        <w:rPr>
          <w:rFonts w:asciiTheme="minorHAnsi" w:eastAsia="Calibri" w:hAnsiTheme="minorHAnsi"/>
          <w:b w:val="0"/>
          <w:szCs w:val="22"/>
          <w:lang w:val="sl-SI" w:eastAsia="en-US"/>
        </w:rPr>
        <w:t xml:space="preserve">pisno obvesti. Odstop od pogodbe s strani kupca velja z dnem, ko </w:t>
      </w:r>
      <w:r>
        <w:rPr>
          <w:rFonts w:asciiTheme="minorHAnsi" w:eastAsia="Calibri" w:hAnsiTheme="minorHAnsi"/>
          <w:b w:val="0"/>
          <w:szCs w:val="22"/>
          <w:lang w:val="sl-SI" w:eastAsia="en-US"/>
        </w:rPr>
        <w:t>prodajale</w:t>
      </w:r>
      <w:r w:rsidRPr="00DF49D8">
        <w:rPr>
          <w:rFonts w:asciiTheme="minorHAnsi" w:eastAsia="Calibri" w:hAnsiTheme="minorHAnsi"/>
          <w:b w:val="0"/>
          <w:szCs w:val="22"/>
          <w:lang w:val="sl-SI" w:eastAsia="en-US"/>
        </w:rPr>
        <w:t xml:space="preserve">c prejme pisno obvestilo o odstopu od pogodbe. </w:t>
      </w:r>
      <w:r w:rsidRPr="003E52FB">
        <w:rPr>
          <w:rFonts w:asciiTheme="minorHAnsi" w:eastAsia="Calibri" w:hAnsiTheme="minorHAnsi"/>
          <w:b w:val="0"/>
          <w:szCs w:val="22"/>
          <w:lang w:val="sl-SI" w:eastAsia="en-US"/>
        </w:rPr>
        <w:t>Kupec lahko odpove pogodb</w:t>
      </w:r>
      <w:r>
        <w:rPr>
          <w:rFonts w:asciiTheme="minorHAnsi" w:eastAsia="Calibri" w:hAnsiTheme="minorHAnsi"/>
          <w:b w:val="0"/>
          <w:szCs w:val="22"/>
          <w:lang w:val="sl-SI" w:eastAsia="en-US"/>
        </w:rPr>
        <w:t>o</w:t>
      </w:r>
      <w:r w:rsidRPr="003E52FB">
        <w:rPr>
          <w:rFonts w:asciiTheme="minorHAnsi" w:eastAsia="Calibri" w:hAnsiTheme="minorHAnsi"/>
          <w:b w:val="0"/>
          <w:szCs w:val="22"/>
          <w:lang w:val="sl-SI" w:eastAsia="en-US"/>
        </w:rPr>
        <w:t xml:space="preserve"> iz katerih koli razlogov z odpovednim rokom 4 mesecev</w:t>
      </w:r>
      <w:r>
        <w:rPr>
          <w:rFonts w:asciiTheme="minorHAnsi" w:eastAsia="Calibri" w:hAnsiTheme="minorHAnsi"/>
          <w:b w:val="0"/>
          <w:szCs w:val="22"/>
          <w:lang w:val="sl-SI" w:eastAsia="en-US"/>
        </w:rPr>
        <w:t xml:space="preserve">. </w:t>
      </w:r>
      <w:r w:rsidRPr="003E52FB">
        <w:rPr>
          <w:rFonts w:asciiTheme="minorHAnsi" w:eastAsia="Calibri" w:hAnsiTheme="minorHAnsi"/>
          <w:b w:val="0"/>
          <w:szCs w:val="22"/>
          <w:lang w:val="sl-SI" w:eastAsia="en-US"/>
        </w:rPr>
        <w:t xml:space="preserve"> </w:t>
      </w:r>
    </w:p>
    <w:p w14:paraId="3C2BBBA3" w14:textId="3FB1408D" w:rsidR="00262872" w:rsidRDefault="00262872" w:rsidP="00170D98">
      <w:pPr>
        <w:pStyle w:val="Telobesedila"/>
        <w:rPr>
          <w:rFonts w:asciiTheme="minorHAnsi" w:eastAsia="Calibri" w:hAnsiTheme="minorHAnsi"/>
          <w:b w:val="0"/>
          <w:szCs w:val="22"/>
          <w:lang w:val="sl-SI" w:eastAsia="en-US"/>
        </w:rPr>
      </w:pPr>
    </w:p>
    <w:p w14:paraId="0E062C9B" w14:textId="77777777" w:rsidR="00414EA8" w:rsidRDefault="00414EA8" w:rsidP="00170D98">
      <w:pPr>
        <w:pStyle w:val="Telobesedila"/>
        <w:rPr>
          <w:rFonts w:asciiTheme="minorHAnsi" w:eastAsia="Calibri" w:hAnsiTheme="minorHAnsi"/>
          <w:b w:val="0"/>
          <w:szCs w:val="22"/>
          <w:lang w:val="sl-SI" w:eastAsia="en-US"/>
        </w:rPr>
      </w:pPr>
    </w:p>
    <w:p w14:paraId="293C3E37" w14:textId="77777777" w:rsidR="00170D98" w:rsidRPr="00DF49D8" w:rsidRDefault="00170D98" w:rsidP="00170D98">
      <w:pPr>
        <w:rPr>
          <w:rFonts w:asciiTheme="minorHAnsi" w:hAnsiTheme="minorHAnsi"/>
          <w:b/>
          <w:sz w:val="22"/>
          <w:szCs w:val="22"/>
          <w:lang w:val="sl-SI"/>
        </w:rPr>
      </w:pPr>
      <w:r w:rsidRPr="00DF49D8">
        <w:rPr>
          <w:rFonts w:asciiTheme="minorHAnsi" w:hAnsiTheme="minorHAnsi"/>
          <w:b/>
          <w:sz w:val="22"/>
          <w:szCs w:val="22"/>
          <w:lang w:val="sl-SI"/>
        </w:rPr>
        <w:t>PROTIKORUPCIJSKO DOLOČILO</w:t>
      </w:r>
    </w:p>
    <w:p w14:paraId="072B8925"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2C38F6A8" w14:textId="77777777" w:rsidR="00170D98" w:rsidRPr="00DF49D8" w:rsidRDefault="00170D98" w:rsidP="00170D98">
      <w:pPr>
        <w:tabs>
          <w:tab w:val="left" w:pos="567"/>
          <w:tab w:val="left" w:pos="1418"/>
          <w:tab w:val="left" w:pos="1702"/>
        </w:tabs>
        <w:jc w:val="both"/>
        <w:rPr>
          <w:rFonts w:asciiTheme="minorHAnsi" w:hAnsiTheme="minorHAnsi"/>
          <w:sz w:val="22"/>
          <w:szCs w:val="22"/>
          <w:lang w:val="sl-SI"/>
        </w:rPr>
      </w:pPr>
      <w:r w:rsidRPr="00DF49D8">
        <w:rPr>
          <w:rFonts w:asciiTheme="minorHAnsi" w:hAnsiTheme="minorHAnsi"/>
          <w:sz w:val="22"/>
          <w:szCs w:val="22"/>
          <w:lang w:val="sl-SI"/>
        </w:rPr>
        <w:t>V primeru, da se ugotovi, da je pri izvedbi javnega naročila, na podlagi katerega je podpisan ta pogodba ali pri izvajanju te pogodbe kdo v imenu ali na račun druge pogodbene stranke,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05B56F0" w14:textId="77777777" w:rsidR="00170D98" w:rsidRDefault="00170D98" w:rsidP="00170D98">
      <w:pPr>
        <w:tabs>
          <w:tab w:val="left" w:pos="567"/>
          <w:tab w:val="left" w:pos="1418"/>
          <w:tab w:val="left" w:pos="1702"/>
        </w:tabs>
        <w:rPr>
          <w:rFonts w:asciiTheme="minorHAnsi" w:hAnsiTheme="minorHAnsi"/>
          <w:sz w:val="22"/>
          <w:szCs w:val="22"/>
          <w:lang w:val="sl-SI"/>
        </w:rPr>
      </w:pPr>
    </w:p>
    <w:p w14:paraId="6B22E8BC" w14:textId="77777777" w:rsidR="00170D98" w:rsidRDefault="00170D98" w:rsidP="00170D98">
      <w:pPr>
        <w:tabs>
          <w:tab w:val="left" w:pos="567"/>
          <w:tab w:val="left" w:pos="1418"/>
          <w:tab w:val="left" w:pos="1702"/>
        </w:tabs>
        <w:rPr>
          <w:rFonts w:asciiTheme="minorHAnsi" w:hAnsiTheme="minorHAnsi"/>
          <w:sz w:val="22"/>
          <w:szCs w:val="22"/>
          <w:lang w:val="sl-SI"/>
        </w:rPr>
      </w:pPr>
    </w:p>
    <w:p w14:paraId="3547734D" w14:textId="77777777" w:rsidR="00170D98" w:rsidRPr="002632D8" w:rsidRDefault="00170D98" w:rsidP="00170D98">
      <w:pPr>
        <w:tabs>
          <w:tab w:val="left" w:pos="567"/>
          <w:tab w:val="left" w:pos="1418"/>
          <w:tab w:val="left" w:pos="1702"/>
        </w:tabs>
        <w:rPr>
          <w:rFonts w:asciiTheme="minorHAnsi" w:hAnsiTheme="minorHAnsi"/>
          <w:b/>
          <w:sz w:val="22"/>
          <w:szCs w:val="22"/>
          <w:lang w:val="sl-SI"/>
        </w:rPr>
      </w:pPr>
      <w:r w:rsidRPr="002632D8">
        <w:rPr>
          <w:rFonts w:asciiTheme="minorHAnsi" w:hAnsiTheme="minorHAnsi"/>
          <w:b/>
          <w:sz w:val="22"/>
          <w:szCs w:val="22"/>
          <w:lang w:val="sl-SI"/>
        </w:rPr>
        <w:t>RAZVEZNI POGOJ</w:t>
      </w:r>
    </w:p>
    <w:p w14:paraId="111F2652" w14:textId="77777777" w:rsidR="00170D98" w:rsidRPr="00FF08D3" w:rsidRDefault="00170D98" w:rsidP="00170D98">
      <w:pPr>
        <w:numPr>
          <w:ilvl w:val="0"/>
          <w:numId w:val="16"/>
        </w:numPr>
        <w:tabs>
          <w:tab w:val="clear" w:pos="9085"/>
          <w:tab w:val="left" w:pos="720"/>
          <w:tab w:val="num" w:pos="4548"/>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730DC6FE" w14:textId="20969697" w:rsidR="00170D98" w:rsidRPr="009534AE" w:rsidRDefault="00170D98" w:rsidP="00170D98">
      <w:pPr>
        <w:jc w:val="both"/>
        <w:rPr>
          <w:rFonts w:asciiTheme="minorHAnsi" w:hAnsiTheme="minorHAnsi"/>
          <w:sz w:val="22"/>
          <w:szCs w:val="22"/>
          <w:lang w:val="sl-SI"/>
        </w:rPr>
      </w:pPr>
      <w:r w:rsidRPr="009534AE">
        <w:rPr>
          <w:rFonts w:asciiTheme="minorHAnsi" w:hAnsiTheme="minorHAnsi"/>
          <w:sz w:val="22"/>
          <w:szCs w:val="22"/>
          <w:lang w:val="sl-SI"/>
        </w:rPr>
        <w:t xml:space="preserve">Ta </w:t>
      </w:r>
      <w:r w:rsidR="0002266C">
        <w:rPr>
          <w:rFonts w:asciiTheme="minorHAnsi" w:hAnsiTheme="minorHAnsi"/>
          <w:sz w:val="22"/>
          <w:szCs w:val="22"/>
          <w:lang w:val="sl-SI"/>
        </w:rPr>
        <w:t xml:space="preserve">okvirni sporazum </w:t>
      </w:r>
      <w:r w:rsidRPr="009534AE">
        <w:rPr>
          <w:rFonts w:asciiTheme="minorHAnsi" w:hAnsiTheme="minorHAnsi"/>
          <w:sz w:val="22"/>
          <w:szCs w:val="22"/>
          <w:lang w:val="sl-SI"/>
        </w:rPr>
        <w:t>je sklenjen pod razveznim pogojem, ki se uresniči v primeru izpolnitve ene od naslednjih okoliščin:</w:t>
      </w:r>
    </w:p>
    <w:p w14:paraId="7297E8BE" w14:textId="4C1BD315" w:rsidR="00170D98" w:rsidRPr="009534AE" w:rsidRDefault="00170D98" w:rsidP="00170D98">
      <w:pPr>
        <w:pStyle w:val="Odstavekseznama"/>
        <w:numPr>
          <w:ilvl w:val="0"/>
          <w:numId w:val="25"/>
        </w:numPr>
        <w:spacing w:after="0" w:line="240" w:lineRule="auto"/>
        <w:jc w:val="both"/>
        <w:rPr>
          <w:rFonts w:eastAsia="Times New Roman" w:cs="Times New Roman"/>
          <w:lang w:val="sl-SI"/>
        </w:rPr>
      </w:pPr>
      <w:r w:rsidRPr="009534AE">
        <w:rPr>
          <w:rFonts w:eastAsia="Times New Roman" w:cs="Times New Roman"/>
          <w:lang w:val="sl-SI"/>
        </w:rPr>
        <w:t xml:space="preserve">če bo </w:t>
      </w:r>
      <w:r w:rsidR="00414EA8">
        <w:rPr>
          <w:rFonts w:eastAsia="Times New Roman" w:cs="Times New Roman"/>
          <w:lang w:val="sl-SI"/>
        </w:rPr>
        <w:t>kupec</w:t>
      </w:r>
      <w:r w:rsidRPr="009534AE">
        <w:rPr>
          <w:rFonts w:eastAsia="Times New Roman" w:cs="Times New Roman"/>
          <w:lang w:val="sl-SI"/>
        </w:rPr>
        <w:t xml:space="preserve"> seznanjen, da je sodišče s pravnomočno odločitvijo ugotovilo kršitev obveznosti delovne, </w:t>
      </w:r>
      <w:proofErr w:type="spellStart"/>
      <w:r w:rsidRPr="009534AE">
        <w:rPr>
          <w:rFonts w:eastAsia="Times New Roman" w:cs="Times New Roman"/>
          <w:lang w:val="sl-SI"/>
        </w:rPr>
        <w:t>okoljske</w:t>
      </w:r>
      <w:proofErr w:type="spellEnd"/>
      <w:r w:rsidRPr="009534AE">
        <w:rPr>
          <w:rFonts w:eastAsia="Times New Roman" w:cs="Times New Roman"/>
          <w:lang w:val="sl-SI"/>
        </w:rPr>
        <w:t xml:space="preserve"> ali socialne zakonodaje s strani </w:t>
      </w:r>
      <w:r>
        <w:rPr>
          <w:rFonts w:eastAsia="Times New Roman" w:cs="Times New Roman"/>
          <w:lang w:val="sl-SI"/>
        </w:rPr>
        <w:t>prodajalc</w:t>
      </w:r>
      <w:r w:rsidR="00CC5886">
        <w:rPr>
          <w:rFonts w:eastAsia="Times New Roman" w:cs="Times New Roman"/>
          <w:lang w:val="sl-SI"/>
        </w:rPr>
        <w:t>a</w:t>
      </w:r>
      <w:r>
        <w:rPr>
          <w:rFonts w:eastAsia="Times New Roman" w:cs="Times New Roman"/>
          <w:lang w:val="sl-SI"/>
        </w:rPr>
        <w:t xml:space="preserve"> </w:t>
      </w:r>
      <w:r w:rsidRPr="009534AE">
        <w:rPr>
          <w:rFonts w:eastAsia="Times New Roman" w:cs="Times New Roman"/>
          <w:lang w:val="sl-SI"/>
        </w:rPr>
        <w:t xml:space="preserve">ali </w:t>
      </w:r>
    </w:p>
    <w:p w14:paraId="48C8C592" w14:textId="07BF9DE6" w:rsidR="00170D98" w:rsidRPr="009534AE" w:rsidRDefault="00170D98" w:rsidP="00170D98">
      <w:pPr>
        <w:pStyle w:val="Odstavekseznama"/>
        <w:numPr>
          <w:ilvl w:val="0"/>
          <w:numId w:val="25"/>
        </w:numPr>
        <w:spacing w:after="0" w:line="240" w:lineRule="auto"/>
        <w:jc w:val="both"/>
        <w:rPr>
          <w:rFonts w:eastAsia="Times New Roman" w:cs="Times New Roman"/>
          <w:lang w:val="sl-SI"/>
        </w:rPr>
      </w:pPr>
      <w:r w:rsidRPr="009534AE">
        <w:rPr>
          <w:rFonts w:eastAsia="Times New Roman" w:cs="Times New Roman"/>
          <w:lang w:val="sl-SI"/>
        </w:rPr>
        <w:t xml:space="preserve">če bo naročnik seznanjen, da je pristojni državni organ pri </w:t>
      </w:r>
      <w:r>
        <w:rPr>
          <w:rFonts w:eastAsia="Times New Roman" w:cs="Times New Roman"/>
          <w:lang w:val="sl-SI"/>
        </w:rPr>
        <w:t xml:space="preserve">prodajalcu </w:t>
      </w:r>
      <w:r w:rsidRPr="009534AE">
        <w:rPr>
          <w:rFonts w:eastAsia="Times New Roman" w:cs="Times New Roman"/>
          <w:lang w:val="sl-SI"/>
        </w:rPr>
        <w:t>v času izvajanja pogodbe ugotovil najmanj dve kršitvi v zvezi s</w:t>
      </w:r>
      <w:r>
        <w:rPr>
          <w:rFonts w:eastAsia="Times New Roman" w:cs="Times New Roman"/>
          <w:lang w:val="sl-SI"/>
        </w:rPr>
        <w:t xml:space="preserve"> plačilom za delo, </w:t>
      </w:r>
      <w:r w:rsidRPr="009534AE">
        <w:rPr>
          <w:rFonts w:eastAsia="Times New Roman" w:cs="Times New Roman"/>
          <w:lang w:val="sl-SI"/>
        </w:rPr>
        <w:t>delovnim časom</w:t>
      </w:r>
      <w:r>
        <w:rPr>
          <w:rFonts w:eastAsia="Times New Roman" w:cs="Times New Roman"/>
          <w:lang w:val="sl-SI"/>
        </w:rPr>
        <w:t xml:space="preserve">, počitki ali opravljanjem  </w:t>
      </w:r>
      <w:r w:rsidRPr="009534AE">
        <w:rPr>
          <w:rFonts w:eastAsia="Times New Roman" w:cs="Times New Roman"/>
          <w:lang w:val="sl-SI"/>
        </w:rPr>
        <w:t>dela na podlagi pogodb civilnega prava kljub obstoju elementov delovnega razmerja ali v zvezi z zaposlovanjem na</w:t>
      </w:r>
      <w:r>
        <w:rPr>
          <w:rFonts w:eastAsia="Times New Roman" w:cs="Times New Roman"/>
          <w:lang w:val="sl-SI"/>
        </w:rPr>
        <w:t xml:space="preserve"> črno</w:t>
      </w:r>
    </w:p>
    <w:p w14:paraId="59505851" w14:textId="77777777" w:rsidR="00170D98" w:rsidRPr="007A5F73" w:rsidRDefault="00170D98" w:rsidP="00170D98">
      <w:pPr>
        <w:pStyle w:val="Odstavekseznama"/>
        <w:numPr>
          <w:ilvl w:val="0"/>
          <w:numId w:val="25"/>
        </w:numPr>
        <w:jc w:val="both"/>
        <w:rPr>
          <w:lang w:val="sl-SI"/>
        </w:rPr>
      </w:pPr>
      <w:r w:rsidRPr="007A5F73">
        <w:rPr>
          <w:lang w:val="sl-SI"/>
        </w:rPr>
        <w:t>in za kateri mu je bila s pravnomočno odločitvijo</w:t>
      </w:r>
      <w:r>
        <w:rPr>
          <w:lang w:val="sl-SI"/>
        </w:rPr>
        <w:t xml:space="preserve"> / odločitvami </w:t>
      </w:r>
      <w:r w:rsidRPr="007A5F73">
        <w:rPr>
          <w:lang w:val="sl-SI"/>
        </w:rPr>
        <w:t>izrečena globa za prekršek,</w:t>
      </w:r>
    </w:p>
    <w:p w14:paraId="7A58F2F0" w14:textId="77777777" w:rsidR="00170D98" w:rsidRPr="009534AE" w:rsidRDefault="00170D98" w:rsidP="00170D98">
      <w:pPr>
        <w:jc w:val="both"/>
        <w:rPr>
          <w:rFonts w:asciiTheme="minorHAnsi" w:hAnsiTheme="minorHAnsi"/>
          <w:sz w:val="22"/>
          <w:szCs w:val="22"/>
          <w:lang w:val="sl-SI"/>
        </w:rPr>
      </w:pPr>
      <w:r w:rsidRPr="009534AE">
        <w:rPr>
          <w:rFonts w:asciiTheme="minorHAnsi" w:hAnsiTheme="minorHAnsi"/>
          <w:sz w:val="22"/>
          <w:szCs w:val="22"/>
          <w:lang w:val="sl-SI"/>
        </w:rPr>
        <w:t xml:space="preserve">in pod pogojem, da je od seznanitve s kršitvijo in do izteka veljavnosti pogodbe še najmanj šest mesecev oziroma če </w:t>
      </w:r>
      <w:r>
        <w:rPr>
          <w:rFonts w:asciiTheme="minorHAnsi" w:hAnsiTheme="minorHAnsi"/>
          <w:sz w:val="22"/>
          <w:szCs w:val="22"/>
          <w:lang w:val="sl-SI"/>
        </w:rPr>
        <w:t xml:space="preserve">prodajalec </w:t>
      </w:r>
      <w:r w:rsidRPr="009534AE">
        <w:rPr>
          <w:rFonts w:asciiTheme="minorHAnsi" w:hAnsiTheme="minorHAnsi"/>
          <w:sz w:val="22"/>
          <w:szCs w:val="22"/>
          <w:lang w:val="sl-SI"/>
        </w:rPr>
        <w:t xml:space="preserve">nastopa s podizvajalcem pa tudi, če zaradi ugotovljene kršitve pri podizvajalcu </w:t>
      </w:r>
      <w:r>
        <w:rPr>
          <w:rFonts w:asciiTheme="minorHAnsi" w:hAnsiTheme="minorHAnsi"/>
          <w:sz w:val="22"/>
          <w:szCs w:val="22"/>
          <w:lang w:val="sl-SI"/>
        </w:rPr>
        <w:t xml:space="preserve">prodajalec </w:t>
      </w:r>
      <w:r w:rsidRPr="009534AE">
        <w:rPr>
          <w:rFonts w:asciiTheme="minorHAnsi" w:hAnsiTheme="minorHAnsi"/>
          <w:sz w:val="22"/>
          <w:szCs w:val="22"/>
          <w:lang w:val="sl-SI"/>
        </w:rPr>
        <w:t xml:space="preserve">ne nadomesti ali zamenja tega podizvajalca, na način določen v skladu s 94. členom ZJN-3 in določili te pogodbe v roku 30 dni od seznanitve s kršitvijo. </w:t>
      </w:r>
    </w:p>
    <w:p w14:paraId="416CE762" w14:textId="77777777" w:rsidR="00170D98" w:rsidRDefault="00170D98" w:rsidP="00170D98">
      <w:pPr>
        <w:jc w:val="both"/>
        <w:rPr>
          <w:rFonts w:asciiTheme="minorHAnsi" w:hAnsiTheme="minorHAnsi"/>
          <w:sz w:val="22"/>
          <w:szCs w:val="22"/>
          <w:lang w:val="sl-SI"/>
        </w:rPr>
      </w:pPr>
    </w:p>
    <w:p w14:paraId="09F580BC" w14:textId="77777777" w:rsidR="00170D98" w:rsidRPr="009534AE" w:rsidRDefault="00170D98" w:rsidP="00170D98">
      <w:pPr>
        <w:jc w:val="both"/>
        <w:rPr>
          <w:rFonts w:asciiTheme="minorHAnsi" w:hAnsiTheme="minorHAnsi"/>
          <w:sz w:val="22"/>
          <w:szCs w:val="22"/>
          <w:lang w:val="sl-SI"/>
        </w:rPr>
      </w:pPr>
      <w:r w:rsidRPr="009534AE">
        <w:rPr>
          <w:rFonts w:asciiTheme="minorHAnsi" w:hAnsiTheme="minorHAnsi"/>
          <w:sz w:val="22"/>
          <w:szCs w:val="22"/>
          <w:lang w:val="sl-SI"/>
        </w:rPr>
        <w:t>V primeru izpolnitve okoliščine in pogojev iz prejšnjega odstavka se šteje, da je pogodba razvezana z dnem sklenitve nove pogodbe o izvedbi javnega naročila za predmetno naročilo. O datumu sklenitve nove pogodbe  bo naročnik obvestil dobavitelja.</w:t>
      </w:r>
      <w:r>
        <w:rPr>
          <w:rFonts w:asciiTheme="minorHAnsi" w:hAnsiTheme="minorHAnsi"/>
          <w:sz w:val="22"/>
          <w:szCs w:val="22"/>
          <w:lang w:val="sl-SI"/>
        </w:rPr>
        <w:t xml:space="preserve"> </w:t>
      </w:r>
      <w:r w:rsidRPr="009534AE">
        <w:rPr>
          <w:rFonts w:asciiTheme="minorHAnsi" w:hAnsiTheme="minorHAnsi"/>
          <w:sz w:val="22"/>
          <w:szCs w:val="22"/>
          <w:lang w:val="sl-SI"/>
        </w:rPr>
        <w:t xml:space="preserve">Če naročnik v roku 30 dni od seznanitve s kršitvijo ne začne novega postopka javnega naročila, se šteje, da je pogodba </w:t>
      </w:r>
      <w:r>
        <w:rPr>
          <w:rFonts w:asciiTheme="minorHAnsi" w:hAnsiTheme="minorHAnsi"/>
          <w:sz w:val="22"/>
          <w:szCs w:val="22"/>
          <w:lang w:val="sl-SI"/>
        </w:rPr>
        <w:t>r</w:t>
      </w:r>
      <w:r w:rsidRPr="009534AE">
        <w:rPr>
          <w:rFonts w:asciiTheme="minorHAnsi" w:hAnsiTheme="minorHAnsi"/>
          <w:sz w:val="22"/>
          <w:szCs w:val="22"/>
          <w:lang w:val="sl-SI"/>
        </w:rPr>
        <w:t>azvezana trideseti dan od seznanitve s kršitvijo.</w:t>
      </w:r>
    </w:p>
    <w:p w14:paraId="2A584F84" w14:textId="77777777" w:rsidR="00170D98" w:rsidRDefault="00170D98" w:rsidP="00170D98">
      <w:pPr>
        <w:tabs>
          <w:tab w:val="left" w:pos="567"/>
          <w:tab w:val="left" w:pos="1418"/>
          <w:tab w:val="left" w:pos="1702"/>
        </w:tabs>
        <w:rPr>
          <w:rFonts w:asciiTheme="minorHAnsi" w:hAnsiTheme="minorHAnsi"/>
          <w:sz w:val="22"/>
          <w:szCs w:val="22"/>
          <w:lang w:val="sl-SI"/>
        </w:rPr>
      </w:pPr>
    </w:p>
    <w:p w14:paraId="18EF3CAB" w14:textId="77777777" w:rsidR="00170D98" w:rsidRPr="00DF49D8" w:rsidRDefault="00170D98" w:rsidP="00170D98">
      <w:pPr>
        <w:tabs>
          <w:tab w:val="left" w:pos="567"/>
          <w:tab w:val="left" w:pos="1418"/>
          <w:tab w:val="left" w:pos="1702"/>
        </w:tabs>
        <w:rPr>
          <w:rFonts w:asciiTheme="minorHAnsi" w:hAnsiTheme="minorHAnsi"/>
          <w:sz w:val="22"/>
          <w:szCs w:val="22"/>
          <w:lang w:val="sl-SI"/>
        </w:rPr>
      </w:pPr>
    </w:p>
    <w:p w14:paraId="2CF72B10" w14:textId="05D7557A" w:rsidR="00170D98" w:rsidRPr="00DF49D8" w:rsidRDefault="00170D98" w:rsidP="00170D98">
      <w:pPr>
        <w:tabs>
          <w:tab w:val="left" w:pos="567"/>
          <w:tab w:val="left" w:pos="1418"/>
          <w:tab w:val="left" w:pos="1702"/>
        </w:tabs>
        <w:rPr>
          <w:rFonts w:asciiTheme="minorHAnsi" w:hAnsiTheme="minorHAnsi"/>
          <w:b/>
          <w:sz w:val="22"/>
          <w:szCs w:val="22"/>
          <w:lang w:val="sl-SI"/>
        </w:rPr>
      </w:pPr>
      <w:r w:rsidRPr="00DF49D8">
        <w:rPr>
          <w:rFonts w:asciiTheme="minorHAnsi" w:hAnsiTheme="minorHAnsi"/>
          <w:b/>
          <w:sz w:val="22"/>
          <w:szCs w:val="22"/>
          <w:lang w:val="sl-SI"/>
        </w:rPr>
        <w:t xml:space="preserve">KODEKS RAVNANJA </w:t>
      </w:r>
      <w:r w:rsidR="00D05782">
        <w:rPr>
          <w:rFonts w:asciiTheme="minorHAnsi" w:hAnsiTheme="minorHAnsi"/>
          <w:b/>
          <w:sz w:val="22"/>
          <w:szCs w:val="22"/>
          <w:lang w:val="sl-SI"/>
        </w:rPr>
        <w:t>KUPCA</w:t>
      </w:r>
      <w:r w:rsidRPr="00DF49D8">
        <w:rPr>
          <w:rFonts w:asciiTheme="minorHAnsi" w:hAnsiTheme="minorHAnsi"/>
          <w:b/>
          <w:sz w:val="22"/>
          <w:szCs w:val="22"/>
          <w:lang w:val="sl-SI"/>
        </w:rPr>
        <w:t xml:space="preserve"> </w:t>
      </w:r>
    </w:p>
    <w:p w14:paraId="213BCE78"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76B42E69" w14:textId="698BA096" w:rsidR="00E6649F" w:rsidRDefault="00CC5886" w:rsidP="00E6649F">
      <w:pPr>
        <w:jc w:val="both"/>
        <w:rPr>
          <w:rFonts w:asciiTheme="minorHAnsi" w:hAnsiTheme="minorHAnsi" w:cstheme="minorHAnsi"/>
          <w:sz w:val="22"/>
          <w:szCs w:val="22"/>
          <w:lang w:val="sl-SI"/>
        </w:rPr>
      </w:pPr>
      <w:r>
        <w:rPr>
          <w:rFonts w:asciiTheme="minorHAnsi" w:hAnsiTheme="minorHAnsi"/>
          <w:sz w:val="22"/>
          <w:szCs w:val="22"/>
          <w:lang w:val="sl-SI"/>
        </w:rPr>
        <w:t>Prodajalec</w:t>
      </w:r>
      <w:r w:rsidR="00E6649F" w:rsidRPr="001375F9">
        <w:rPr>
          <w:rFonts w:asciiTheme="minorHAnsi" w:hAnsiTheme="minorHAnsi" w:cstheme="minorHAnsi"/>
          <w:sz w:val="22"/>
          <w:szCs w:val="22"/>
          <w:lang w:val="sl-SI"/>
        </w:rPr>
        <w:t xml:space="preserve"> sprejema Kodeks ravnanja </w:t>
      </w:r>
      <w:proofErr w:type="spellStart"/>
      <w:r w:rsidR="00E6649F" w:rsidRPr="001375F9">
        <w:rPr>
          <w:rFonts w:asciiTheme="minorHAnsi" w:hAnsiTheme="minorHAnsi" w:cstheme="minorHAnsi"/>
          <w:sz w:val="22"/>
          <w:szCs w:val="22"/>
          <w:lang w:val="sl-SI"/>
        </w:rPr>
        <w:t>Arrive</w:t>
      </w:r>
      <w:proofErr w:type="spellEnd"/>
      <w:r w:rsidR="00E6649F" w:rsidRPr="001375F9">
        <w:rPr>
          <w:rFonts w:asciiTheme="minorHAnsi" w:hAnsiTheme="minorHAnsi" w:cstheme="minorHAnsi"/>
          <w:sz w:val="22"/>
          <w:szCs w:val="22"/>
          <w:lang w:val="sl-SI"/>
        </w:rPr>
        <w:t xml:space="preserve"> za poslovne partnerje (</w:t>
      </w:r>
      <w:hyperlink r:id="rId18" w:history="1">
        <w:r w:rsidR="00E6649F" w:rsidRPr="001375F9">
          <w:rPr>
            <w:rStyle w:val="Hiperpovezava"/>
            <w:rFonts w:asciiTheme="minorHAnsi" w:hAnsiTheme="minorHAnsi" w:cstheme="minorHAnsi"/>
            <w:sz w:val="22"/>
            <w:szCs w:val="22"/>
            <w:lang w:val="sl-SI"/>
          </w:rPr>
          <w:t>https://www.arriva.si/wp-content/uploads/2018/10/Kodeks-ravnanja-DB-za-poslovne-partnerje.pdf</w:t>
        </w:r>
      </w:hyperlink>
      <w:r w:rsidR="00E6649F" w:rsidRPr="001375F9">
        <w:rPr>
          <w:rFonts w:asciiTheme="minorHAnsi" w:hAnsiTheme="minorHAnsi" w:cstheme="minorHAnsi"/>
          <w:sz w:val="22"/>
          <w:szCs w:val="22"/>
          <w:lang w:val="sl-SI"/>
        </w:rPr>
        <w:t>), Politiko odgovorne nabave (</w:t>
      </w:r>
      <w:hyperlink r:id="rId19" w:history="1">
        <w:r w:rsidR="00E6649F" w:rsidRPr="001375F9">
          <w:rPr>
            <w:rStyle w:val="Hiperpovezava"/>
            <w:rFonts w:asciiTheme="minorHAnsi" w:hAnsiTheme="minorHAnsi" w:cstheme="minorHAnsi"/>
            <w:sz w:val="22"/>
            <w:szCs w:val="22"/>
            <w:lang w:val="sl-SI"/>
          </w:rPr>
          <w:t>https://www.arriva.si/wp-content/uploads/2018/10/Politika-odgovorne-nabave_FV.pdf</w:t>
        </w:r>
      </w:hyperlink>
      <w:r w:rsidR="00E6649F" w:rsidRPr="001375F9">
        <w:rPr>
          <w:rFonts w:asciiTheme="minorHAnsi" w:hAnsiTheme="minorHAnsi" w:cstheme="minorHAnsi"/>
          <w:sz w:val="22"/>
          <w:szCs w:val="22"/>
          <w:lang w:val="sl-SI"/>
        </w:rPr>
        <w:t xml:space="preserve">) in </w:t>
      </w:r>
      <w:bookmarkStart w:id="51" w:name="_Hlk34216659"/>
      <w:r w:rsidR="00E6649F" w:rsidRPr="001375F9">
        <w:rPr>
          <w:rFonts w:asciiTheme="minorHAnsi" w:hAnsiTheme="minorHAnsi" w:cstheme="minorHAnsi"/>
          <w:sz w:val="22"/>
          <w:szCs w:val="22"/>
          <w:lang w:val="sl-SI"/>
        </w:rPr>
        <w:t xml:space="preserve">Politiko skupine Arriva o preprečevanju podkupovanja </w:t>
      </w:r>
      <w:bookmarkEnd w:id="51"/>
      <w:r w:rsidR="00E6649F" w:rsidRPr="001375F9">
        <w:rPr>
          <w:rFonts w:asciiTheme="minorHAnsi" w:hAnsiTheme="minorHAnsi" w:cstheme="minorHAnsi"/>
          <w:sz w:val="22"/>
          <w:szCs w:val="22"/>
          <w:lang w:val="sl-SI"/>
        </w:rPr>
        <w:t>(</w:t>
      </w:r>
      <w:hyperlink r:id="rId20" w:history="1">
        <w:r w:rsidR="00E6649F" w:rsidRPr="001375F9">
          <w:rPr>
            <w:rStyle w:val="Hiperpovezava"/>
            <w:rFonts w:asciiTheme="minorHAnsi" w:hAnsiTheme="minorHAnsi" w:cstheme="minorHAnsi"/>
            <w:sz w:val="22"/>
            <w:szCs w:val="22"/>
            <w:lang w:val="sl-SI"/>
          </w:rPr>
          <w:t>https://arriva.si/wp-content/uploads/2020/02/Politika-skupine-Arriva-o-prepre%C4%8Devanju.pdf</w:t>
        </w:r>
      </w:hyperlink>
      <w:r w:rsidR="00E6649F" w:rsidRPr="001375F9">
        <w:rPr>
          <w:rFonts w:asciiTheme="minorHAnsi" w:hAnsiTheme="minorHAnsi" w:cstheme="minorHAnsi"/>
          <w:sz w:val="22"/>
          <w:szCs w:val="22"/>
          <w:lang w:val="sl-SI"/>
        </w:rPr>
        <w:t>)</w:t>
      </w:r>
      <w:r w:rsidR="00E6649F">
        <w:rPr>
          <w:rFonts w:asciiTheme="minorHAnsi" w:hAnsiTheme="minorHAnsi" w:cstheme="minorHAnsi"/>
          <w:sz w:val="22"/>
          <w:szCs w:val="22"/>
          <w:lang w:val="sl-SI"/>
        </w:rPr>
        <w:t xml:space="preserve"> </w:t>
      </w:r>
      <w:r w:rsidR="00E6649F" w:rsidRPr="001375F9">
        <w:rPr>
          <w:rFonts w:asciiTheme="minorHAnsi" w:hAnsiTheme="minorHAnsi" w:cstheme="minorHAnsi"/>
          <w:sz w:val="22"/>
          <w:szCs w:val="22"/>
          <w:lang w:val="sl-SI"/>
        </w:rPr>
        <w:t xml:space="preserve">ter se zavezuje upoštevati le-te v vseh poslovnih razmerjih. V primeru </w:t>
      </w:r>
      <w:r w:rsidR="00E6649F" w:rsidRPr="001375F9">
        <w:rPr>
          <w:rFonts w:asciiTheme="minorHAnsi" w:hAnsiTheme="minorHAnsi" w:cstheme="minorHAnsi"/>
          <w:sz w:val="22"/>
          <w:szCs w:val="22"/>
          <w:lang w:val="sl-SI"/>
        </w:rPr>
        <w:lastRenderedPageBreak/>
        <w:t xml:space="preserve">kršitve s strani prodajalca si Arriva pridržuje pravico sprejeti vse upravičene in primerne ukrepe, ki se ji zdijo pomembni za odpravo kršitev kodeksa ravnanja, vključno z odpovedjo pogodbe.  </w:t>
      </w:r>
    </w:p>
    <w:p w14:paraId="7965599E" w14:textId="77777777" w:rsidR="00E6649F" w:rsidRDefault="00E6649F" w:rsidP="00E6649F">
      <w:pPr>
        <w:jc w:val="both"/>
        <w:rPr>
          <w:rFonts w:asciiTheme="minorHAnsi" w:hAnsiTheme="minorHAnsi" w:cstheme="minorHAnsi"/>
          <w:sz w:val="22"/>
          <w:szCs w:val="22"/>
          <w:lang w:val="sl-SI"/>
        </w:rPr>
      </w:pPr>
    </w:p>
    <w:p w14:paraId="0E6C9A47" w14:textId="67DCB692" w:rsidR="00170D98" w:rsidRPr="00D05782" w:rsidRDefault="00E6649F" w:rsidP="00D05782">
      <w:pPr>
        <w:jc w:val="both"/>
        <w:rPr>
          <w:rFonts w:asciiTheme="minorHAnsi" w:hAnsiTheme="minorHAnsi" w:cstheme="minorHAnsi"/>
          <w:sz w:val="22"/>
          <w:szCs w:val="22"/>
          <w:lang w:val="sl-SI"/>
        </w:rPr>
      </w:pPr>
      <w:r w:rsidRPr="00103F0C">
        <w:rPr>
          <w:rFonts w:asciiTheme="minorHAnsi" w:hAnsiTheme="minorHAnsi" w:cstheme="minorHAnsi"/>
          <w:sz w:val="22"/>
          <w:szCs w:val="22"/>
          <w:lang w:val="sl-SI"/>
        </w:rPr>
        <w:t xml:space="preserve">Prodajalec je zavezan spoštovati tudi Splošne pogoje kupca Arriva Slovenija </w:t>
      </w:r>
      <w:r w:rsidRPr="00356983">
        <w:rPr>
          <w:rFonts w:asciiTheme="minorHAnsi" w:hAnsiTheme="minorHAnsi" w:cstheme="minorHAnsi"/>
          <w:sz w:val="22"/>
          <w:szCs w:val="22"/>
          <w:lang w:val="sl-SI"/>
        </w:rPr>
        <w:t>(</w:t>
      </w:r>
      <w:hyperlink r:id="rId21" w:history="1">
        <w:r w:rsidRPr="00356983">
          <w:rPr>
            <w:rStyle w:val="Hiperpovezava"/>
            <w:rFonts w:asciiTheme="minorHAnsi" w:hAnsiTheme="minorHAnsi" w:cstheme="minorHAnsi"/>
            <w:sz w:val="22"/>
            <w:szCs w:val="22"/>
          </w:rPr>
          <w:t>https://arriva.si/splosni-pogoji/</w:t>
        </w:r>
      </w:hyperlink>
      <w:r w:rsidRPr="00356983">
        <w:rPr>
          <w:rFonts w:asciiTheme="minorHAnsi" w:hAnsiTheme="minorHAnsi" w:cstheme="minorHAnsi"/>
          <w:sz w:val="22"/>
          <w:szCs w:val="22"/>
          <w:lang w:val="sl-SI"/>
        </w:rPr>
        <w:t>).</w:t>
      </w:r>
      <w:r w:rsidRPr="00103F0C">
        <w:rPr>
          <w:rFonts w:asciiTheme="minorHAnsi" w:hAnsiTheme="minorHAnsi" w:cstheme="minorHAnsi"/>
          <w:sz w:val="22"/>
          <w:szCs w:val="22"/>
          <w:lang w:val="sl-SI"/>
        </w:rPr>
        <w:t xml:space="preserve"> V primeru kolizije določb med to pogodbo, predmetno razpisno dokumentacijo in splošnimi pogoji, se upošteva naslednji vrstni red (akti so navedeni od najpomembnejšega do manj pomembnejših): (1) predmetna pogodba, (2) predmetna razpisna dokumentacija, (3) Splošni pogoji kupca Arriva Slovenija</w:t>
      </w:r>
      <w:r>
        <w:rPr>
          <w:rFonts w:asciiTheme="minorHAnsi" w:hAnsiTheme="minorHAnsi" w:cstheme="minorHAnsi"/>
          <w:sz w:val="22"/>
          <w:szCs w:val="22"/>
          <w:lang w:val="sl-SI"/>
        </w:rPr>
        <w:t>.</w:t>
      </w:r>
    </w:p>
    <w:p w14:paraId="7767509C" w14:textId="50F2DAA6" w:rsidR="00170D98" w:rsidRDefault="00170D98" w:rsidP="00170D98">
      <w:pPr>
        <w:tabs>
          <w:tab w:val="left" w:pos="567"/>
          <w:tab w:val="left" w:pos="1418"/>
          <w:tab w:val="left" w:pos="1702"/>
        </w:tabs>
        <w:rPr>
          <w:rFonts w:asciiTheme="minorHAnsi" w:hAnsiTheme="minorHAnsi" w:cstheme="minorHAnsi"/>
          <w:b/>
          <w:bCs/>
          <w:sz w:val="22"/>
          <w:szCs w:val="22"/>
          <w:lang w:val="sl-SI"/>
        </w:rPr>
      </w:pPr>
    </w:p>
    <w:p w14:paraId="518C6110" w14:textId="77777777" w:rsidR="00170D98" w:rsidRDefault="00170D98" w:rsidP="00170D98">
      <w:pPr>
        <w:tabs>
          <w:tab w:val="left" w:pos="567"/>
          <w:tab w:val="left" w:pos="1418"/>
          <w:tab w:val="left" w:pos="1702"/>
        </w:tabs>
        <w:rPr>
          <w:rFonts w:asciiTheme="minorHAnsi" w:hAnsiTheme="minorHAnsi" w:cstheme="minorHAnsi"/>
          <w:b/>
          <w:bCs/>
          <w:sz w:val="22"/>
          <w:szCs w:val="22"/>
          <w:lang w:val="sl-SI"/>
        </w:rPr>
      </w:pPr>
    </w:p>
    <w:p w14:paraId="11748E56" w14:textId="77777777" w:rsidR="00170D98" w:rsidRPr="00DF49D8" w:rsidRDefault="00170D98" w:rsidP="00170D98">
      <w:pPr>
        <w:tabs>
          <w:tab w:val="left" w:pos="567"/>
          <w:tab w:val="left" w:pos="1418"/>
          <w:tab w:val="left" w:pos="1702"/>
        </w:tabs>
        <w:rPr>
          <w:rFonts w:asciiTheme="minorHAnsi" w:hAnsiTheme="minorHAnsi" w:cstheme="minorHAnsi"/>
          <w:b/>
          <w:bCs/>
          <w:sz w:val="22"/>
          <w:szCs w:val="22"/>
          <w:lang w:val="sl-SI"/>
        </w:rPr>
      </w:pPr>
      <w:r w:rsidRPr="00DF49D8">
        <w:rPr>
          <w:rFonts w:asciiTheme="minorHAnsi" w:hAnsiTheme="minorHAnsi" w:cstheme="minorHAnsi"/>
          <w:b/>
          <w:bCs/>
          <w:sz w:val="22"/>
          <w:szCs w:val="22"/>
          <w:lang w:val="sl-SI"/>
        </w:rPr>
        <w:t>OKOLJEVARSTVENA KLAVZULA</w:t>
      </w:r>
    </w:p>
    <w:p w14:paraId="3F8545D2"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76D45530" w14:textId="77777777" w:rsidR="00170D98" w:rsidRPr="00DF49D8" w:rsidRDefault="00170D98" w:rsidP="00170D98">
      <w:pPr>
        <w:jc w:val="both"/>
        <w:rPr>
          <w:rFonts w:asciiTheme="minorHAnsi" w:hAnsiTheme="minorHAnsi" w:cstheme="minorHAnsi"/>
          <w:bCs/>
          <w:sz w:val="22"/>
          <w:szCs w:val="22"/>
          <w:lang w:val="sl-SI"/>
        </w:rPr>
      </w:pPr>
      <w:r>
        <w:rPr>
          <w:rFonts w:asciiTheme="minorHAnsi" w:hAnsiTheme="minorHAnsi" w:cstheme="minorHAnsi"/>
          <w:bCs/>
          <w:sz w:val="22"/>
          <w:szCs w:val="22"/>
          <w:lang w:val="sl-SI"/>
        </w:rPr>
        <w:t xml:space="preserve">Prodajalec </w:t>
      </w:r>
      <w:r w:rsidRPr="00DF49D8">
        <w:rPr>
          <w:rFonts w:asciiTheme="minorHAnsi" w:hAnsiTheme="minorHAnsi" w:cstheme="minorHAnsi"/>
          <w:bCs/>
          <w:sz w:val="22"/>
          <w:szCs w:val="22"/>
          <w:lang w:val="sl-SI"/>
        </w:rPr>
        <w:t>bo blago iz te pogodbe dobavil na način, da bo v celoti spoštoval okoljevarstveno zakonodajo Republike Slovenije in EU, vključno z okoljevarstveno zakonodajo lokalnih skupnosti. Pri tem si bo prizadeval za zmanjšanje obremenitve okolja pri izvajanju svoje storitve in dobave blaga ali opravljanja dejavnosti, kot na primer manjšo porabo goriva pri uporabi vozil, osvetlitev prostorov z varčnejšimi rešitvami, zmanjšanje emisij hrupa, izogibanje nepotrebnemu tiskanju, uporaba ekološko sprejemljivega papirja, vzpodbujanje brezpapirnega poslovanja, pospeševanje učinkovitega ločevanja odpadkov, zmanjšanje količine komunalnih in nevarnih odpadkov, ter odstranjevanje pnevmatik in drugih odpadkov skladno z vsakokrat veljavno Uredbo o odpadkih ter drugo zakonodajo.</w:t>
      </w:r>
    </w:p>
    <w:p w14:paraId="4AD512B7" w14:textId="77777777" w:rsidR="00170D98" w:rsidRPr="00DF49D8" w:rsidRDefault="00170D98" w:rsidP="00170D98">
      <w:pPr>
        <w:tabs>
          <w:tab w:val="left" w:pos="567"/>
          <w:tab w:val="left" w:pos="1418"/>
          <w:tab w:val="left" w:pos="1702"/>
        </w:tabs>
        <w:rPr>
          <w:rFonts w:asciiTheme="minorHAnsi" w:hAnsiTheme="minorHAnsi"/>
          <w:sz w:val="22"/>
          <w:szCs w:val="22"/>
          <w:lang w:val="sl-SI"/>
        </w:rPr>
      </w:pPr>
    </w:p>
    <w:p w14:paraId="6B3BCF1E" w14:textId="77777777" w:rsidR="00170D98" w:rsidRPr="00DF49D8" w:rsidRDefault="00170D98" w:rsidP="00170D98">
      <w:pPr>
        <w:tabs>
          <w:tab w:val="left" w:pos="567"/>
          <w:tab w:val="left" w:pos="1418"/>
          <w:tab w:val="left" w:pos="1702"/>
        </w:tabs>
        <w:rPr>
          <w:rFonts w:asciiTheme="minorHAnsi" w:hAnsiTheme="minorHAnsi"/>
          <w:sz w:val="22"/>
          <w:szCs w:val="22"/>
          <w:lang w:val="sl-SI"/>
        </w:rPr>
      </w:pPr>
    </w:p>
    <w:p w14:paraId="7085AD87" w14:textId="77777777" w:rsidR="00170D98" w:rsidRPr="00DF49D8" w:rsidRDefault="00170D98" w:rsidP="00170D98">
      <w:pPr>
        <w:pStyle w:val="Noga"/>
        <w:rPr>
          <w:rFonts w:asciiTheme="minorHAnsi" w:hAnsiTheme="minorHAnsi"/>
          <w:b/>
          <w:sz w:val="22"/>
          <w:szCs w:val="22"/>
          <w:lang w:val="sl-SI"/>
        </w:rPr>
      </w:pPr>
      <w:r w:rsidRPr="00DF49D8">
        <w:rPr>
          <w:rFonts w:asciiTheme="minorHAnsi" w:hAnsiTheme="minorHAnsi"/>
          <w:b/>
          <w:sz w:val="22"/>
          <w:szCs w:val="22"/>
          <w:lang w:val="sl-SI"/>
        </w:rPr>
        <w:t>KONČNE DOLOČBE</w:t>
      </w:r>
    </w:p>
    <w:p w14:paraId="535F0928" w14:textId="77777777" w:rsidR="00170D98" w:rsidRPr="00DF49D8" w:rsidRDefault="00170D98" w:rsidP="00170D98">
      <w:pPr>
        <w:numPr>
          <w:ilvl w:val="0"/>
          <w:numId w:val="16"/>
        </w:numPr>
        <w:tabs>
          <w:tab w:val="left" w:pos="720"/>
        </w:tabs>
        <w:suppressAutoHyphens/>
        <w:ind w:left="720" w:hanging="360"/>
        <w:jc w:val="center"/>
        <w:rPr>
          <w:rFonts w:asciiTheme="minorHAnsi" w:hAnsiTheme="minorHAnsi"/>
          <w:b/>
          <w:sz w:val="22"/>
          <w:szCs w:val="22"/>
          <w:lang w:val="sl-SI"/>
        </w:rPr>
      </w:pPr>
      <w:r w:rsidRPr="00DF49D8">
        <w:rPr>
          <w:rFonts w:asciiTheme="minorHAnsi" w:hAnsiTheme="minorHAnsi"/>
          <w:b/>
          <w:sz w:val="22"/>
          <w:szCs w:val="22"/>
          <w:lang w:val="sl-SI"/>
        </w:rPr>
        <w:t>člen</w:t>
      </w:r>
    </w:p>
    <w:p w14:paraId="7FEF19C5" w14:textId="77777777"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Pogodbeni stranki se sporazumeta, da bosta medsebojna razmerja, ki niso določena s to pogodbo, reševali v skladu z Obligacijskim zakonikom. V primeru, da do sporazuma ne pride, bo spore reševalo pristojno sodišče v kraju kupca</w:t>
      </w:r>
      <w:r>
        <w:rPr>
          <w:rFonts w:asciiTheme="minorHAnsi" w:hAnsiTheme="minorHAnsi"/>
          <w:sz w:val="22"/>
          <w:szCs w:val="22"/>
          <w:lang w:val="sl-SI"/>
        </w:rPr>
        <w:t>, pri čemer se za tolmačenje pogodbenega razmerja uporablja pravo Republike Slovenije</w:t>
      </w:r>
      <w:r w:rsidRPr="00DF49D8">
        <w:rPr>
          <w:rFonts w:asciiTheme="minorHAnsi" w:hAnsiTheme="minorHAnsi"/>
          <w:sz w:val="22"/>
          <w:szCs w:val="22"/>
          <w:lang w:val="sl-SI"/>
        </w:rPr>
        <w:t xml:space="preserve">. </w:t>
      </w:r>
    </w:p>
    <w:p w14:paraId="12BC9D65" w14:textId="77777777" w:rsidR="00170D98" w:rsidRPr="00DF49D8" w:rsidRDefault="00170D98" w:rsidP="00170D98">
      <w:pPr>
        <w:jc w:val="both"/>
        <w:rPr>
          <w:rFonts w:asciiTheme="minorHAnsi" w:hAnsiTheme="minorHAnsi"/>
          <w:sz w:val="22"/>
          <w:szCs w:val="22"/>
          <w:lang w:val="sl-SI"/>
        </w:rPr>
      </w:pPr>
    </w:p>
    <w:p w14:paraId="68EEE4DC" w14:textId="77777777"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Vse morebitne spremembe in dopolnitve pogodbe se dogovorijo v obliki pisnih dodatkov in so veljavni le, v kolikor jih podpišeta obe pogodbeni stranki.</w:t>
      </w:r>
    </w:p>
    <w:p w14:paraId="2FCEBC77" w14:textId="77777777" w:rsidR="00170D98" w:rsidRDefault="00170D98" w:rsidP="00170D98">
      <w:pPr>
        <w:jc w:val="both"/>
        <w:rPr>
          <w:rFonts w:asciiTheme="minorHAnsi" w:hAnsiTheme="minorHAnsi"/>
          <w:sz w:val="22"/>
          <w:szCs w:val="22"/>
          <w:lang w:val="sl-SI"/>
        </w:rPr>
      </w:pPr>
    </w:p>
    <w:p w14:paraId="2920F454" w14:textId="77777777"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 xml:space="preserve">Ta pogodba začne veljati z dnem podpisa obeh pogodbenih strank in ko </w:t>
      </w:r>
      <w:r>
        <w:rPr>
          <w:rFonts w:asciiTheme="minorHAnsi" w:hAnsiTheme="minorHAnsi"/>
          <w:sz w:val="22"/>
          <w:szCs w:val="22"/>
          <w:lang w:val="sl-SI"/>
        </w:rPr>
        <w:t>izv</w:t>
      </w:r>
      <w:r w:rsidRPr="00DF49D8">
        <w:rPr>
          <w:rFonts w:asciiTheme="minorHAnsi" w:hAnsiTheme="minorHAnsi"/>
          <w:sz w:val="22"/>
          <w:szCs w:val="22"/>
          <w:lang w:val="sl-SI"/>
        </w:rPr>
        <w:t xml:space="preserve">ajalec kupcu predloži zavarovanje za dobro izvedbo pogodbenih obveznosti. </w:t>
      </w:r>
    </w:p>
    <w:p w14:paraId="7049FED9" w14:textId="77777777" w:rsidR="00170D98" w:rsidRDefault="00170D98" w:rsidP="00170D98">
      <w:pPr>
        <w:jc w:val="both"/>
        <w:rPr>
          <w:rFonts w:asciiTheme="minorHAnsi" w:hAnsiTheme="minorHAnsi"/>
          <w:sz w:val="22"/>
          <w:szCs w:val="22"/>
          <w:lang w:val="sl-SI"/>
        </w:rPr>
      </w:pPr>
    </w:p>
    <w:p w14:paraId="61C2BDD8" w14:textId="77777777" w:rsidR="00170D98" w:rsidRPr="00DF49D8" w:rsidRDefault="00170D98" w:rsidP="00170D98">
      <w:pPr>
        <w:jc w:val="both"/>
        <w:rPr>
          <w:rFonts w:asciiTheme="minorHAnsi" w:hAnsiTheme="minorHAnsi"/>
          <w:sz w:val="22"/>
          <w:szCs w:val="22"/>
          <w:lang w:val="sl-SI"/>
        </w:rPr>
      </w:pPr>
      <w:r w:rsidRPr="00DF49D8">
        <w:rPr>
          <w:rFonts w:asciiTheme="minorHAnsi" w:hAnsiTheme="minorHAnsi"/>
          <w:sz w:val="22"/>
          <w:szCs w:val="22"/>
          <w:lang w:val="sl-SI"/>
        </w:rPr>
        <w:t>Pogodba je sestavljena v 2 izvodih, od katerih prejme vsaka pogodbena stranka po 1 izvod.</w:t>
      </w:r>
    </w:p>
    <w:p w14:paraId="1DB3E933" w14:textId="77777777" w:rsidR="00796AFA" w:rsidRDefault="00796AFA" w:rsidP="00796AFA">
      <w:pPr>
        <w:rPr>
          <w:rFonts w:asciiTheme="minorHAnsi" w:hAnsiTheme="minorHAnsi"/>
          <w:sz w:val="22"/>
          <w:szCs w:val="22"/>
          <w:lang w:val="sl-SI"/>
        </w:rPr>
      </w:pPr>
    </w:p>
    <w:p w14:paraId="74CD49C1" w14:textId="5E2F7615" w:rsidR="00796AFA" w:rsidRDefault="00796AFA" w:rsidP="00796AFA">
      <w:pPr>
        <w:rPr>
          <w:rFonts w:asciiTheme="minorHAnsi" w:hAnsiTheme="minorHAnsi"/>
          <w:sz w:val="22"/>
          <w:szCs w:val="22"/>
          <w:lang w:val="sl-SI"/>
        </w:rPr>
      </w:pPr>
    </w:p>
    <w:p w14:paraId="5DD1DD3E" w14:textId="77777777" w:rsidR="0095466E" w:rsidRPr="00DF49D8" w:rsidRDefault="0095466E" w:rsidP="00796AFA">
      <w:pPr>
        <w:rPr>
          <w:rFonts w:asciiTheme="minorHAnsi" w:hAnsiTheme="minorHAnsi"/>
          <w:sz w:val="22"/>
          <w:szCs w:val="22"/>
          <w:lang w:val="sl-SI"/>
        </w:rPr>
      </w:pPr>
    </w:p>
    <w:p w14:paraId="029363FC" w14:textId="77777777" w:rsidR="00796AFA" w:rsidRDefault="00796AFA" w:rsidP="00796AFA">
      <w:pPr>
        <w:tabs>
          <w:tab w:val="left" w:pos="5387"/>
        </w:tabs>
        <w:rPr>
          <w:rFonts w:asciiTheme="minorHAnsi" w:hAnsiTheme="minorHAnsi"/>
          <w:sz w:val="22"/>
          <w:szCs w:val="22"/>
          <w:lang w:val="sl-SI"/>
        </w:rPr>
      </w:pPr>
      <w:r w:rsidRPr="00DF49D8">
        <w:rPr>
          <w:rFonts w:asciiTheme="minorHAnsi" w:hAnsiTheme="minorHAnsi"/>
          <w:sz w:val="22"/>
          <w:szCs w:val="22"/>
          <w:lang w:val="sl-SI"/>
        </w:rPr>
        <w:t>V __________, dne ________</w:t>
      </w:r>
      <w:r w:rsidRPr="00DF49D8">
        <w:rPr>
          <w:rFonts w:asciiTheme="minorHAnsi" w:hAnsiTheme="minorHAnsi"/>
          <w:sz w:val="22"/>
          <w:szCs w:val="22"/>
          <w:lang w:val="sl-SI"/>
        </w:rPr>
        <w:tab/>
        <w:t>V ___________, dne ________</w:t>
      </w:r>
    </w:p>
    <w:p w14:paraId="6B6F5931" w14:textId="77777777" w:rsidR="009D4ECB" w:rsidRDefault="009D4ECB" w:rsidP="00796AFA">
      <w:pPr>
        <w:tabs>
          <w:tab w:val="left" w:pos="5387"/>
        </w:tabs>
        <w:rPr>
          <w:rFonts w:asciiTheme="minorHAnsi" w:hAnsiTheme="minorHAnsi"/>
          <w:sz w:val="22"/>
          <w:szCs w:val="22"/>
          <w:lang w:val="sl-SI"/>
        </w:rPr>
      </w:pPr>
    </w:p>
    <w:p w14:paraId="29BD91CF" w14:textId="77777777" w:rsidR="009D4ECB" w:rsidRPr="00DF49D8" w:rsidRDefault="009D4ECB" w:rsidP="00796AFA">
      <w:pPr>
        <w:tabs>
          <w:tab w:val="left" w:pos="5387"/>
        </w:tabs>
        <w:rPr>
          <w:rFonts w:asciiTheme="minorHAnsi" w:hAnsiTheme="minorHAnsi"/>
          <w:sz w:val="22"/>
          <w:szCs w:val="22"/>
          <w:lang w:val="sl-SI"/>
        </w:rPr>
      </w:pPr>
    </w:p>
    <w:tbl>
      <w:tblPr>
        <w:tblW w:w="9630" w:type="dxa"/>
        <w:tblInd w:w="9" w:type="dxa"/>
        <w:tblLayout w:type="fixed"/>
        <w:tblCellMar>
          <w:left w:w="0" w:type="dxa"/>
          <w:right w:w="0" w:type="dxa"/>
        </w:tblCellMar>
        <w:tblLook w:val="0000" w:firstRow="0" w:lastRow="0" w:firstColumn="0" w:lastColumn="0" w:noHBand="0" w:noVBand="0"/>
      </w:tblPr>
      <w:tblGrid>
        <w:gridCol w:w="5378"/>
        <w:gridCol w:w="4252"/>
      </w:tblGrid>
      <w:tr w:rsidR="00796AFA" w:rsidRPr="00DF49D8" w14:paraId="795F1156" w14:textId="77777777" w:rsidTr="00796AFA">
        <w:tc>
          <w:tcPr>
            <w:tcW w:w="5378" w:type="dxa"/>
          </w:tcPr>
          <w:p w14:paraId="688F770E" w14:textId="77777777" w:rsidR="00796AFA" w:rsidRPr="00DF49D8" w:rsidRDefault="00796AFA" w:rsidP="00796AFA">
            <w:pPr>
              <w:snapToGrid w:val="0"/>
              <w:rPr>
                <w:rFonts w:asciiTheme="minorHAnsi" w:hAnsiTheme="minorHAnsi"/>
                <w:sz w:val="22"/>
                <w:szCs w:val="22"/>
                <w:lang w:val="sl-SI"/>
              </w:rPr>
            </w:pPr>
            <w:r w:rsidRPr="00DF49D8">
              <w:rPr>
                <w:rFonts w:asciiTheme="minorHAnsi" w:hAnsiTheme="minorHAnsi"/>
                <w:b/>
                <w:sz w:val="22"/>
                <w:szCs w:val="22"/>
                <w:lang w:val="sl-SI"/>
              </w:rPr>
              <w:t>KUPEC</w:t>
            </w:r>
            <w:r w:rsidRPr="00DF49D8">
              <w:rPr>
                <w:rFonts w:asciiTheme="minorHAnsi" w:hAnsiTheme="minorHAnsi"/>
                <w:sz w:val="22"/>
                <w:szCs w:val="22"/>
                <w:lang w:val="sl-SI"/>
              </w:rPr>
              <w:t>:</w:t>
            </w:r>
          </w:p>
        </w:tc>
        <w:tc>
          <w:tcPr>
            <w:tcW w:w="4252" w:type="dxa"/>
          </w:tcPr>
          <w:p w14:paraId="62D75184" w14:textId="77777777" w:rsidR="00796AFA" w:rsidRPr="00DF49D8" w:rsidRDefault="00796AFA" w:rsidP="00796AFA">
            <w:pPr>
              <w:snapToGrid w:val="0"/>
              <w:rPr>
                <w:rFonts w:asciiTheme="minorHAnsi" w:hAnsiTheme="minorHAnsi"/>
                <w:sz w:val="22"/>
                <w:szCs w:val="22"/>
                <w:lang w:val="sl-SI"/>
              </w:rPr>
            </w:pPr>
            <w:r w:rsidRPr="00DF49D8">
              <w:rPr>
                <w:rFonts w:asciiTheme="minorHAnsi" w:hAnsiTheme="minorHAnsi"/>
                <w:b/>
                <w:sz w:val="22"/>
                <w:szCs w:val="22"/>
                <w:lang w:val="sl-SI"/>
              </w:rPr>
              <w:t>PRODAJALEC</w:t>
            </w:r>
            <w:r w:rsidRPr="00DF49D8">
              <w:rPr>
                <w:rFonts w:asciiTheme="minorHAnsi" w:hAnsiTheme="minorHAnsi"/>
                <w:sz w:val="22"/>
                <w:szCs w:val="22"/>
                <w:lang w:val="sl-SI"/>
              </w:rPr>
              <w:t>:</w:t>
            </w:r>
          </w:p>
        </w:tc>
      </w:tr>
      <w:tr w:rsidR="00796AFA" w:rsidRPr="00DF49D8" w14:paraId="1E0AC476" w14:textId="77777777" w:rsidTr="00796AFA">
        <w:tc>
          <w:tcPr>
            <w:tcW w:w="5378" w:type="dxa"/>
          </w:tcPr>
          <w:p w14:paraId="4F290F05" w14:textId="77777777" w:rsidR="00796AFA" w:rsidRPr="00DF49D8" w:rsidRDefault="00796AFA" w:rsidP="00796AFA">
            <w:pPr>
              <w:ind w:right="56"/>
              <w:rPr>
                <w:rFonts w:asciiTheme="minorHAnsi" w:hAnsiTheme="minorHAnsi"/>
                <w:b/>
                <w:sz w:val="22"/>
                <w:szCs w:val="22"/>
                <w:lang w:val="sl-SI"/>
              </w:rPr>
            </w:pPr>
            <w:r w:rsidRPr="00DF49D8">
              <w:rPr>
                <w:rFonts w:asciiTheme="minorHAnsi" w:hAnsiTheme="minorHAnsi"/>
                <w:b/>
                <w:sz w:val="22"/>
                <w:szCs w:val="22"/>
                <w:lang w:val="sl-SI"/>
              </w:rPr>
              <w:t xml:space="preserve">Naziv: </w:t>
            </w:r>
          </w:p>
        </w:tc>
        <w:tc>
          <w:tcPr>
            <w:tcW w:w="4252" w:type="dxa"/>
          </w:tcPr>
          <w:p w14:paraId="7532198A" w14:textId="77777777" w:rsidR="00796AFA" w:rsidRPr="00DF49D8" w:rsidRDefault="00796AFA" w:rsidP="00796AFA">
            <w:pPr>
              <w:ind w:right="56"/>
              <w:rPr>
                <w:rFonts w:asciiTheme="minorHAnsi" w:hAnsiTheme="minorHAnsi"/>
                <w:b/>
                <w:sz w:val="22"/>
                <w:szCs w:val="22"/>
                <w:lang w:val="sl-SI"/>
              </w:rPr>
            </w:pPr>
            <w:r w:rsidRPr="00DF49D8">
              <w:rPr>
                <w:rFonts w:asciiTheme="minorHAnsi" w:hAnsiTheme="minorHAnsi"/>
                <w:b/>
                <w:sz w:val="22"/>
                <w:szCs w:val="22"/>
                <w:lang w:val="sl-SI"/>
              </w:rPr>
              <w:t>Naziv:</w:t>
            </w:r>
          </w:p>
        </w:tc>
      </w:tr>
      <w:tr w:rsidR="00796AFA" w:rsidRPr="00DF49D8" w14:paraId="6AE5C31A" w14:textId="77777777" w:rsidTr="00796AFA">
        <w:tc>
          <w:tcPr>
            <w:tcW w:w="5378" w:type="dxa"/>
          </w:tcPr>
          <w:p w14:paraId="1E1FAA20" w14:textId="77777777" w:rsidR="00796AFA" w:rsidRPr="00DF49D8" w:rsidRDefault="00796AFA" w:rsidP="00796AFA">
            <w:pPr>
              <w:ind w:right="56"/>
              <w:rPr>
                <w:rFonts w:asciiTheme="minorHAnsi" w:hAnsiTheme="minorHAnsi"/>
                <w:b/>
                <w:sz w:val="22"/>
                <w:szCs w:val="22"/>
                <w:lang w:val="sl-SI"/>
              </w:rPr>
            </w:pPr>
            <w:r w:rsidRPr="00DF49D8">
              <w:rPr>
                <w:rFonts w:asciiTheme="minorHAnsi" w:hAnsiTheme="minorHAnsi"/>
                <w:sz w:val="22"/>
                <w:szCs w:val="22"/>
                <w:lang w:val="sl-SI"/>
              </w:rPr>
              <w:t xml:space="preserve">Direktor: </w:t>
            </w:r>
          </w:p>
        </w:tc>
        <w:tc>
          <w:tcPr>
            <w:tcW w:w="4252" w:type="dxa"/>
          </w:tcPr>
          <w:p w14:paraId="3FCE5D80" w14:textId="77777777" w:rsidR="00796AFA" w:rsidRPr="00DF49D8" w:rsidRDefault="00796AFA" w:rsidP="00796AFA">
            <w:pPr>
              <w:ind w:right="56"/>
              <w:rPr>
                <w:rFonts w:asciiTheme="minorHAnsi" w:hAnsiTheme="minorHAnsi"/>
                <w:sz w:val="22"/>
                <w:szCs w:val="22"/>
                <w:lang w:val="sl-SI"/>
              </w:rPr>
            </w:pPr>
            <w:r w:rsidRPr="00DF49D8">
              <w:rPr>
                <w:rFonts w:asciiTheme="minorHAnsi" w:hAnsiTheme="minorHAnsi"/>
                <w:sz w:val="22"/>
                <w:szCs w:val="22"/>
                <w:lang w:val="sl-SI"/>
              </w:rPr>
              <w:t>Direktor:</w:t>
            </w:r>
          </w:p>
        </w:tc>
      </w:tr>
    </w:tbl>
    <w:p w14:paraId="0B7AA0DA" w14:textId="4EC0E688" w:rsidR="004073F3" w:rsidRDefault="004073F3">
      <w:pPr>
        <w:rPr>
          <w:lang w:val="sl-SI"/>
        </w:rPr>
      </w:pPr>
    </w:p>
    <w:p w14:paraId="7B160D75" w14:textId="77777777" w:rsidR="00E201FA" w:rsidRDefault="00E201FA">
      <w:pPr>
        <w:rPr>
          <w:lang w:val="sl-SI"/>
        </w:rPr>
      </w:pPr>
    </w:p>
    <w:p w14:paraId="1DA03FC3" w14:textId="77777777" w:rsidR="00E201FA" w:rsidRDefault="00E201FA">
      <w:pPr>
        <w:rPr>
          <w:lang w:val="sl-SI"/>
        </w:rPr>
      </w:pPr>
    </w:p>
    <w:p w14:paraId="44400D24" w14:textId="77777777" w:rsidR="00E201FA" w:rsidRDefault="00E201FA">
      <w:pPr>
        <w:rPr>
          <w:lang w:val="sl-SI"/>
        </w:rPr>
      </w:pPr>
    </w:p>
    <w:tbl>
      <w:tblPr>
        <w:tblW w:w="9630" w:type="dxa"/>
        <w:tblInd w:w="9" w:type="dxa"/>
        <w:tblLayout w:type="fixed"/>
        <w:tblCellMar>
          <w:left w:w="0" w:type="dxa"/>
          <w:right w:w="0" w:type="dxa"/>
        </w:tblCellMar>
        <w:tblLook w:val="0000" w:firstRow="0" w:lastRow="0" w:firstColumn="0" w:lastColumn="0" w:noHBand="0" w:noVBand="0"/>
      </w:tblPr>
      <w:tblGrid>
        <w:gridCol w:w="5378"/>
        <w:gridCol w:w="4252"/>
      </w:tblGrid>
      <w:tr w:rsidR="00E201FA" w:rsidRPr="00DF49D8" w14:paraId="6160576F" w14:textId="77777777" w:rsidTr="009F791F">
        <w:tc>
          <w:tcPr>
            <w:tcW w:w="5378" w:type="dxa"/>
          </w:tcPr>
          <w:p w14:paraId="6844FEBC" w14:textId="77777777" w:rsidR="00E201FA" w:rsidRPr="00DF49D8" w:rsidRDefault="00E201FA" w:rsidP="009F791F">
            <w:pPr>
              <w:snapToGrid w:val="0"/>
              <w:rPr>
                <w:rFonts w:asciiTheme="minorHAnsi" w:hAnsiTheme="minorHAnsi"/>
                <w:sz w:val="22"/>
                <w:szCs w:val="22"/>
                <w:lang w:val="sl-SI"/>
              </w:rPr>
            </w:pPr>
            <w:r w:rsidRPr="00DF49D8">
              <w:rPr>
                <w:rFonts w:asciiTheme="minorHAnsi" w:hAnsiTheme="minorHAnsi"/>
                <w:b/>
                <w:sz w:val="22"/>
                <w:szCs w:val="22"/>
                <w:lang w:val="sl-SI"/>
              </w:rPr>
              <w:t>KUPEC</w:t>
            </w:r>
            <w:r w:rsidRPr="00DF49D8">
              <w:rPr>
                <w:rFonts w:asciiTheme="minorHAnsi" w:hAnsiTheme="minorHAnsi"/>
                <w:sz w:val="22"/>
                <w:szCs w:val="22"/>
                <w:lang w:val="sl-SI"/>
              </w:rPr>
              <w:t>:</w:t>
            </w:r>
          </w:p>
        </w:tc>
        <w:tc>
          <w:tcPr>
            <w:tcW w:w="4252" w:type="dxa"/>
          </w:tcPr>
          <w:p w14:paraId="39ED5846" w14:textId="347999D6" w:rsidR="00E201FA" w:rsidRPr="00DF49D8" w:rsidRDefault="00E201FA" w:rsidP="009F791F">
            <w:pPr>
              <w:snapToGrid w:val="0"/>
              <w:rPr>
                <w:rFonts w:asciiTheme="minorHAnsi" w:hAnsiTheme="minorHAnsi"/>
                <w:sz w:val="22"/>
                <w:szCs w:val="22"/>
                <w:lang w:val="sl-SI"/>
              </w:rPr>
            </w:pPr>
          </w:p>
        </w:tc>
      </w:tr>
      <w:tr w:rsidR="00E201FA" w:rsidRPr="00DF49D8" w14:paraId="7459D60C" w14:textId="77777777" w:rsidTr="009F791F">
        <w:tc>
          <w:tcPr>
            <w:tcW w:w="5378" w:type="dxa"/>
          </w:tcPr>
          <w:p w14:paraId="48072DA4" w14:textId="77777777" w:rsidR="00E201FA" w:rsidRPr="00DF49D8" w:rsidRDefault="00E201FA" w:rsidP="009F791F">
            <w:pPr>
              <w:ind w:right="56"/>
              <w:rPr>
                <w:rFonts w:asciiTheme="minorHAnsi" w:hAnsiTheme="minorHAnsi"/>
                <w:b/>
                <w:sz w:val="22"/>
                <w:szCs w:val="22"/>
                <w:lang w:val="sl-SI"/>
              </w:rPr>
            </w:pPr>
            <w:r w:rsidRPr="00DF49D8">
              <w:rPr>
                <w:rFonts w:asciiTheme="minorHAnsi" w:hAnsiTheme="minorHAnsi"/>
                <w:b/>
                <w:sz w:val="22"/>
                <w:szCs w:val="22"/>
                <w:lang w:val="sl-SI"/>
              </w:rPr>
              <w:t xml:space="preserve">Naziv: </w:t>
            </w:r>
          </w:p>
        </w:tc>
        <w:tc>
          <w:tcPr>
            <w:tcW w:w="4252" w:type="dxa"/>
          </w:tcPr>
          <w:p w14:paraId="566ED121" w14:textId="380F6E87" w:rsidR="00E201FA" w:rsidRPr="00DF49D8" w:rsidRDefault="00E201FA" w:rsidP="009F791F">
            <w:pPr>
              <w:ind w:right="56"/>
              <w:rPr>
                <w:rFonts w:asciiTheme="minorHAnsi" w:hAnsiTheme="minorHAnsi"/>
                <w:b/>
                <w:sz w:val="22"/>
                <w:szCs w:val="22"/>
                <w:lang w:val="sl-SI"/>
              </w:rPr>
            </w:pPr>
          </w:p>
        </w:tc>
      </w:tr>
      <w:tr w:rsidR="00E201FA" w:rsidRPr="00DF49D8" w14:paraId="0151A6D3" w14:textId="77777777" w:rsidTr="009F791F">
        <w:tc>
          <w:tcPr>
            <w:tcW w:w="5378" w:type="dxa"/>
          </w:tcPr>
          <w:p w14:paraId="35757C40" w14:textId="77777777" w:rsidR="00E201FA" w:rsidRPr="00DF49D8" w:rsidRDefault="00E201FA" w:rsidP="009F791F">
            <w:pPr>
              <w:ind w:right="56"/>
              <w:rPr>
                <w:rFonts w:asciiTheme="minorHAnsi" w:hAnsiTheme="minorHAnsi"/>
                <w:b/>
                <w:sz w:val="22"/>
                <w:szCs w:val="22"/>
                <w:lang w:val="sl-SI"/>
              </w:rPr>
            </w:pPr>
            <w:r w:rsidRPr="00DF49D8">
              <w:rPr>
                <w:rFonts w:asciiTheme="minorHAnsi" w:hAnsiTheme="minorHAnsi"/>
                <w:sz w:val="22"/>
                <w:szCs w:val="22"/>
                <w:lang w:val="sl-SI"/>
              </w:rPr>
              <w:t xml:space="preserve">Direktor: </w:t>
            </w:r>
          </w:p>
        </w:tc>
        <w:tc>
          <w:tcPr>
            <w:tcW w:w="4252" w:type="dxa"/>
          </w:tcPr>
          <w:p w14:paraId="772C80AF" w14:textId="430FF078" w:rsidR="00E201FA" w:rsidRPr="00DF49D8" w:rsidRDefault="00E201FA" w:rsidP="009F791F">
            <w:pPr>
              <w:ind w:right="56"/>
              <w:rPr>
                <w:rFonts w:asciiTheme="minorHAnsi" w:hAnsiTheme="minorHAnsi"/>
                <w:sz w:val="22"/>
                <w:szCs w:val="22"/>
                <w:lang w:val="sl-SI"/>
              </w:rPr>
            </w:pPr>
          </w:p>
        </w:tc>
      </w:tr>
    </w:tbl>
    <w:p w14:paraId="5CD2F670" w14:textId="77777777" w:rsidR="0043209D" w:rsidRDefault="0043209D">
      <w:pPr>
        <w:rPr>
          <w:lang w:val="sl-SI"/>
        </w:rPr>
      </w:pPr>
    </w:p>
    <w:p w14:paraId="3D38D50F" w14:textId="19400EEE" w:rsidR="0043209D" w:rsidRPr="00DF49D8" w:rsidRDefault="0043209D" w:rsidP="0043209D">
      <w:pPr>
        <w:pStyle w:val="Style2"/>
        <w:numPr>
          <w:ilvl w:val="1"/>
          <w:numId w:val="10"/>
        </w:numPr>
        <w:ind w:left="705"/>
        <w:rPr>
          <w:rFonts w:asciiTheme="minorHAnsi" w:hAnsiTheme="minorHAnsi"/>
          <w:sz w:val="22"/>
          <w:szCs w:val="22"/>
        </w:rPr>
      </w:pPr>
      <w:bookmarkStart w:id="52" w:name="_Toc72231637"/>
      <w:r w:rsidRPr="00DF49D8">
        <w:rPr>
          <w:rFonts w:asciiTheme="minorHAnsi" w:hAnsiTheme="minorHAnsi"/>
          <w:sz w:val="22"/>
          <w:szCs w:val="22"/>
        </w:rPr>
        <w:lastRenderedPageBreak/>
        <w:t xml:space="preserve">Vzorec </w:t>
      </w:r>
      <w:r w:rsidR="00A80A5F">
        <w:rPr>
          <w:rFonts w:asciiTheme="minorHAnsi" w:hAnsiTheme="minorHAnsi"/>
          <w:sz w:val="22"/>
          <w:szCs w:val="22"/>
        </w:rPr>
        <w:t xml:space="preserve">pogodbe </w:t>
      </w:r>
      <w:r>
        <w:rPr>
          <w:rFonts w:asciiTheme="minorHAnsi" w:hAnsiTheme="minorHAnsi"/>
          <w:sz w:val="22"/>
          <w:szCs w:val="22"/>
        </w:rPr>
        <w:t>za sklop 2 – interne črpalke</w:t>
      </w:r>
      <w:r w:rsidR="0017365E">
        <w:rPr>
          <w:rFonts w:asciiTheme="minorHAnsi" w:hAnsiTheme="minorHAnsi"/>
          <w:sz w:val="22"/>
          <w:szCs w:val="22"/>
        </w:rPr>
        <w:t xml:space="preserve"> kupca</w:t>
      </w:r>
      <w:bookmarkEnd w:id="52"/>
    </w:p>
    <w:p w14:paraId="48527F29" w14:textId="77777777" w:rsidR="0043209D" w:rsidRPr="00DF49D8" w:rsidRDefault="0043209D" w:rsidP="0043209D">
      <w:pPr>
        <w:pStyle w:val="Naslov"/>
        <w:rPr>
          <w:rFonts w:asciiTheme="minorHAnsi" w:hAnsiTheme="minorHAnsi" w:cs="Arial"/>
          <w:sz w:val="22"/>
          <w:szCs w:val="22"/>
        </w:rPr>
      </w:pPr>
    </w:p>
    <w:p w14:paraId="2058B6C3" w14:textId="77777777" w:rsidR="0002266C" w:rsidRDefault="0043209D" w:rsidP="0043209D">
      <w:pPr>
        <w:pStyle w:val="Naslov"/>
        <w:rPr>
          <w:rFonts w:asciiTheme="minorHAnsi" w:hAnsiTheme="minorHAnsi" w:cs="Arial"/>
          <w:sz w:val="22"/>
          <w:szCs w:val="22"/>
        </w:rPr>
      </w:pPr>
      <w:r>
        <w:rPr>
          <w:rFonts w:asciiTheme="minorHAnsi" w:hAnsiTheme="minorHAnsi" w:cs="Arial"/>
          <w:sz w:val="22"/>
          <w:szCs w:val="22"/>
        </w:rPr>
        <w:t>POGODBA</w:t>
      </w:r>
      <w:r w:rsidRPr="00DF49D8">
        <w:rPr>
          <w:rFonts w:asciiTheme="minorHAnsi" w:hAnsiTheme="minorHAnsi" w:cs="Arial"/>
          <w:sz w:val="22"/>
          <w:szCs w:val="22"/>
        </w:rPr>
        <w:t xml:space="preserve"> </w:t>
      </w:r>
      <w:r>
        <w:rPr>
          <w:rFonts w:asciiTheme="minorHAnsi" w:hAnsiTheme="minorHAnsi" w:cs="Arial"/>
          <w:sz w:val="22"/>
          <w:szCs w:val="22"/>
        </w:rPr>
        <w:t>ZA</w:t>
      </w:r>
      <w:r w:rsidRPr="00DF49D8">
        <w:rPr>
          <w:rFonts w:asciiTheme="minorHAnsi" w:hAnsiTheme="minorHAnsi" w:cs="Arial"/>
          <w:sz w:val="22"/>
          <w:szCs w:val="22"/>
        </w:rPr>
        <w:t xml:space="preserve"> </w:t>
      </w:r>
      <w:r>
        <w:rPr>
          <w:rFonts w:asciiTheme="minorHAnsi" w:hAnsiTheme="minorHAnsi" w:cs="Arial"/>
          <w:sz w:val="22"/>
          <w:szCs w:val="22"/>
        </w:rPr>
        <w:t>DOBAVO GORIVA</w:t>
      </w:r>
      <w:r w:rsidRPr="00DF49D8">
        <w:rPr>
          <w:rFonts w:asciiTheme="minorHAnsi" w:hAnsiTheme="minorHAnsi" w:cs="Arial"/>
          <w:sz w:val="22"/>
          <w:szCs w:val="22"/>
        </w:rPr>
        <w:t xml:space="preserve"> </w:t>
      </w:r>
      <w:r w:rsidR="00A80A5F">
        <w:rPr>
          <w:rFonts w:asciiTheme="minorHAnsi" w:hAnsiTheme="minorHAnsi" w:cs="Arial"/>
          <w:sz w:val="22"/>
          <w:szCs w:val="22"/>
        </w:rPr>
        <w:t xml:space="preserve">na interne črpalke naročnika </w:t>
      </w:r>
    </w:p>
    <w:p w14:paraId="1FE51227" w14:textId="2413A2C9" w:rsidR="0043209D" w:rsidRPr="00DF49D8" w:rsidRDefault="0043209D" w:rsidP="0043209D">
      <w:pPr>
        <w:pStyle w:val="Naslov"/>
        <w:rPr>
          <w:rFonts w:asciiTheme="minorHAnsi" w:hAnsiTheme="minorHAnsi" w:cs="Arial"/>
          <w:sz w:val="22"/>
          <w:szCs w:val="22"/>
        </w:rPr>
      </w:pPr>
      <w:r w:rsidRPr="00DF49D8">
        <w:rPr>
          <w:rFonts w:asciiTheme="minorHAnsi" w:hAnsiTheme="minorHAnsi" w:cs="Arial"/>
          <w:sz w:val="22"/>
          <w:szCs w:val="22"/>
        </w:rPr>
        <w:t xml:space="preserve">št.: ______ </w:t>
      </w:r>
    </w:p>
    <w:p w14:paraId="31F615DF" w14:textId="77777777" w:rsidR="0043209D" w:rsidRPr="00DF49D8" w:rsidRDefault="0043209D" w:rsidP="0043209D">
      <w:pPr>
        <w:pStyle w:val="Glava"/>
        <w:rPr>
          <w:rFonts w:asciiTheme="minorHAnsi" w:hAnsiTheme="minorHAnsi"/>
          <w:sz w:val="22"/>
          <w:szCs w:val="22"/>
          <w:lang w:val="sl-SI"/>
        </w:rPr>
      </w:pPr>
    </w:p>
    <w:p w14:paraId="48B1CC3A" w14:textId="77777777" w:rsidR="0043209D" w:rsidRPr="00DF49D8" w:rsidRDefault="0043209D" w:rsidP="0043209D">
      <w:pPr>
        <w:tabs>
          <w:tab w:val="left" w:pos="5812"/>
        </w:tabs>
        <w:rPr>
          <w:rFonts w:asciiTheme="minorHAnsi" w:hAnsiTheme="minorHAnsi"/>
          <w:sz w:val="22"/>
          <w:szCs w:val="22"/>
          <w:lang w:val="sl-SI"/>
        </w:rPr>
      </w:pPr>
      <w:r w:rsidRPr="00DF49D8">
        <w:rPr>
          <w:rFonts w:asciiTheme="minorHAnsi" w:hAnsiTheme="minorHAnsi"/>
          <w:sz w:val="22"/>
          <w:szCs w:val="22"/>
          <w:lang w:val="sl-SI"/>
        </w:rPr>
        <w:t>ki jo skleneta:</w:t>
      </w:r>
    </w:p>
    <w:p w14:paraId="67F49A18" w14:textId="77777777" w:rsidR="0043209D" w:rsidRPr="00DF49D8" w:rsidRDefault="0043209D" w:rsidP="0043209D">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43209D" w:rsidRPr="00DF49D8" w14:paraId="4A6BF37A" w14:textId="77777777" w:rsidTr="009F791F">
        <w:tc>
          <w:tcPr>
            <w:tcW w:w="2590" w:type="dxa"/>
          </w:tcPr>
          <w:p w14:paraId="2DC8806F" w14:textId="77777777" w:rsidR="0043209D" w:rsidRPr="00DF49D8" w:rsidRDefault="0043209D" w:rsidP="009F791F">
            <w:pPr>
              <w:ind w:left="142"/>
              <w:rPr>
                <w:rFonts w:asciiTheme="minorHAnsi" w:hAnsiTheme="minorHAnsi"/>
                <w:b/>
                <w:sz w:val="22"/>
                <w:szCs w:val="22"/>
                <w:lang w:val="sl-SI"/>
              </w:rPr>
            </w:pPr>
            <w:r w:rsidRPr="00DF49D8">
              <w:rPr>
                <w:rFonts w:asciiTheme="minorHAnsi" w:hAnsiTheme="minorHAnsi"/>
                <w:b/>
                <w:sz w:val="22"/>
                <w:szCs w:val="22"/>
                <w:lang w:val="sl-SI"/>
              </w:rPr>
              <w:t>kot KUPEC:</w:t>
            </w:r>
          </w:p>
        </w:tc>
        <w:tc>
          <w:tcPr>
            <w:tcW w:w="6300" w:type="dxa"/>
          </w:tcPr>
          <w:p w14:paraId="7FF3E382" w14:textId="77777777" w:rsidR="0043209D" w:rsidRPr="00DF49D8" w:rsidRDefault="0043209D" w:rsidP="009F791F">
            <w:pPr>
              <w:ind w:left="142"/>
              <w:rPr>
                <w:rFonts w:asciiTheme="minorHAnsi" w:hAnsiTheme="minorHAnsi"/>
                <w:b/>
                <w:sz w:val="22"/>
                <w:szCs w:val="22"/>
                <w:lang w:val="sl-SI"/>
              </w:rPr>
            </w:pPr>
          </w:p>
        </w:tc>
      </w:tr>
      <w:tr w:rsidR="0043209D" w:rsidRPr="00DF49D8" w14:paraId="34CBB47B" w14:textId="77777777" w:rsidTr="009F791F">
        <w:tc>
          <w:tcPr>
            <w:tcW w:w="2590" w:type="dxa"/>
          </w:tcPr>
          <w:p w14:paraId="2A6875E6" w14:textId="77777777" w:rsidR="0043209D" w:rsidRPr="00DF49D8" w:rsidRDefault="0043209D" w:rsidP="009F791F">
            <w:pPr>
              <w:ind w:left="142"/>
              <w:rPr>
                <w:rFonts w:asciiTheme="minorHAnsi" w:hAnsiTheme="minorHAnsi"/>
                <w:sz w:val="22"/>
                <w:szCs w:val="22"/>
                <w:lang w:val="sl-SI"/>
              </w:rPr>
            </w:pPr>
            <w:r w:rsidRPr="00DF49D8">
              <w:rPr>
                <w:rFonts w:asciiTheme="minorHAnsi" w:hAnsiTheme="minorHAnsi"/>
                <w:sz w:val="22"/>
                <w:szCs w:val="22"/>
                <w:lang w:val="sl-SI"/>
              </w:rPr>
              <w:t>ki ga zastopa:</w:t>
            </w:r>
          </w:p>
        </w:tc>
        <w:tc>
          <w:tcPr>
            <w:tcW w:w="6300" w:type="dxa"/>
          </w:tcPr>
          <w:p w14:paraId="047FC596" w14:textId="77777777" w:rsidR="0043209D" w:rsidRPr="00DF49D8" w:rsidRDefault="0043209D" w:rsidP="009F791F">
            <w:pPr>
              <w:ind w:left="142"/>
              <w:rPr>
                <w:rFonts w:asciiTheme="minorHAnsi" w:hAnsiTheme="minorHAnsi"/>
                <w:sz w:val="22"/>
                <w:szCs w:val="22"/>
                <w:lang w:val="sl-SI"/>
              </w:rPr>
            </w:pPr>
          </w:p>
        </w:tc>
      </w:tr>
      <w:tr w:rsidR="0043209D" w:rsidRPr="00DF49D8" w14:paraId="4405DA0F" w14:textId="77777777" w:rsidTr="009F791F">
        <w:tc>
          <w:tcPr>
            <w:tcW w:w="2590" w:type="dxa"/>
          </w:tcPr>
          <w:p w14:paraId="05D793E0" w14:textId="77777777" w:rsidR="0043209D" w:rsidRPr="00DF49D8" w:rsidRDefault="0043209D" w:rsidP="009F791F">
            <w:pPr>
              <w:ind w:left="142"/>
              <w:rPr>
                <w:rFonts w:asciiTheme="minorHAnsi" w:hAnsiTheme="minorHAnsi"/>
                <w:sz w:val="22"/>
                <w:szCs w:val="22"/>
                <w:lang w:val="sl-SI"/>
              </w:rPr>
            </w:pPr>
            <w:r w:rsidRPr="00DF49D8">
              <w:rPr>
                <w:rFonts w:asciiTheme="minorHAnsi" w:hAnsiTheme="minorHAnsi"/>
                <w:sz w:val="22"/>
                <w:szCs w:val="22"/>
                <w:lang w:val="sl-SI"/>
              </w:rPr>
              <w:t>Naslov:</w:t>
            </w:r>
          </w:p>
        </w:tc>
        <w:tc>
          <w:tcPr>
            <w:tcW w:w="6300" w:type="dxa"/>
          </w:tcPr>
          <w:p w14:paraId="3A50ACE7" w14:textId="77777777" w:rsidR="0043209D" w:rsidRPr="00DF49D8" w:rsidRDefault="0043209D" w:rsidP="009F791F">
            <w:pPr>
              <w:ind w:left="142"/>
              <w:rPr>
                <w:rFonts w:asciiTheme="minorHAnsi" w:hAnsiTheme="minorHAnsi"/>
                <w:sz w:val="22"/>
                <w:szCs w:val="22"/>
                <w:lang w:val="sl-SI"/>
              </w:rPr>
            </w:pPr>
          </w:p>
        </w:tc>
      </w:tr>
      <w:tr w:rsidR="0043209D" w:rsidRPr="00DF49D8" w14:paraId="666118D7" w14:textId="77777777" w:rsidTr="009F791F">
        <w:tc>
          <w:tcPr>
            <w:tcW w:w="2590" w:type="dxa"/>
          </w:tcPr>
          <w:p w14:paraId="2F8B3782" w14:textId="77777777" w:rsidR="0043209D" w:rsidRPr="00DF49D8" w:rsidRDefault="0043209D" w:rsidP="009F791F">
            <w:pPr>
              <w:ind w:left="142"/>
              <w:rPr>
                <w:rFonts w:asciiTheme="minorHAnsi" w:hAnsiTheme="minorHAnsi"/>
                <w:sz w:val="22"/>
                <w:szCs w:val="22"/>
                <w:lang w:val="sl-SI"/>
              </w:rPr>
            </w:pPr>
            <w:r w:rsidRPr="00DF49D8">
              <w:rPr>
                <w:rFonts w:asciiTheme="minorHAnsi" w:hAnsiTheme="minorHAnsi"/>
                <w:sz w:val="22"/>
                <w:szCs w:val="22"/>
                <w:lang w:val="sl-SI"/>
              </w:rPr>
              <w:t>Identifikacijska št.:</w:t>
            </w:r>
          </w:p>
        </w:tc>
        <w:tc>
          <w:tcPr>
            <w:tcW w:w="6300" w:type="dxa"/>
          </w:tcPr>
          <w:p w14:paraId="0ADD49B3" w14:textId="77777777" w:rsidR="0043209D" w:rsidRPr="00DF49D8" w:rsidRDefault="0043209D" w:rsidP="009F791F">
            <w:pPr>
              <w:ind w:left="142"/>
              <w:rPr>
                <w:rFonts w:asciiTheme="minorHAnsi" w:hAnsiTheme="minorHAnsi"/>
                <w:sz w:val="22"/>
                <w:szCs w:val="22"/>
                <w:lang w:val="sl-SI"/>
              </w:rPr>
            </w:pPr>
          </w:p>
        </w:tc>
      </w:tr>
      <w:tr w:rsidR="0043209D" w:rsidRPr="00DF49D8" w14:paraId="79720135" w14:textId="77777777" w:rsidTr="009F791F">
        <w:tc>
          <w:tcPr>
            <w:tcW w:w="2590" w:type="dxa"/>
          </w:tcPr>
          <w:p w14:paraId="3602CE84" w14:textId="77777777" w:rsidR="0043209D" w:rsidRPr="00DF49D8" w:rsidRDefault="0043209D" w:rsidP="009F791F">
            <w:pPr>
              <w:ind w:left="142"/>
              <w:rPr>
                <w:rFonts w:asciiTheme="minorHAnsi" w:hAnsiTheme="minorHAnsi"/>
                <w:sz w:val="22"/>
                <w:szCs w:val="22"/>
                <w:lang w:val="sl-SI"/>
              </w:rPr>
            </w:pPr>
            <w:r w:rsidRPr="00DF49D8">
              <w:rPr>
                <w:rFonts w:asciiTheme="minorHAnsi" w:hAnsiTheme="minorHAnsi"/>
                <w:sz w:val="22"/>
                <w:szCs w:val="22"/>
                <w:lang w:val="sl-SI"/>
              </w:rPr>
              <w:t>Matična številka</w:t>
            </w:r>
          </w:p>
        </w:tc>
        <w:tc>
          <w:tcPr>
            <w:tcW w:w="6300" w:type="dxa"/>
          </w:tcPr>
          <w:p w14:paraId="24B972B3" w14:textId="77777777" w:rsidR="0043209D" w:rsidRPr="00DF49D8" w:rsidRDefault="0043209D" w:rsidP="009F791F">
            <w:pPr>
              <w:ind w:left="142"/>
              <w:rPr>
                <w:rFonts w:asciiTheme="minorHAnsi" w:hAnsiTheme="minorHAnsi"/>
                <w:sz w:val="22"/>
                <w:szCs w:val="22"/>
                <w:lang w:val="sl-SI"/>
              </w:rPr>
            </w:pPr>
          </w:p>
        </w:tc>
      </w:tr>
    </w:tbl>
    <w:p w14:paraId="25A559B3" w14:textId="77777777" w:rsidR="0043209D" w:rsidRDefault="0043209D" w:rsidP="0043209D">
      <w:pPr>
        <w:tabs>
          <w:tab w:val="left" w:pos="5812"/>
        </w:tabs>
        <w:ind w:left="142"/>
        <w:rPr>
          <w:rFonts w:asciiTheme="minorHAnsi" w:hAnsiTheme="minorHAnsi"/>
          <w:sz w:val="22"/>
          <w:szCs w:val="22"/>
          <w:lang w:val="sl-SI"/>
        </w:rPr>
      </w:pPr>
    </w:p>
    <w:p w14:paraId="2F8098D3" w14:textId="77777777" w:rsidR="0043209D" w:rsidRPr="00DF49D8" w:rsidRDefault="0043209D" w:rsidP="0043209D">
      <w:pPr>
        <w:tabs>
          <w:tab w:val="left" w:pos="5812"/>
        </w:tabs>
        <w:ind w:left="142"/>
        <w:rPr>
          <w:rFonts w:asciiTheme="minorHAnsi" w:hAnsiTheme="minorHAnsi"/>
          <w:sz w:val="22"/>
          <w:szCs w:val="22"/>
          <w:lang w:val="sl-SI"/>
        </w:rPr>
      </w:pPr>
      <w:r w:rsidRPr="00DF49D8">
        <w:rPr>
          <w:rFonts w:asciiTheme="minorHAnsi" w:hAnsiTheme="minorHAnsi"/>
          <w:sz w:val="22"/>
          <w:szCs w:val="22"/>
          <w:lang w:val="sl-SI"/>
        </w:rPr>
        <w:t>in</w:t>
      </w:r>
    </w:p>
    <w:p w14:paraId="73739BE2" w14:textId="77777777" w:rsidR="0043209D" w:rsidRPr="00DF49D8" w:rsidRDefault="0043209D" w:rsidP="0043209D">
      <w:pPr>
        <w:pStyle w:val="Glava"/>
        <w:tabs>
          <w:tab w:val="left" w:pos="5812"/>
        </w:tabs>
        <w:ind w:left="142"/>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622"/>
        <w:gridCol w:w="6141"/>
      </w:tblGrid>
      <w:tr w:rsidR="0043209D" w:rsidRPr="00DF49D8" w14:paraId="4E34D62C" w14:textId="77777777" w:rsidTr="009F791F">
        <w:tc>
          <w:tcPr>
            <w:tcW w:w="2622" w:type="dxa"/>
          </w:tcPr>
          <w:p w14:paraId="35302703" w14:textId="77777777" w:rsidR="0043209D" w:rsidRPr="00DF49D8" w:rsidRDefault="0043209D" w:rsidP="009F791F">
            <w:pPr>
              <w:tabs>
                <w:tab w:val="left" w:pos="5812"/>
              </w:tabs>
              <w:snapToGrid w:val="0"/>
              <w:ind w:left="142"/>
              <w:rPr>
                <w:rFonts w:asciiTheme="minorHAnsi" w:hAnsiTheme="minorHAnsi"/>
                <w:b/>
                <w:sz w:val="22"/>
                <w:szCs w:val="22"/>
                <w:lang w:val="sl-SI"/>
              </w:rPr>
            </w:pPr>
            <w:r w:rsidRPr="00DF49D8">
              <w:rPr>
                <w:rFonts w:asciiTheme="minorHAnsi" w:hAnsiTheme="minorHAnsi"/>
                <w:b/>
                <w:sz w:val="22"/>
                <w:szCs w:val="22"/>
                <w:lang w:val="sl-SI"/>
              </w:rPr>
              <w:t>Kot</w:t>
            </w:r>
            <w:r>
              <w:rPr>
                <w:rFonts w:asciiTheme="minorHAnsi" w:hAnsiTheme="minorHAnsi"/>
                <w:b/>
                <w:sz w:val="22"/>
                <w:szCs w:val="22"/>
                <w:lang w:val="sl-SI"/>
              </w:rPr>
              <w:t xml:space="preserve"> PRODAJALC</w:t>
            </w:r>
            <w:r w:rsidRPr="00DF49D8">
              <w:rPr>
                <w:rFonts w:asciiTheme="minorHAnsi" w:hAnsiTheme="minorHAnsi"/>
                <w:b/>
                <w:sz w:val="22"/>
                <w:szCs w:val="22"/>
                <w:lang w:val="sl-SI"/>
              </w:rPr>
              <w:t>:</w:t>
            </w:r>
          </w:p>
        </w:tc>
        <w:tc>
          <w:tcPr>
            <w:tcW w:w="6141" w:type="dxa"/>
          </w:tcPr>
          <w:p w14:paraId="135565F3" w14:textId="77777777" w:rsidR="0043209D" w:rsidRPr="00DF49D8" w:rsidRDefault="0043209D" w:rsidP="009F791F">
            <w:pPr>
              <w:tabs>
                <w:tab w:val="left" w:pos="5812"/>
              </w:tabs>
              <w:snapToGrid w:val="0"/>
              <w:ind w:left="142"/>
              <w:rPr>
                <w:rFonts w:asciiTheme="minorHAnsi" w:hAnsiTheme="minorHAnsi"/>
                <w:b/>
                <w:sz w:val="22"/>
                <w:szCs w:val="22"/>
                <w:lang w:val="sl-SI"/>
              </w:rPr>
            </w:pPr>
          </w:p>
        </w:tc>
      </w:tr>
      <w:tr w:rsidR="0043209D" w:rsidRPr="00DF49D8" w14:paraId="5A521171" w14:textId="77777777" w:rsidTr="009F791F">
        <w:tc>
          <w:tcPr>
            <w:tcW w:w="2622" w:type="dxa"/>
          </w:tcPr>
          <w:p w14:paraId="5C0926FB" w14:textId="77777777" w:rsidR="0043209D" w:rsidRPr="00DF49D8" w:rsidRDefault="0043209D" w:rsidP="009F791F">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ki ga zastopa:</w:t>
            </w:r>
          </w:p>
        </w:tc>
        <w:tc>
          <w:tcPr>
            <w:tcW w:w="6141" w:type="dxa"/>
          </w:tcPr>
          <w:p w14:paraId="66295295" w14:textId="77777777" w:rsidR="0043209D" w:rsidRPr="00DF49D8" w:rsidRDefault="0043209D" w:rsidP="009F791F">
            <w:pPr>
              <w:tabs>
                <w:tab w:val="left" w:pos="5812"/>
              </w:tabs>
              <w:snapToGrid w:val="0"/>
              <w:ind w:left="142"/>
              <w:rPr>
                <w:rFonts w:asciiTheme="minorHAnsi" w:hAnsiTheme="minorHAnsi"/>
                <w:sz w:val="22"/>
                <w:szCs w:val="22"/>
                <w:lang w:val="sl-SI"/>
              </w:rPr>
            </w:pPr>
          </w:p>
        </w:tc>
      </w:tr>
      <w:tr w:rsidR="0043209D" w:rsidRPr="00DF49D8" w14:paraId="06435863" w14:textId="77777777" w:rsidTr="009F791F">
        <w:tc>
          <w:tcPr>
            <w:tcW w:w="2622" w:type="dxa"/>
          </w:tcPr>
          <w:p w14:paraId="19740ACC" w14:textId="77777777" w:rsidR="0043209D" w:rsidRPr="00DF49D8" w:rsidRDefault="0043209D" w:rsidP="009F791F">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Naslov:</w:t>
            </w:r>
          </w:p>
        </w:tc>
        <w:tc>
          <w:tcPr>
            <w:tcW w:w="6141" w:type="dxa"/>
          </w:tcPr>
          <w:p w14:paraId="13CEF96C" w14:textId="77777777" w:rsidR="0043209D" w:rsidRPr="00DF49D8" w:rsidRDefault="0043209D" w:rsidP="009F791F">
            <w:pPr>
              <w:tabs>
                <w:tab w:val="left" w:pos="5812"/>
              </w:tabs>
              <w:snapToGrid w:val="0"/>
              <w:ind w:left="142"/>
              <w:rPr>
                <w:rFonts w:asciiTheme="minorHAnsi" w:hAnsiTheme="minorHAnsi"/>
                <w:sz w:val="22"/>
                <w:szCs w:val="22"/>
                <w:lang w:val="sl-SI"/>
              </w:rPr>
            </w:pPr>
          </w:p>
        </w:tc>
      </w:tr>
      <w:tr w:rsidR="0043209D" w:rsidRPr="00DF49D8" w14:paraId="02B4F3FC" w14:textId="77777777" w:rsidTr="009F791F">
        <w:tc>
          <w:tcPr>
            <w:tcW w:w="2622" w:type="dxa"/>
          </w:tcPr>
          <w:p w14:paraId="60A291A0" w14:textId="77777777" w:rsidR="0043209D" w:rsidRPr="00DF49D8" w:rsidRDefault="0043209D" w:rsidP="009F791F">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ID številka:</w:t>
            </w:r>
          </w:p>
        </w:tc>
        <w:tc>
          <w:tcPr>
            <w:tcW w:w="6141" w:type="dxa"/>
          </w:tcPr>
          <w:p w14:paraId="57B981CA" w14:textId="77777777" w:rsidR="0043209D" w:rsidRPr="00DF49D8" w:rsidRDefault="0043209D" w:rsidP="009F791F">
            <w:pPr>
              <w:tabs>
                <w:tab w:val="left" w:pos="5812"/>
              </w:tabs>
              <w:snapToGrid w:val="0"/>
              <w:ind w:left="142"/>
              <w:rPr>
                <w:rFonts w:asciiTheme="minorHAnsi" w:hAnsiTheme="minorHAnsi"/>
                <w:sz w:val="22"/>
                <w:szCs w:val="22"/>
                <w:lang w:val="sl-SI"/>
              </w:rPr>
            </w:pPr>
          </w:p>
        </w:tc>
      </w:tr>
      <w:tr w:rsidR="0043209D" w:rsidRPr="00DF49D8" w14:paraId="6CF35169" w14:textId="77777777" w:rsidTr="009F791F">
        <w:tc>
          <w:tcPr>
            <w:tcW w:w="2622" w:type="dxa"/>
          </w:tcPr>
          <w:p w14:paraId="7300B69A" w14:textId="77777777" w:rsidR="0043209D" w:rsidRPr="00DF49D8" w:rsidRDefault="0043209D" w:rsidP="009F791F">
            <w:pPr>
              <w:tabs>
                <w:tab w:val="left" w:pos="5812"/>
              </w:tabs>
              <w:snapToGrid w:val="0"/>
              <w:ind w:left="142"/>
              <w:rPr>
                <w:rFonts w:asciiTheme="minorHAnsi" w:hAnsiTheme="minorHAnsi"/>
                <w:sz w:val="22"/>
                <w:szCs w:val="22"/>
                <w:lang w:val="sl-SI"/>
              </w:rPr>
            </w:pPr>
            <w:r w:rsidRPr="00DF49D8">
              <w:rPr>
                <w:rFonts w:asciiTheme="minorHAnsi" w:hAnsiTheme="minorHAnsi"/>
                <w:sz w:val="22"/>
                <w:szCs w:val="22"/>
                <w:lang w:val="sl-SI"/>
              </w:rPr>
              <w:t>Matična številka:</w:t>
            </w:r>
          </w:p>
        </w:tc>
        <w:tc>
          <w:tcPr>
            <w:tcW w:w="6141" w:type="dxa"/>
          </w:tcPr>
          <w:p w14:paraId="7D6A2AA7" w14:textId="77777777" w:rsidR="0043209D" w:rsidRPr="00DF49D8" w:rsidRDefault="0043209D" w:rsidP="009F791F">
            <w:pPr>
              <w:tabs>
                <w:tab w:val="left" w:pos="5812"/>
              </w:tabs>
              <w:snapToGrid w:val="0"/>
              <w:ind w:left="142"/>
              <w:rPr>
                <w:rFonts w:asciiTheme="minorHAnsi" w:hAnsiTheme="minorHAnsi"/>
                <w:sz w:val="22"/>
                <w:szCs w:val="22"/>
                <w:lang w:val="sl-SI"/>
              </w:rPr>
            </w:pPr>
          </w:p>
        </w:tc>
      </w:tr>
    </w:tbl>
    <w:p w14:paraId="4D871604" w14:textId="77777777" w:rsidR="0043209D" w:rsidRPr="00DF49D8" w:rsidRDefault="0043209D" w:rsidP="0043209D">
      <w:pPr>
        <w:rPr>
          <w:rFonts w:asciiTheme="minorHAnsi" w:hAnsiTheme="minorHAnsi"/>
          <w:sz w:val="22"/>
          <w:szCs w:val="22"/>
          <w:lang w:val="sl-SI"/>
        </w:rPr>
      </w:pPr>
    </w:p>
    <w:p w14:paraId="52646E72" w14:textId="77777777" w:rsidR="0043209D" w:rsidRDefault="0043209D" w:rsidP="0043209D">
      <w:pPr>
        <w:rPr>
          <w:rFonts w:asciiTheme="minorHAnsi" w:hAnsiTheme="minorHAnsi"/>
          <w:sz w:val="22"/>
          <w:szCs w:val="22"/>
          <w:lang w:val="sl-SI"/>
        </w:rPr>
      </w:pPr>
    </w:p>
    <w:p w14:paraId="71EDE0D4" w14:textId="77777777" w:rsidR="0043209D" w:rsidRPr="00DF49D8" w:rsidRDefault="0043209D" w:rsidP="0043209D">
      <w:pPr>
        <w:rPr>
          <w:rFonts w:asciiTheme="minorHAnsi" w:hAnsiTheme="minorHAnsi"/>
          <w:sz w:val="22"/>
          <w:szCs w:val="22"/>
          <w:lang w:val="sl-SI"/>
        </w:rPr>
      </w:pPr>
    </w:p>
    <w:p w14:paraId="4DD727EA" w14:textId="77777777" w:rsidR="0043209D" w:rsidRPr="00DF49D8" w:rsidRDefault="0043209D" w:rsidP="0043209D">
      <w:pPr>
        <w:pStyle w:val="Telobesedila"/>
        <w:rPr>
          <w:rFonts w:asciiTheme="minorHAnsi" w:hAnsiTheme="minorHAnsi"/>
          <w:b w:val="0"/>
          <w:szCs w:val="22"/>
          <w:lang w:val="sl-SI"/>
        </w:rPr>
      </w:pPr>
      <w:r w:rsidRPr="00DF49D8">
        <w:rPr>
          <w:rFonts w:asciiTheme="minorHAnsi" w:hAnsiTheme="minorHAnsi"/>
          <w:szCs w:val="22"/>
          <w:lang w:val="sl-SI"/>
        </w:rPr>
        <w:t>UVODNO DOLOČILO</w:t>
      </w:r>
    </w:p>
    <w:p w14:paraId="5223226F" w14:textId="0F920545" w:rsidR="0043209D" w:rsidRPr="00A8687B" w:rsidRDefault="0043209D" w:rsidP="00A8687B">
      <w:pPr>
        <w:pStyle w:val="Odstavekseznama"/>
        <w:numPr>
          <w:ilvl w:val="3"/>
          <w:numId w:val="16"/>
        </w:numPr>
        <w:tabs>
          <w:tab w:val="clear" w:pos="2880"/>
          <w:tab w:val="num" w:pos="720"/>
        </w:tabs>
        <w:suppressAutoHyphens/>
        <w:spacing w:after="0" w:line="240" w:lineRule="auto"/>
        <w:jc w:val="center"/>
        <w:rPr>
          <w:b/>
          <w:lang w:val="sl-SI"/>
        </w:rPr>
      </w:pPr>
      <w:r w:rsidRPr="00A8687B">
        <w:rPr>
          <w:b/>
          <w:lang w:val="sl-SI"/>
        </w:rPr>
        <w:t>člen</w:t>
      </w:r>
    </w:p>
    <w:p w14:paraId="28ECE1C7" w14:textId="5A309FDA" w:rsidR="0043209D" w:rsidRPr="00DF49D8" w:rsidRDefault="0043209D" w:rsidP="00A8687B">
      <w:pPr>
        <w:jc w:val="both"/>
        <w:rPr>
          <w:rFonts w:asciiTheme="minorHAnsi" w:hAnsiTheme="minorHAnsi"/>
          <w:sz w:val="22"/>
          <w:szCs w:val="22"/>
          <w:lang w:val="sl-SI"/>
        </w:rPr>
      </w:pPr>
      <w:r w:rsidRPr="00DF49D8">
        <w:rPr>
          <w:rFonts w:asciiTheme="minorHAnsi" w:hAnsiTheme="minorHAnsi"/>
          <w:sz w:val="22"/>
          <w:szCs w:val="22"/>
          <w:lang w:val="sl-SI"/>
        </w:rPr>
        <w:t>Pogodben</w:t>
      </w:r>
      <w:r>
        <w:rPr>
          <w:rFonts w:asciiTheme="minorHAnsi" w:hAnsiTheme="minorHAnsi"/>
          <w:sz w:val="22"/>
          <w:szCs w:val="22"/>
          <w:lang w:val="sl-SI"/>
        </w:rPr>
        <w:t>e</w:t>
      </w:r>
      <w:r w:rsidRPr="00DF49D8">
        <w:rPr>
          <w:rFonts w:asciiTheme="minorHAnsi" w:hAnsiTheme="minorHAnsi"/>
          <w:sz w:val="22"/>
          <w:szCs w:val="22"/>
          <w:lang w:val="sl-SI"/>
        </w:rPr>
        <w:t xml:space="preserve"> strank</w:t>
      </w:r>
      <w:r>
        <w:rPr>
          <w:rFonts w:asciiTheme="minorHAnsi" w:hAnsiTheme="minorHAnsi"/>
          <w:sz w:val="22"/>
          <w:szCs w:val="22"/>
          <w:lang w:val="sl-SI"/>
        </w:rPr>
        <w:t>e</w:t>
      </w:r>
      <w:r w:rsidRPr="00DF49D8">
        <w:rPr>
          <w:rFonts w:asciiTheme="minorHAnsi" w:hAnsiTheme="minorHAnsi"/>
          <w:sz w:val="22"/>
          <w:szCs w:val="22"/>
          <w:lang w:val="sl-SI"/>
        </w:rPr>
        <w:t xml:space="preserve"> ugotavlja</w:t>
      </w:r>
      <w:r>
        <w:rPr>
          <w:rFonts w:asciiTheme="minorHAnsi" w:hAnsiTheme="minorHAnsi"/>
          <w:sz w:val="22"/>
          <w:szCs w:val="22"/>
          <w:lang w:val="sl-SI"/>
        </w:rPr>
        <w:t>jo</w:t>
      </w:r>
      <w:r w:rsidRPr="00DF49D8">
        <w:rPr>
          <w:rFonts w:asciiTheme="minorHAnsi" w:hAnsiTheme="minorHAnsi"/>
          <w:sz w:val="22"/>
          <w:szCs w:val="22"/>
          <w:lang w:val="sl-SI"/>
        </w:rPr>
        <w:t xml:space="preserve">, da je </w:t>
      </w:r>
      <w:r w:rsidR="008413A5">
        <w:rPr>
          <w:rFonts w:asciiTheme="minorHAnsi" w:hAnsiTheme="minorHAnsi"/>
          <w:sz w:val="22"/>
          <w:szCs w:val="22"/>
          <w:lang w:val="sl-SI"/>
        </w:rPr>
        <w:t>kupec</w:t>
      </w:r>
      <w:r w:rsidRPr="00DF49D8">
        <w:rPr>
          <w:rFonts w:asciiTheme="minorHAnsi" w:hAnsiTheme="minorHAnsi"/>
          <w:sz w:val="22"/>
          <w:szCs w:val="22"/>
          <w:lang w:val="sl-SI"/>
        </w:rPr>
        <w:t xml:space="preserve"> A</w:t>
      </w:r>
      <w:r>
        <w:rPr>
          <w:rFonts w:asciiTheme="minorHAnsi" w:hAnsiTheme="minorHAnsi"/>
          <w:sz w:val="22"/>
          <w:szCs w:val="22"/>
          <w:lang w:val="sl-SI"/>
        </w:rPr>
        <w:t xml:space="preserve">rriva </w:t>
      </w:r>
      <w:r w:rsidRPr="00DF49D8">
        <w:rPr>
          <w:rFonts w:asciiTheme="minorHAnsi" w:hAnsiTheme="minorHAnsi"/>
          <w:sz w:val="22"/>
          <w:szCs w:val="22"/>
          <w:lang w:val="sl-SI"/>
        </w:rPr>
        <w:t xml:space="preserve">d. o. o. izvedel skupni postopek javnega naročanja po </w:t>
      </w:r>
      <w:r>
        <w:rPr>
          <w:rFonts w:asciiTheme="minorHAnsi" w:hAnsiTheme="minorHAnsi"/>
          <w:sz w:val="22"/>
          <w:szCs w:val="22"/>
          <w:lang w:val="sl-SI"/>
        </w:rPr>
        <w:t xml:space="preserve">odprtem </w:t>
      </w:r>
      <w:r w:rsidRPr="00DF49D8">
        <w:rPr>
          <w:rFonts w:asciiTheme="minorHAnsi" w:hAnsiTheme="minorHAnsi"/>
          <w:sz w:val="22"/>
          <w:szCs w:val="22"/>
          <w:lang w:val="sl-SI"/>
        </w:rPr>
        <w:t>postopku</w:t>
      </w:r>
      <w:r>
        <w:rPr>
          <w:rFonts w:asciiTheme="minorHAnsi" w:hAnsiTheme="minorHAnsi"/>
          <w:sz w:val="22"/>
          <w:szCs w:val="22"/>
          <w:lang w:val="sl-SI"/>
        </w:rPr>
        <w:t>, ki ga je dne____ objavil na Portalu javnih naročil pod št. __________</w:t>
      </w:r>
      <w:r w:rsidRPr="00DF49D8">
        <w:rPr>
          <w:rFonts w:asciiTheme="minorHAnsi" w:hAnsiTheme="minorHAnsi"/>
          <w:sz w:val="22"/>
          <w:szCs w:val="22"/>
          <w:lang w:val="sl-SI"/>
        </w:rPr>
        <w:t xml:space="preserve"> v skladu z določili Zakona o javnem naročanju ZJN-3</w:t>
      </w:r>
      <w:r>
        <w:rPr>
          <w:rFonts w:asciiTheme="minorHAnsi" w:hAnsiTheme="minorHAnsi"/>
          <w:sz w:val="22"/>
          <w:szCs w:val="22"/>
          <w:lang w:val="sl-SI"/>
        </w:rPr>
        <w:t>A</w:t>
      </w:r>
      <w:r w:rsidRPr="00DF49D8">
        <w:rPr>
          <w:rFonts w:asciiTheme="minorHAnsi" w:hAnsiTheme="minorHAnsi"/>
          <w:sz w:val="22"/>
          <w:szCs w:val="22"/>
          <w:lang w:val="sl-SI"/>
        </w:rPr>
        <w:t xml:space="preserve">. </w:t>
      </w:r>
      <w:r w:rsidR="008413A5">
        <w:rPr>
          <w:rFonts w:asciiTheme="minorHAnsi" w:hAnsiTheme="minorHAnsi"/>
          <w:sz w:val="22"/>
          <w:szCs w:val="22"/>
          <w:lang w:val="sl-SI"/>
        </w:rPr>
        <w:t xml:space="preserve">Prodajalec </w:t>
      </w:r>
      <w:r w:rsidRPr="00DF49D8">
        <w:rPr>
          <w:rFonts w:asciiTheme="minorHAnsi" w:hAnsiTheme="minorHAnsi"/>
          <w:sz w:val="22"/>
          <w:szCs w:val="22"/>
          <w:lang w:val="sl-SI"/>
        </w:rPr>
        <w:t xml:space="preserve">je bil z odločitvijo o oddaji javnega naročila  z dne __________ izbran za obdobje </w:t>
      </w:r>
      <w:r w:rsidRPr="009D4ECB">
        <w:rPr>
          <w:rFonts w:asciiTheme="minorHAnsi" w:hAnsiTheme="minorHAnsi"/>
          <w:sz w:val="22"/>
          <w:szCs w:val="22"/>
          <w:lang w:val="sl-SI"/>
        </w:rPr>
        <w:t>dveh let.</w:t>
      </w:r>
    </w:p>
    <w:p w14:paraId="229E66E3" w14:textId="77777777" w:rsidR="0043209D" w:rsidRDefault="0043209D" w:rsidP="0043209D">
      <w:pPr>
        <w:jc w:val="both"/>
        <w:rPr>
          <w:rFonts w:asciiTheme="minorHAnsi" w:hAnsiTheme="minorHAnsi"/>
          <w:sz w:val="22"/>
          <w:szCs w:val="22"/>
          <w:lang w:val="sl-SI"/>
        </w:rPr>
      </w:pPr>
    </w:p>
    <w:p w14:paraId="31DDD2E8" w14:textId="77777777" w:rsidR="0043209D" w:rsidRPr="00C17A13" w:rsidRDefault="0043209D" w:rsidP="0043209D">
      <w:pPr>
        <w:jc w:val="both"/>
        <w:rPr>
          <w:rFonts w:asciiTheme="minorHAnsi" w:hAnsiTheme="minorHAnsi"/>
          <w:sz w:val="22"/>
          <w:szCs w:val="22"/>
          <w:lang w:val="sl-SI"/>
        </w:rPr>
      </w:pPr>
      <w:r w:rsidRPr="00C17A13">
        <w:rPr>
          <w:rFonts w:asciiTheme="minorHAnsi" w:hAnsiTheme="minorHAnsi"/>
          <w:sz w:val="22"/>
          <w:szCs w:val="22"/>
          <w:lang w:val="sl-SI"/>
        </w:rPr>
        <w:t>S to pogodbo se kup</w:t>
      </w:r>
      <w:r>
        <w:rPr>
          <w:rFonts w:asciiTheme="minorHAnsi" w:hAnsiTheme="minorHAnsi"/>
          <w:sz w:val="22"/>
          <w:szCs w:val="22"/>
          <w:lang w:val="sl-SI"/>
        </w:rPr>
        <w:t>ci</w:t>
      </w:r>
      <w:r w:rsidRPr="00C17A13">
        <w:rPr>
          <w:rFonts w:asciiTheme="minorHAnsi" w:hAnsiTheme="minorHAnsi"/>
          <w:sz w:val="22"/>
          <w:szCs w:val="22"/>
          <w:lang w:val="sl-SI"/>
        </w:rPr>
        <w:t xml:space="preserve"> in prodajalec dogovorijo o pogojih izvajanja predmeta naročila. Na strani Kupca pogodbo sklepa več samostojnih pravnih oseb, vendar se pogodbene stranke strinjajo, da vsaka od njih samostojno izvaja pravice in dolžnosti iz te pogodbe, kar vključuje naročanje, plačila,</w:t>
      </w:r>
      <w:r>
        <w:rPr>
          <w:rFonts w:asciiTheme="minorHAnsi" w:hAnsiTheme="minorHAnsi"/>
          <w:sz w:val="22"/>
          <w:szCs w:val="22"/>
          <w:lang w:val="sl-SI"/>
        </w:rPr>
        <w:t xml:space="preserve"> odstop od pogodbe</w:t>
      </w:r>
      <w:r w:rsidRPr="00C17A13">
        <w:rPr>
          <w:rFonts w:asciiTheme="minorHAnsi" w:hAnsiTheme="minorHAnsi"/>
          <w:sz w:val="22"/>
          <w:szCs w:val="22"/>
          <w:lang w:val="sl-SI"/>
        </w:rPr>
        <w:t xml:space="preserve"> idr.  </w:t>
      </w:r>
    </w:p>
    <w:p w14:paraId="25F0C9DA" w14:textId="77777777" w:rsidR="0043209D" w:rsidRPr="00DF49D8" w:rsidRDefault="0043209D" w:rsidP="0043209D">
      <w:pPr>
        <w:jc w:val="both"/>
        <w:rPr>
          <w:rFonts w:asciiTheme="minorHAnsi" w:hAnsiTheme="minorHAnsi"/>
          <w:sz w:val="22"/>
          <w:szCs w:val="22"/>
          <w:lang w:val="sl-SI"/>
        </w:rPr>
      </w:pPr>
    </w:p>
    <w:p w14:paraId="217C732F" w14:textId="137EA209"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 xml:space="preserve">S to pogodbo se kupec in </w:t>
      </w:r>
      <w:r w:rsidR="008413A5">
        <w:rPr>
          <w:rFonts w:asciiTheme="minorHAnsi" w:hAnsiTheme="minorHAnsi"/>
          <w:sz w:val="22"/>
          <w:szCs w:val="22"/>
          <w:lang w:val="sl-SI"/>
        </w:rPr>
        <w:t>prodajalec</w:t>
      </w:r>
      <w:r w:rsidRPr="00DF49D8">
        <w:rPr>
          <w:rFonts w:asciiTheme="minorHAnsi" w:hAnsiTheme="minorHAnsi"/>
          <w:sz w:val="22"/>
          <w:szCs w:val="22"/>
          <w:lang w:val="sl-SI"/>
        </w:rPr>
        <w:t xml:space="preserve"> dogovorita o pogojih izvajanja predmeta javnega naročila. V primeru kolizije določb</w:t>
      </w:r>
      <w:r>
        <w:rPr>
          <w:rFonts w:asciiTheme="minorHAnsi" w:hAnsiTheme="minorHAnsi"/>
          <w:sz w:val="22"/>
          <w:szCs w:val="22"/>
          <w:lang w:val="sl-SI"/>
        </w:rPr>
        <w:t xml:space="preserve">, </w:t>
      </w:r>
      <w:r w:rsidRPr="00DF49D8">
        <w:rPr>
          <w:rFonts w:asciiTheme="minorHAnsi" w:hAnsiTheme="minorHAnsi"/>
          <w:sz w:val="22"/>
          <w:szCs w:val="22"/>
          <w:lang w:val="sl-SI"/>
        </w:rPr>
        <w:t>se upoštevajo določbe iz dokumentacije po sledečem vrstnem redu od najbolj do najmanj pomembnega</w:t>
      </w:r>
      <w:r>
        <w:rPr>
          <w:rFonts w:asciiTheme="minorHAnsi" w:hAnsiTheme="minorHAnsi"/>
          <w:sz w:val="22"/>
          <w:szCs w:val="22"/>
          <w:lang w:val="sl-SI"/>
        </w:rPr>
        <w:t xml:space="preserve">: 1) </w:t>
      </w:r>
      <w:r w:rsidRPr="00A7226E">
        <w:rPr>
          <w:rFonts w:asciiTheme="minorHAnsi" w:hAnsiTheme="minorHAnsi" w:cstheme="minorHAnsi"/>
          <w:sz w:val="22"/>
          <w:szCs w:val="22"/>
          <w:lang w:val="sl-SI"/>
        </w:rPr>
        <w:t xml:space="preserve">ta pogodba,  </w:t>
      </w:r>
      <w:r>
        <w:rPr>
          <w:rFonts w:asciiTheme="minorHAnsi" w:hAnsiTheme="minorHAnsi" w:cstheme="minorHAnsi"/>
          <w:sz w:val="22"/>
          <w:szCs w:val="22"/>
          <w:lang w:val="sl-SI"/>
        </w:rPr>
        <w:t xml:space="preserve">2) </w:t>
      </w:r>
      <w:r>
        <w:rPr>
          <w:rFonts w:asciiTheme="minorHAnsi" w:hAnsiTheme="minorHAnsi"/>
          <w:sz w:val="22"/>
          <w:szCs w:val="22"/>
          <w:lang w:val="sl-SI"/>
        </w:rPr>
        <w:t xml:space="preserve">predmetna razpisna </w:t>
      </w:r>
      <w:r w:rsidRPr="00DF49D8">
        <w:rPr>
          <w:rFonts w:asciiTheme="minorHAnsi" w:hAnsiTheme="minorHAnsi"/>
          <w:sz w:val="22"/>
          <w:szCs w:val="22"/>
          <w:lang w:val="sl-SI"/>
        </w:rPr>
        <w:t>dokumentacij</w:t>
      </w:r>
      <w:r>
        <w:rPr>
          <w:rFonts w:asciiTheme="minorHAnsi" w:hAnsiTheme="minorHAnsi"/>
          <w:sz w:val="22"/>
          <w:szCs w:val="22"/>
          <w:lang w:val="sl-SI"/>
        </w:rPr>
        <w:t xml:space="preserve">a, 3) ponudba ponudnika. </w:t>
      </w:r>
    </w:p>
    <w:p w14:paraId="3E5B9463" w14:textId="77777777" w:rsidR="0043209D" w:rsidRDefault="0043209D" w:rsidP="0043209D">
      <w:pPr>
        <w:jc w:val="both"/>
        <w:rPr>
          <w:lang w:val="sl-SI"/>
        </w:rPr>
      </w:pPr>
    </w:p>
    <w:p w14:paraId="5A586A49" w14:textId="7183691D" w:rsidR="0043209D" w:rsidRPr="00B20C43" w:rsidRDefault="0043209D" w:rsidP="0043209D">
      <w:pPr>
        <w:jc w:val="both"/>
        <w:rPr>
          <w:rFonts w:asciiTheme="minorHAnsi" w:hAnsiTheme="minorHAnsi"/>
          <w:sz w:val="22"/>
          <w:szCs w:val="22"/>
          <w:lang w:val="sl-SI"/>
        </w:rPr>
      </w:pPr>
      <w:r w:rsidRPr="00B20C43">
        <w:rPr>
          <w:rFonts w:asciiTheme="minorHAnsi" w:hAnsiTheme="minorHAnsi"/>
          <w:sz w:val="22"/>
          <w:szCs w:val="22"/>
          <w:lang w:val="sl-SI"/>
        </w:rPr>
        <w:t xml:space="preserve">Splošni pogoji </w:t>
      </w:r>
      <w:r w:rsidR="008413A5">
        <w:rPr>
          <w:rFonts w:asciiTheme="minorHAnsi" w:hAnsiTheme="minorHAnsi"/>
          <w:sz w:val="22"/>
          <w:szCs w:val="22"/>
          <w:lang w:val="sl-SI"/>
        </w:rPr>
        <w:t xml:space="preserve">prodajalca </w:t>
      </w:r>
      <w:r w:rsidRPr="00B20C43">
        <w:rPr>
          <w:rFonts w:asciiTheme="minorHAnsi" w:hAnsiTheme="minorHAnsi"/>
          <w:sz w:val="22"/>
          <w:szCs w:val="22"/>
          <w:lang w:val="sl-SI"/>
        </w:rPr>
        <w:t>so izključeni in se pri izpolnjevanju te pogodbe ne upoštevajo.</w:t>
      </w:r>
    </w:p>
    <w:p w14:paraId="0CF267F0" w14:textId="77777777" w:rsidR="0043209D" w:rsidRPr="00DF49D8" w:rsidRDefault="0043209D" w:rsidP="0043209D">
      <w:pPr>
        <w:rPr>
          <w:rFonts w:asciiTheme="minorHAnsi" w:hAnsiTheme="minorHAnsi"/>
          <w:sz w:val="22"/>
          <w:szCs w:val="22"/>
          <w:lang w:val="sl-SI"/>
        </w:rPr>
      </w:pPr>
    </w:p>
    <w:p w14:paraId="4A8A0780" w14:textId="77777777" w:rsidR="0043209D" w:rsidRDefault="0043209D" w:rsidP="0043209D">
      <w:pPr>
        <w:jc w:val="center"/>
        <w:rPr>
          <w:rFonts w:asciiTheme="minorHAnsi" w:hAnsiTheme="minorHAnsi"/>
          <w:sz w:val="22"/>
          <w:szCs w:val="22"/>
          <w:lang w:val="sl-SI"/>
        </w:rPr>
      </w:pPr>
    </w:p>
    <w:p w14:paraId="2C4EA4E0" w14:textId="77777777" w:rsidR="0043209D" w:rsidRPr="00322013" w:rsidRDefault="0043209D" w:rsidP="0043209D">
      <w:pPr>
        <w:pStyle w:val="Telobesedila"/>
        <w:rPr>
          <w:rFonts w:asciiTheme="minorHAnsi" w:hAnsiTheme="minorHAnsi"/>
          <w:szCs w:val="22"/>
          <w:lang w:val="sl-SI"/>
        </w:rPr>
      </w:pPr>
      <w:r w:rsidRPr="00322013">
        <w:rPr>
          <w:rFonts w:asciiTheme="minorHAnsi" w:hAnsiTheme="minorHAnsi"/>
          <w:szCs w:val="22"/>
          <w:lang w:val="sl-SI"/>
        </w:rPr>
        <w:t>PREDMET POGODBE</w:t>
      </w:r>
    </w:p>
    <w:p w14:paraId="6017E403" w14:textId="77777777" w:rsidR="0043209D" w:rsidRPr="00DF49D8" w:rsidRDefault="0043209D" w:rsidP="00A8687B">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0F93419A" w14:textId="60AEBA1F" w:rsidR="0043209D" w:rsidRDefault="0043209D" w:rsidP="0043209D">
      <w:pPr>
        <w:jc w:val="both"/>
        <w:rPr>
          <w:rFonts w:asciiTheme="minorHAnsi" w:eastAsia="Calibri" w:hAnsiTheme="minorHAnsi"/>
          <w:sz w:val="22"/>
          <w:szCs w:val="22"/>
          <w:lang w:val="sl-SI"/>
        </w:rPr>
      </w:pPr>
      <w:r w:rsidRPr="006235E1">
        <w:rPr>
          <w:rFonts w:asciiTheme="minorHAnsi" w:eastAsia="Calibri" w:hAnsiTheme="minorHAnsi"/>
          <w:sz w:val="22"/>
          <w:szCs w:val="22"/>
          <w:lang w:val="sl-SI"/>
        </w:rPr>
        <w:t>Predmet pogodbe so stalne nabave goriva</w:t>
      </w:r>
      <w:r>
        <w:rPr>
          <w:rFonts w:asciiTheme="minorHAnsi" w:eastAsia="Calibri" w:hAnsiTheme="minorHAnsi"/>
          <w:sz w:val="22"/>
          <w:szCs w:val="22"/>
          <w:lang w:val="sl-SI"/>
        </w:rPr>
        <w:t xml:space="preserve"> za vozila </w:t>
      </w:r>
      <w:r w:rsidR="008413A5">
        <w:rPr>
          <w:rFonts w:asciiTheme="minorHAnsi" w:eastAsia="Calibri" w:hAnsiTheme="minorHAnsi"/>
          <w:sz w:val="22"/>
          <w:szCs w:val="22"/>
          <w:lang w:val="sl-SI"/>
        </w:rPr>
        <w:t xml:space="preserve">kupčevega </w:t>
      </w:r>
      <w:r>
        <w:rPr>
          <w:rFonts w:asciiTheme="minorHAnsi" w:eastAsia="Calibri" w:hAnsiTheme="minorHAnsi"/>
          <w:sz w:val="22"/>
          <w:szCs w:val="22"/>
          <w:lang w:val="sl-SI"/>
        </w:rPr>
        <w:t>voznega parka (cca 550 avtobusov in 50 osebnih vozil)</w:t>
      </w:r>
      <w:r w:rsidRPr="006235E1">
        <w:rPr>
          <w:rFonts w:asciiTheme="minorHAnsi" w:eastAsia="Calibri" w:hAnsiTheme="minorHAnsi"/>
          <w:sz w:val="22"/>
          <w:szCs w:val="22"/>
          <w:lang w:val="sl-SI"/>
        </w:rPr>
        <w:t xml:space="preserve">, ki jih kupec po obsegu in časovno ne more vnaprej določiti, zato so količine okvirne za obdobje 24 mesecev in za kupca niso obvezujoče. </w:t>
      </w:r>
    </w:p>
    <w:p w14:paraId="1F4863C0" w14:textId="642B95B0" w:rsidR="0043209D" w:rsidRDefault="0043209D" w:rsidP="0043209D">
      <w:pPr>
        <w:rPr>
          <w:rFonts w:asciiTheme="minorHAnsi" w:eastAsia="Calibri" w:hAnsiTheme="minorHAnsi"/>
          <w:sz w:val="22"/>
          <w:szCs w:val="22"/>
          <w:lang w:val="sl-SI"/>
        </w:rPr>
      </w:pPr>
    </w:p>
    <w:p w14:paraId="4A97A4C4" w14:textId="4F3A899D" w:rsidR="00A80A5F" w:rsidRDefault="00A80A5F" w:rsidP="00BF39DA">
      <w:pPr>
        <w:jc w:val="both"/>
        <w:rPr>
          <w:rFonts w:asciiTheme="minorHAnsi" w:eastAsia="Calibri" w:hAnsiTheme="minorHAnsi"/>
          <w:sz w:val="22"/>
          <w:szCs w:val="22"/>
          <w:lang w:val="sl-SI"/>
        </w:rPr>
      </w:pPr>
      <w:r w:rsidRPr="006235E1">
        <w:rPr>
          <w:rFonts w:asciiTheme="minorHAnsi" w:eastAsia="Calibri" w:hAnsiTheme="minorHAnsi"/>
          <w:sz w:val="22"/>
          <w:szCs w:val="22"/>
          <w:lang w:val="sl-SI"/>
        </w:rPr>
        <w:t xml:space="preserve">Predmet </w:t>
      </w:r>
      <w:r>
        <w:rPr>
          <w:rFonts w:asciiTheme="minorHAnsi" w:eastAsia="Calibri" w:hAnsiTheme="minorHAnsi"/>
          <w:sz w:val="22"/>
          <w:szCs w:val="22"/>
          <w:lang w:val="sl-SI"/>
        </w:rPr>
        <w:t xml:space="preserve">pogodbe </w:t>
      </w:r>
      <w:r w:rsidRPr="006235E1">
        <w:rPr>
          <w:rFonts w:asciiTheme="minorHAnsi" w:eastAsia="Calibri" w:hAnsiTheme="minorHAnsi"/>
          <w:sz w:val="22"/>
          <w:szCs w:val="22"/>
          <w:lang w:val="sl-SI"/>
        </w:rPr>
        <w:t>so dobave goriva</w:t>
      </w:r>
      <w:r>
        <w:rPr>
          <w:rFonts w:asciiTheme="minorHAnsi" w:eastAsia="Calibri" w:hAnsiTheme="minorHAnsi"/>
          <w:sz w:val="22"/>
          <w:szCs w:val="22"/>
          <w:lang w:val="sl-SI"/>
        </w:rPr>
        <w:t xml:space="preserve"> na </w:t>
      </w:r>
      <w:r w:rsidR="00A8687B">
        <w:rPr>
          <w:rFonts w:asciiTheme="minorHAnsi" w:eastAsia="Calibri" w:hAnsiTheme="minorHAnsi"/>
          <w:sz w:val="22"/>
          <w:szCs w:val="22"/>
          <w:lang w:val="sl-SI"/>
        </w:rPr>
        <w:t xml:space="preserve">interne črpalke kupca </w:t>
      </w:r>
      <w:r>
        <w:rPr>
          <w:rFonts w:asciiTheme="minorHAnsi" w:eastAsia="Calibri" w:hAnsiTheme="minorHAnsi"/>
          <w:sz w:val="22"/>
          <w:szCs w:val="22"/>
          <w:lang w:val="sl-SI"/>
        </w:rPr>
        <w:t xml:space="preserve">v okvirni količini </w:t>
      </w:r>
      <w:r w:rsidR="00A8687B">
        <w:rPr>
          <w:rFonts w:asciiTheme="minorHAnsi" w:eastAsia="Calibri" w:hAnsiTheme="minorHAnsi"/>
          <w:sz w:val="22"/>
          <w:szCs w:val="22"/>
          <w:lang w:val="sl-SI"/>
        </w:rPr>
        <w:t>3</w:t>
      </w:r>
      <w:r w:rsidRPr="004F64B6">
        <w:rPr>
          <w:rFonts w:asciiTheme="minorHAnsi" w:eastAsia="Calibri" w:hAnsiTheme="minorHAnsi"/>
          <w:sz w:val="22"/>
          <w:szCs w:val="22"/>
          <w:lang w:val="sl-SI"/>
        </w:rPr>
        <w:t>.</w:t>
      </w:r>
      <w:r w:rsidR="00A8687B">
        <w:rPr>
          <w:rFonts w:asciiTheme="minorHAnsi" w:eastAsia="Calibri" w:hAnsiTheme="minorHAnsi"/>
          <w:sz w:val="22"/>
          <w:szCs w:val="22"/>
          <w:lang w:val="sl-SI"/>
        </w:rPr>
        <w:t>2</w:t>
      </w:r>
      <w:r w:rsidRPr="004F64B6">
        <w:rPr>
          <w:rFonts w:asciiTheme="minorHAnsi" w:eastAsia="Calibri" w:hAnsiTheme="minorHAnsi"/>
          <w:sz w:val="22"/>
          <w:szCs w:val="22"/>
          <w:lang w:val="sl-SI"/>
        </w:rPr>
        <w:t>00.000 litrov dizelskega goriva / leto.</w:t>
      </w:r>
      <w:r>
        <w:rPr>
          <w:rFonts w:eastAsia="Calibri"/>
          <w:lang w:val="sl-SI"/>
        </w:rPr>
        <w:t xml:space="preserve"> </w:t>
      </w:r>
      <w:r>
        <w:rPr>
          <w:rFonts w:asciiTheme="minorHAnsi" w:eastAsia="Calibri" w:hAnsiTheme="minorHAnsi"/>
          <w:sz w:val="22"/>
          <w:szCs w:val="22"/>
          <w:lang w:val="sl-SI"/>
        </w:rPr>
        <w:t xml:space="preserve">Pogodbena vrednost je izračunana na osnovi okvirne količine in cene dizelskega goriva v € / liter na dan </w:t>
      </w:r>
      <w:r w:rsidR="00CF7359">
        <w:rPr>
          <w:rFonts w:asciiTheme="minorHAnsi" w:eastAsia="Calibri" w:hAnsiTheme="minorHAnsi"/>
          <w:sz w:val="22"/>
          <w:szCs w:val="22"/>
          <w:lang w:val="sl-SI"/>
        </w:rPr>
        <w:t>15.6.2021</w:t>
      </w:r>
      <w:r>
        <w:rPr>
          <w:rFonts w:asciiTheme="minorHAnsi" w:eastAsia="Calibri" w:hAnsiTheme="minorHAnsi"/>
          <w:sz w:val="22"/>
          <w:szCs w:val="22"/>
          <w:lang w:val="sl-SI"/>
        </w:rPr>
        <w:t>, ki je v skladu s ponudbo ponudnika ____ € brez DDV.</w:t>
      </w:r>
    </w:p>
    <w:p w14:paraId="771A64BD" w14:textId="6FE232B5" w:rsidR="00A80A5F" w:rsidRDefault="00A80A5F" w:rsidP="0043209D">
      <w:pPr>
        <w:rPr>
          <w:rFonts w:asciiTheme="minorHAnsi" w:eastAsia="Calibri" w:hAnsiTheme="minorHAnsi"/>
          <w:sz w:val="22"/>
          <w:szCs w:val="22"/>
          <w:lang w:val="sl-SI"/>
        </w:rPr>
      </w:pPr>
    </w:p>
    <w:p w14:paraId="54CADBF9" w14:textId="77777777" w:rsidR="00F30C98" w:rsidRPr="00175BFF" w:rsidRDefault="00F30C98" w:rsidP="00F30C98">
      <w:pPr>
        <w:pStyle w:val="Odstavekseznama"/>
        <w:numPr>
          <w:ilvl w:val="3"/>
          <w:numId w:val="16"/>
        </w:numPr>
        <w:tabs>
          <w:tab w:val="clear" w:pos="2880"/>
          <w:tab w:val="num" w:pos="720"/>
        </w:tabs>
        <w:suppressAutoHyphens/>
        <w:spacing w:after="0" w:line="240" w:lineRule="auto"/>
        <w:jc w:val="center"/>
        <w:rPr>
          <w:b/>
          <w:lang w:val="sl-SI"/>
        </w:rPr>
      </w:pPr>
      <w:r w:rsidRPr="00175BFF">
        <w:rPr>
          <w:b/>
          <w:lang w:val="sl-SI"/>
        </w:rPr>
        <w:lastRenderedPageBreak/>
        <w:t>člen</w:t>
      </w:r>
    </w:p>
    <w:p w14:paraId="0565C956" w14:textId="77777777" w:rsidR="00F30C98" w:rsidRPr="00337F9B" w:rsidRDefault="00F30C98" w:rsidP="00F30C98">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Prodajalec bo brezplačno priskrbel:</w:t>
      </w:r>
    </w:p>
    <w:p w14:paraId="2CE98E9B" w14:textId="77777777" w:rsidR="00F30C98" w:rsidRPr="00337F9B" w:rsidRDefault="00F30C98" w:rsidP="00F30C98">
      <w:pPr>
        <w:pStyle w:val="Odstavekseznama"/>
        <w:numPr>
          <w:ilvl w:val="0"/>
          <w:numId w:val="28"/>
        </w:numPr>
        <w:snapToGrid w:val="0"/>
        <w:spacing w:after="0" w:line="240" w:lineRule="auto"/>
        <w:jc w:val="both"/>
        <w:rPr>
          <w:rFonts w:cstheme="minorHAnsi"/>
          <w:lang w:val="sl-SI"/>
        </w:rPr>
      </w:pPr>
      <w:r w:rsidRPr="00337F9B">
        <w:rPr>
          <w:rFonts w:cstheme="minorHAnsi"/>
          <w:lang w:val="sl-SI"/>
        </w:rPr>
        <w:t xml:space="preserve">identifikacijo za vsa naročnikova vozila in voznike,  </w:t>
      </w:r>
    </w:p>
    <w:p w14:paraId="1710AA27" w14:textId="77777777" w:rsidR="00F30C98" w:rsidRPr="00337F9B" w:rsidRDefault="00F30C98" w:rsidP="00F30C98">
      <w:pPr>
        <w:pStyle w:val="Odstavekseznama"/>
        <w:numPr>
          <w:ilvl w:val="0"/>
          <w:numId w:val="28"/>
        </w:numPr>
        <w:snapToGrid w:val="0"/>
        <w:spacing w:after="0" w:line="240" w:lineRule="auto"/>
        <w:jc w:val="both"/>
        <w:rPr>
          <w:rFonts w:cstheme="minorHAnsi"/>
          <w:lang w:val="sl-SI"/>
        </w:rPr>
      </w:pPr>
      <w:r w:rsidRPr="00337F9B">
        <w:rPr>
          <w:rFonts w:cstheme="minorHAnsi"/>
          <w:lang w:val="sl-SI"/>
        </w:rPr>
        <w:t>brezgotovinske kartice za plačilo blaga, in sicer v 5 - ih dneh po prejemu seznama vozil s strani kupca</w:t>
      </w:r>
      <w:r>
        <w:rPr>
          <w:rFonts w:cstheme="minorHAnsi"/>
          <w:lang w:val="sl-SI"/>
        </w:rPr>
        <w:t xml:space="preserve"> </w:t>
      </w:r>
    </w:p>
    <w:p w14:paraId="755C4579" w14:textId="77777777" w:rsidR="00F30C98" w:rsidRPr="00337F9B" w:rsidRDefault="00F30C98" w:rsidP="00F30C98">
      <w:pPr>
        <w:pStyle w:val="Odstavekseznama"/>
        <w:numPr>
          <w:ilvl w:val="0"/>
          <w:numId w:val="28"/>
        </w:numPr>
        <w:snapToGrid w:val="0"/>
        <w:spacing w:after="0" w:line="240" w:lineRule="auto"/>
        <w:jc w:val="both"/>
        <w:rPr>
          <w:rFonts w:cstheme="minorHAnsi"/>
          <w:lang w:val="sl-SI"/>
        </w:rPr>
      </w:pPr>
      <w:r w:rsidRPr="00337F9B">
        <w:rPr>
          <w:rFonts w:cstheme="minorHAnsi"/>
          <w:lang w:val="sl-SI"/>
        </w:rPr>
        <w:t>in zagotovil nemoteno delovanje brezgotovinskih kartic in identifikacijskih medijev.</w:t>
      </w:r>
    </w:p>
    <w:p w14:paraId="6B527120" w14:textId="77777777" w:rsidR="00F30C98" w:rsidRPr="006235E1" w:rsidRDefault="00F30C98" w:rsidP="0043209D">
      <w:pPr>
        <w:rPr>
          <w:rFonts w:asciiTheme="minorHAnsi" w:eastAsia="Calibri" w:hAnsiTheme="minorHAnsi"/>
          <w:sz w:val="22"/>
          <w:szCs w:val="22"/>
          <w:lang w:val="sl-SI"/>
        </w:rPr>
      </w:pPr>
    </w:p>
    <w:p w14:paraId="72AE2C9F" w14:textId="77777777" w:rsidR="0043209D" w:rsidRDefault="0043209D" w:rsidP="0043209D">
      <w:pPr>
        <w:rPr>
          <w:rFonts w:asciiTheme="minorHAnsi" w:eastAsia="Calibri" w:hAnsiTheme="minorHAnsi"/>
          <w:sz w:val="22"/>
          <w:szCs w:val="22"/>
          <w:lang w:val="sl-SI"/>
        </w:rPr>
      </w:pPr>
    </w:p>
    <w:p w14:paraId="62243F71" w14:textId="77777777" w:rsidR="0043209D" w:rsidRPr="00027285" w:rsidRDefault="0043209D" w:rsidP="0043209D">
      <w:pPr>
        <w:pStyle w:val="Telobesedila"/>
        <w:rPr>
          <w:rFonts w:asciiTheme="minorHAnsi" w:hAnsiTheme="minorHAnsi"/>
          <w:szCs w:val="22"/>
          <w:lang w:val="sl-SI"/>
        </w:rPr>
      </w:pPr>
      <w:r w:rsidRPr="00027285">
        <w:rPr>
          <w:rFonts w:asciiTheme="minorHAnsi" w:hAnsiTheme="minorHAnsi"/>
          <w:szCs w:val="22"/>
          <w:lang w:val="sl-SI"/>
        </w:rPr>
        <w:t>CENE</w:t>
      </w:r>
    </w:p>
    <w:p w14:paraId="23A2B9E7" w14:textId="77777777" w:rsidR="0043209D" w:rsidRPr="00027285"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027285">
        <w:rPr>
          <w:b/>
          <w:lang w:val="sl-SI"/>
        </w:rPr>
        <w:t>člen</w:t>
      </w:r>
    </w:p>
    <w:p w14:paraId="34C2A351" w14:textId="34D18287" w:rsidR="0043209D" w:rsidRPr="00337F9B" w:rsidRDefault="0043209D" w:rsidP="0043209D">
      <w:pPr>
        <w:tabs>
          <w:tab w:val="left" w:pos="283"/>
        </w:tabs>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Cena dizelskega goriva se izračunava na naslednji način:  </w:t>
      </w:r>
    </w:p>
    <w:p w14:paraId="2A003072" w14:textId="77777777" w:rsidR="0043209D" w:rsidRPr="00337F9B" w:rsidRDefault="0043209D" w:rsidP="0043209D">
      <w:pPr>
        <w:tabs>
          <w:tab w:val="left" w:pos="283"/>
        </w:tabs>
        <w:snapToGrid w:val="0"/>
        <w:jc w:val="both"/>
        <w:rPr>
          <w:rFonts w:asciiTheme="minorHAnsi" w:hAnsiTheme="minorHAnsi" w:cstheme="minorHAnsi"/>
          <w:color w:val="0070C0"/>
          <w:sz w:val="22"/>
          <w:szCs w:val="22"/>
          <w:lang w:val="sl-SI"/>
        </w:rPr>
      </w:pPr>
    </w:p>
    <w:p w14:paraId="644F4CF8" w14:textId="77777777" w:rsidR="0043209D" w:rsidRPr="005E076F" w:rsidRDefault="0043209D" w:rsidP="0043209D">
      <w:pPr>
        <w:jc w:val="both"/>
        <w:rPr>
          <w:rFonts w:asciiTheme="minorHAnsi" w:hAnsiTheme="minorHAnsi" w:cstheme="minorHAnsi"/>
          <w:sz w:val="22"/>
          <w:szCs w:val="22"/>
          <w:lang w:val="sl-SI"/>
        </w:rPr>
      </w:pPr>
      <w:r w:rsidRPr="005E076F">
        <w:rPr>
          <w:rFonts w:asciiTheme="minorHAnsi" w:hAnsiTheme="minorHAnsi" w:cstheme="minorHAnsi"/>
          <w:sz w:val="22"/>
          <w:szCs w:val="22"/>
          <w:lang w:val="sl-SI"/>
        </w:rPr>
        <w:t xml:space="preserve">((CIF Med H </w:t>
      </w:r>
      <w:proofErr w:type="spellStart"/>
      <w:r w:rsidRPr="005E076F">
        <w:rPr>
          <w:rFonts w:asciiTheme="minorHAnsi" w:hAnsiTheme="minorHAnsi" w:cstheme="minorHAnsi"/>
          <w:sz w:val="22"/>
          <w:szCs w:val="22"/>
          <w:lang w:val="sl-SI"/>
        </w:rPr>
        <w:t>for</w:t>
      </w:r>
      <w:proofErr w:type="spellEnd"/>
      <w:r w:rsidRPr="005E076F">
        <w:rPr>
          <w:rFonts w:asciiTheme="minorHAnsi" w:hAnsiTheme="minorHAnsi" w:cstheme="minorHAnsi"/>
          <w:sz w:val="22"/>
          <w:szCs w:val="22"/>
          <w:lang w:val="sl-SI"/>
        </w:rPr>
        <w:t xml:space="preserve"> ULSD 10 </w:t>
      </w:r>
      <w:proofErr w:type="spellStart"/>
      <w:r w:rsidRPr="005E076F">
        <w:rPr>
          <w:rFonts w:asciiTheme="minorHAnsi" w:hAnsiTheme="minorHAnsi" w:cstheme="minorHAnsi"/>
          <w:sz w:val="22"/>
          <w:szCs w:val="22"/>
          <w:lang w:val="sl-SI"/>
        </w:rPr>
        <w:t>ppm</w:t>
      </w:r>
      <w:proofErr w:type="spellEnd"/>
      <w:r w:rsidRPr="005E076F">
        <w:rPr>
          <w:rFonts w:asciiTheme="minorHAnsi" w:hAnsiTheme="minorHAnsi" w:cstheme="minorHAnsi"/>
          <w:sz w:val="22"/>
          <w:szCs w:val="22"/>
          <w:lang w:val="sl-SI"/>
        </w:rPr>
        <w:t xml:space="preserve"> v USD/t) x tečaj USD/EUR x 0,845 faktor gostote / 1000) + dodatek za </w:t>
      </w:r>
      <w:proofErr w:type="spellStart"/>
      <w:r w:rsidRPr="005E076F">
        <w:rPr>
          <w:rFonts w:asciiTheme="minorHAnsi" w:hAnsiTheme="minorHAnsi" w:cstheme="minorHAnsi"/>
          <w:sz w:val="22"/>
          <w:szCs w:val="22"/>
          <w:lang w:val="sl-SI"/>
        </w:rPr>
        <w:t>biokomponento</w:t>
      </w:r>
      <w:proofErr w:type="spellEnd"/>
      <w:r w:rsidRPr="005E076F">
        <w:rPr>
          <w:rFonts w:asciiTheme="minorHAnsi" w:hAnsiTheme="minorHAnsi" w:cstheme="minorHAnsi"/>
          <w:sz w:val="22"/>
          <w:szCs w:val="22"/>
          <w:lang w:val="sl-SI"/>
        </w:rPr>
        <w:t xml:space="preserve"> + ______ € marže na 1 liter dizelskega goriva) + vsi dodatki, takse, trošarine in DDV.</w:t>
      </w:r>
    </w:p>
    <w:p w14:paraId="5148B1D7" w14:textId="77777777" w:rsidR="0043209D" w:rsidRPr="005E076F" w:rsidRDefault="0043209D" w:rsidP="0043209D">
      <w:pPr>
        <w:jc w:val="both"/>
        <w:rPr>
          <w:rFonts w:asciiTheme="minorHAnsi" w:hAnsiTheme="minorHAnsi" w:cstheme="minorHAnsi"/>
          <w:sz w:val="22"/>
          <w:szCs w:val="22"/>
          <w:lang w:val="sl-SI"/>
        </w:rPr>
      </w:pPr>
    </w:p>
    <w:p w14:paraId="6CDB6696" w14:textId="77777777" w:rsidR="0043209D" w:rsidRPr="005E076F" w:rsidRDefault="0043209D" w:rsidP="0043209D">
      <w:pPr>
        <w:rPr>
          <w:rFonts w:asciiTheme="minorHAnsi" w:hAnsiTheme="minorHAnsi" w:cstheme="minorHAnsi"/>
          <w:sz w:val="22"/>
          <w:szCs w:val="22"/>
          <w:lang w:val="sl-SI"/>
        </w:rPr>
      </w:pPr>
      <w:r w:rsidRPr="005E076F">
        <w:rPr>
          <w:rFonts w:asciiTheme="minorHAnsi" w:hAnsiTheme="minorHAnsi" w:cstheme="minorHAnsi"/>
          <w:sz w:val="22"/>
          <w:szCs w:val="22"/>
          <w:lang w:val="sl-SI"/>
        </w:rPr>
        <w:t xml:space="preserve">Dodatek za </w:t>
      </w:r>
      <w:proofErr w:type="spellStart"/>
      <w:r w:rsidRPr="005E076F">
        <w:rPr>
          <w:rFonts w:asciiTheme="minorHAnsi" w:hAnsiTheme="minorHAnsi" w:cstheme="minorHAnsi"/>
          <w:sz w:val="22"/>
          <w:szCs w:val="22"/>
          <w:lang w:val="sl-SI"/>
        </w:rPr>
        <w:t>biokomponento</w:t>
      </w:r>
      <w:proofErr w:type="spellEnd"/>
      <w:r w:rsidRPr="005E076F">
        <w:rPr>
          <w:rFonts w:asciiTheme="minorHAnsi" w:hAnsiTheme="minorHAnsi" w:cstheme="minorHAnsi"/>
          <w:sz w:val="22"/>
          <w:szCs w:val="22"/>
          <w:lang w:val="sl-SI"/>
        </w:rPr>
        <w:t xml:space="preserve"> se v gornji enačbi oblikuje na podlagi povprečja tedenskih kotacij predhodnega tedna, ki jih objavlja </w:t>
      </w:r>
      <w:proofErr w:type="spellStart"/>
      <w:r w:rsidRPr="005E076F">
        <w:rPr>
          <w:rFonts w:asciiTheme="minorHAnsi" w:hAnsiTheme="minorHAnsi" w:cstheme="minorHAnsi"/>
          <w:sz w:val="22"/>
          <w:szCs w:val="22"/>
          <w:lang w:val="sl-SI"/>
        </w:rPr>
        <w:t>Platts</w:t>
      </w:r>
      <w:proofErr w:type="spellEnd"/>
      <w:r w:rsidRPr="005E076F">
        <w:rPr>
          <w:rFonts w:asciiTheme="minorHAnsi" w:hAnsiTheme="minorHAnsi" w:cstheme="minorHAnsi"/>
          <w:sz w:val="22"/>
          <w:szCs w:val="22"/>
          <w:lang w:val="sl-SI"/>
        </w:rPr>
        <w:t xml:space="preserve"> UCOME (RED) FOB ARA (EUR/</w:t>
      </w:r>
      <w:proofErr w:type="spellStart"/>
      <w:r w:rsidRPr="005E076F">
        <w:rPr>
          <w:rFonts w:asciiTheme="minorHAnsi" w:hAnsiTheme="minorHAnsi" w:cstheme="minorHAnsi"/>
          <w:sz w:val="22"/>
          <w:szCs w:val="22"/>
          <w:lang w:val="sl-SI"/>
        </w:rPr>
        <w:t>mt</w:t>
      </w:r>
      <w:proofErr w:type="spellEnd"/>
      <w:r w:rsidRPr="005E076F">
        <w:rPr>
          <w:rFonts w:asciiTheme="minorHAnsi" w:hAnsiTheme="minorHAnsi" w:cstheme="minorHAnsi"/>
          <w:sz w:val="22"/>
          <w:szCs w:val="22"/>
          <w:lang w:val="sl-SI"/>
        </w:rPr>
        <w:t xml:space="preserve">), povečane za strošek prevoza in preračunane v EUR na liter z uporabo povprečnega menjalnega tečaja, objavljenega na uradni spletni strani Banke Slovenije, in sicer za enako obdobje, ki velja za uporabljene </w:t>
      </w:r>
      <w:proofErr w:type="spellStart"/>
      <w:r w:rsidRPr="005E076F">
        <w:rPr>
          <w:rFonts w:asciiTheme="minorHAnsi" w:hAnsiTheme="minorHAnsi" w:cstheme="minorHAnsi"/>
          <w:sz w:val="22"/>
          <w:szCs w:val="22"/>
          <w:lang w:val="sl-SI"/>
        </w:rPr>
        <w:t>Platts</w:t>
      </w:r>
      <w:proofErr w:type="spellEnd"/>
      <w:r w:rsidRPr="005E076F">
        <w:rPr>
          <w:rFonts w:asciiTheme="minorHAnsi" w:hAnsiTheme="minorHAnsi" w:cstheme="minorHAnsi"/>
          <w:sz w:val="22"/>
          <w:szCs w:val="22"/>
          <w:lang w:val="sl-SI"/>
        </w:rPr>
        <w:t xml:space="preserve"> kotacije.</w:t>
      </w:r>
    </w:p>
    <w:p w14:paraId="37FB6E65" w14:textId="77777777" w:rsidR="0043209D" w:rsidRDefault="0043209D" w:rsidP="0043209D">
      <w:pPr>
        <w:rPr>
          <w:color w:val="FF0000"/>
          <w:sz w:val="22"/>
          <w:szCs w:val="22"/>
        </w:rPr>
      </w:pPr>
    </w:p>
    <w:p w14:paraId="43C6F3BB" w14:textId="77777777" w:rsidR="0043209D" w:rsidRPr="00FC2712" w:rsidRDefault="0043209D" w:rsidP="0043209D">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Cenovno obdobje predstavljajo </w:t>
      </w:r>
      <w:r>
        <w:rPr>
          <w:rFonts w:asciiTheme="minorHAnsi" w:hAnsiTheme="minorHAnsi" w:cstheme="minorHAnsi"/>
          <w:sz w:val="22"/>
          <w:szCs w:val="22"/>
          <w:lang w:val="sl-SI"/>
        </w:rPr>
        <w:t>1</w:t>
      </w:r>
      <w:r w:rsidRPr="00337F9B">
        <w:rPr>
          <w:rFonts w:asciiTheme="minorHAnsi" w:hAnsiTheme="minorHAnsi" w:cstheme="minorHAnsi"/>
          <w:sz w:val="22"/>
          <w:szCs w:val="22"/>
          <w:lang w:val="sl-SI"/>
        </w:rPr>
        <w:t xml:space="preserve">-tedenske kotacije, ki jih objavlja </w:t>
      </w:r>
      <w:proofErr w:type="spellStart"/>
      <w:r w:rsidRPr="00337F9B">
        <w:rPr>
          <w:rFonts w:asciiTheme="minorHAnsi" w:hAnsiTheme="minorHAnsi" w:cstheme="minorHAnsi"/>
          <w:sz w:val="22"/>
          <w:szCs w:val="22"/>
          <w:lang w:val="sl-SI"/>
        </w:rPr>
        <w:t>Platts</w:t>
      </w:r>
      <w:proofErr w:type="spellEnd"/>
      <w:r w:rsidRPr="00337F9B">
        <w:rPr>
          <w:rFonts w:asciiTheme="minorHAnsi" w:hAnsiTheme="minorHAnsi" w:cstheme="minorHAnsi"/>
          <w:sz w:val="22"/>
          <w:szCs w:val="22"/>
          <w:lang w:val="sl-SI"/>
        </w:rPr>
        <w:t xml:space="preserve"> </w:t>
      </w:r>
      <w:proofErr w:type="spellStart"/>
      <w:r w:rsidRPr="00337F9B">
        <w:rPr>
          <w:rFonts w:asciiTheme="minorHAnsi" w:hAnsiTheme="minorHAnsi" w:cstheme="minorHAnsi"/>
          <w:sz w:val="22"/>
          <w:szCs w:val="22"/>
          <w:lang w:val="sl-SI"/>
        </w:rPr>
        <w:t>European</w:t>
      </w:r>
      <w:proofErr w:type="spellEnd"/>
      <w:r w:rsidRPr="00337F9B">
        <w:rPr>
          <w:rFonts w:asciiTheme="minorHAnsi" w:hAnsiTheme="minorHAnsi" w:cstheme="minorHAnsi"/>
          <w:sz w:val="22"/>
          <w:szCs w:val="22"/>
          <w:lang w:val="sl-SI"/>
        </w:rPr>
        <w:t xml:space="preserve"> </w:t>
      </w:r>
      <w:proofErr w:type="spellStart"/>
      <w:r w:rsidRPr="00337F9B">
        <w:rPr>
          <w:rFonts w:asciiTheme="minorHAnsi" w:hAnsiTheme="minorHAnsi" w:cstheme="minorHAnsi"/>
          <w:sz w:val="22"/>
          <w:szCs w:val="22"/>
          <w:lang w:val="sl-SI"/>
        </w:rPr>
        <w:t>Marketscan</w:t>
      </w:r>
      <w:proofErr w:type="spellEnd"/>
      <w:r w:rsidRPr="00337F9B">
        <w:rPr>
          <w:rFonts w:asciiTheme="minorHAnsi" w:hAnsiTheme="minorHAnsi" w:cstheme="minorHAnsi"/>
          <w:sz w:val="22"/>
          <w:szCs w:val="22"/>
          <w:lang w:val="sl-SI"/>
        </w:rPr>
        <w:t xml:space="preserve"> (CIF Mediteran) in so preračuna v EUR z uporabo povprečnega menjalnega tečaja, objavljenega na uradni spletni strani Banke Slovenije in sicer za enako obdobje, ki velja za uporabljene </w:t>
      </w:r>
      <w:proofErr w:type="spellStart"/>
      <w:r w:rsidRPr="00337F9B">
        <w:rPr>
          <w:rFonts w:asciiTheme="minorHAnsi" w:hAnsiTheme="minorHAnsi" w:cstheme="minorHAnsi"/>
          <w:sz w:val="22"/>
          <w:szCs w:val="22"/>
          <w:lang w:val="sl-SI"/>
        </w:rPr>
        <w:t>Platt's</w:t>
      </w:r>
      <w:proofErr w:type="spellEnd"/>
      <w:r w:rsidRPr="00337F9B">
        <w:rPr>
          <w:rFonts w:asciiTheme="minorHAnsi" w:hAnsiTheme="minorHAnsi" w:cstheme="minorHAnsi"/>
          <w:sz w:val="22"/>
          <w:szCs w:val="22"/>
          <w:lang w:val="sl-SI"/>
        </w:rPr>
        <w:t xml:space="preserve"> kotacije.</w:t>
      </w:r>
    </w:p>
    <w:p w14:paraId="42811B02" w14:textId="77777777" w:rsidR="0043209D" w:rsidRPr="00337F9B" w:rsidRDefault="0043209D" w:rsidP="0043209D">
      <w:pPr>
        <w:ind w:right="56"/>
        <w:jc w:val="both"/>
        <w:rPr>
          <w:rFonts w:asciiTheme="minorHAnsi" w:hAnsiTheme="minorHAnsi" w:cstheme="minorHAnsi"/>
          <w:color w:val="0070C0"/>
          <w:sz w:val="22"/>
          <w:szCs w:val="22"/>
          <w:lang w:val="sl-SI"/>
        </w:rPr>
      </w:pPr>
    </w:p>
    <w:p w14:paraId="6DF5FFE7" w14:textId="77777777" w:rsidR="0043209D" w:rsidRPr="00337F9B" w:rsidRDefault="0043209D" w:rsidP="0043209D">
      <w:pPr>
        <w:tabs>
          <w:tab w:val="left" w:pos="283"/>
        </w:tabs>
        <w:snapToGrid w:val="0"/>
        <w:jc w:val="both"/>
        <w:rPr>
          <w:rFonts w:asciiTheme="minorHAnsi" w:hAnsiTheme="minorHAnsi" w:cstheme="minorHAnsi"/>
          <w:color w:val="0070C0"/>
          <w:sz w:val="22"/>
          <w:szCs w:val="22"/>
          <w:lang w:val="sl-SI"/>
        </w:rPr>
      </w:pPr>
      <w:r w:rsidRPr="00337F9B">
        <w:rPr>
          <w:rFonts w:asciiTheme="minorHAnsi" w:hAnsiTheme="minorHAnsi" w:cstheme="minorHAnsi"/>
          <w:sz w:val="22"/>
          <w:szCs w:val="22"/>
          <w:lang w:val="sl-SI"/>
        </w:rPr>
        <w:t>Marža je fiksna za ves čas trajanja naročila.</w:t>
      </w:r>
      <w:r>
        <w:rPr>
          <w:rFonts w:asciiTheme="minorHAnsi" w:hAnsiTheme="minorHAnsi" w:cstheme="minorHAnsi"/>
          <w:sz w:val="22"/>
          <w:szCs w:val="22"/>
          <w:lang w:val="sl-SI"/>
        </w:rPr>
        <w:t xml:space="preserve"> </w:t>
      </w:r>
    </w:p>
    <w:p w14:paraId="11673B81" w14:textId="77777777" w:rsidR="0043209D" w:rsidRDefault="0043209D" w:rsidP="0043209D">
      <w:pPr>
        <w:ind w:right="56"/>
        <w:jc w:val="both"/>
        <w:rPr>
          <w:rFonts w:asciiTheme="minorHAnsi" w:hAnsiTheme="minorHAnsi" w:cstheme="minorHAnsi"/>
          <w:sz w:val="22"/>
          <w:szCs w:val="22"/>
          <w:lang w:val="sl-SI"/>
        </w:rPr>
      </w:pPr>
    </w:p>
    <w:p w14:paraId="40627DA2" w14:textId="77777777" w:rsidR="0043209D" w:rsidRPr="00337F9B" w:rsidRDefault="0043209D" w:rsidP="0043209D">
      <w:pPr>
        <w:ind w:right="56"/>
        <w:jc w:val="both"/>
        <w:rPr>
          <w:rFonts w:asciiTheme="minorHAnsi" w:hAnsiTheme="minorHAnsi" w:cstheme="minorHAnsi"/>
          <w:sz w:val="22"/>
          <w:szCs w:val="22"/>
          <w:lang w:val="sl-SI"/>
        </w:rPr>
      </w:pPr>
    </w:p>
    <w:p w14:paraId="01433A01" w14:textId="77777777" w:rsidR="0043209D" w:rsidRPr="00027285" w:rsidRDefault="0043209D" w:rsidP="0043209D">
      <w:pPr>
        <w:pStyle w:val="Telobesedila"/>
        <w:rPr>
          <w:rFonts w:asciiTheme="minorHAnsi" w:hAnsiTheme="minorHAnsi"/>
          <w:szCs w:val="22"/>
          <w:lang w:val="sl-SI"/>
        </w:rPr>
      </w:pPr>
      <w:r w:rsidRPr="00027285">
        <w:rPr>
          <w:rFonts w:asciiTheme="minorHAnsi" w:hAnsiTheme="minorHAnsi"/>
          <w:szCs w:val="22"/>
          <w:lang w:val="sl-SI"/>
        </w:rPr>
        <w:t xml:space="preserve">NAROČILO, DOBAVA IN PREVZEM </w:t>
      </w:r>
    </w:p>
    <w:p w14:paraId="0B14D956" w14:textId="77777777" w:rsidR="0043209D" w:rsidRPr="00027285"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027285">
        <w:rPr>
          <w:b/>
          <w:lang w:val="sl-SI"/>
        </w:rPr>
        <w:t>člen</w:t>
      </w:r>
    </w:p>
    <w:p w14:paraId="605E2E02" w14:textId="450E91A9" w:rsidR="0043209D" w:rsidRPr="00337F9B" w:rsidRDefault="0043209D" w:rsidP="0043209D">
      <w:pPr>
        <w:tabs>
          <w:tab w:val="left" w:pos="283"/>
        </w:tabs>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Dobava se bo izvajala sukcesivno</w:t>
      </w:r>
      <w:r>
        <w:rPr>
          <w:rFonts w:asciiTheme="minorHAnsi" w:hAnsiTheme="minorHAnsi" w:cstheme="minorHAnsi"/>
          <w:sz w:val="22"/>
          <w:szCs w:val="22"/>
          <w:lang w:val="sl-SI"/>
        </w:rPr>
        <w:t>, pariteta pretočeno</w:t>
      </w:r>
      <w:r w:rsidR="00790569">
        <w:rPr>
          <w:rFonts w:asciiTheme="minorHAnsi" w:hAnsiTheme="minorHAnsi" w:cstheme="minorHAnsi"/>
          <w:sz w:val="22"/>
          <w:szCs w:val="22"/>
          <w:lang w:val="sl-SI"/>
        </w:rPr>
        <w:t xml:space="preserve"> v </w:t>
      </w:r>
      <w:r w:rsidR="00981ED1">
        <w:rPr>
          <w:rFonts w:asciiTheme="minorHAnsi" w:hAnsiTheme="minorHAnsi" w:cstheme="minorHAnsi"/>
          <w:sz w:val="22"/>
          <w:szCs w:val="22"/>
          <w:lang w:val="sl-SI"/>
        </w:rPr>
        <w:t xml:space="preserve">črpalko </w:t>
      </w:r>
      <w:r w:rsidR="00790569">
        <w:rPr>
          <w:rFonts w:asciiTheme="minorHAnsi" w:hAnsiTheme="minorHAnsi" w:cstheme="minorHAnsi"/>
          <w:sz w:val="22"/>
          <w:szCs w:val="22"/>
          <w:lang w:val="sl-SI"/>
        </w:rPr>
        <w:t>kupca</w:t>
      </w:r>
      <w:r>
        <w:rPr>
          <w:rFonts w:asciiTheme="minorHAnsi" w:hAnsiTheme="minorHAnsi" w:cstheme="minorHAnsi"/>
          <w:sz w:val="22"/>
          <w:szCs w:val="22"/>
          <w:lang w:val="sl-SI"/>
        </w:rPr>
        <w:t>, na osnovi pisnih naročil kupca na</w:t>
      </w:r>
      <w:r w:rsidRPr="00337F9B">
        <w:rPr>
          <w:rFonts w:asciiTheme="minorHAnsi" w:hAnsiTheme="minorHAnsi" w:cstheme="minorHAnsi"/>
          <w:sz w:val="22"/>
          <w:szCs w:val="22"/>
          <w:lang w:val="sl-SI"/>
        </w:rPr>
        <w:t xml:space="preserve">: </w:t>
      </w:r>
    </w:p>
    <w:p w14:paraId="1817E124" w14:textId="77777777" w:rsidR="0043209D" w:rsidRPr="00337F9B" w:rsidRDefault="0043209D" w:rsidP="0043209D">
      <w:pPr>
        <w:pStyle w:val="Odstavekseznama"/>
        <w:numPr>
          <w:ilvl w:val="0"/>
          <w:numId w:val="8"/>
        </w:numPr>
        <w:tabs>
          <w:tab w:val="left" w:pos="283"/>
        </w:tabs>
        <w:snapToGrid w:val="0"/>
        <w:spacing w:after="0" w:line="240" w:lineRule="auto"/>
        <w:jc w:val="both"/>
        <w:rPr>
          <w:rFonts w:cstheme="minorHAnsi"/>
          <w:lang w:val="sl-SI"/>
        </w:rPr>
      </w:pPr>
      <w:r w:rsidRPr="00337F9B">
        <w:rPr>
          <w:rFonts w:cstheme="minorHAnsi"/>
          <w:lang w:val="sl-SI"/>
        </w:rPr>
        <w:t xml:space="preserve">pretakališče Maribor, Meljska cesta 97 </w:t>
      </w:r>
    </w:p>
    <w:p w14:paraId="6724D075" w14:textId="77777777" w:rsidR="0043209D" w:rsidRDefault="0043209D" w:rsidP="0043209D">
      <w:pPr>
        <w:pStyle w:val="Odstavekseznama"/>
        <w:numPr>
          <w:ilvl w:val="0"/>
          <w:numId w:val="8"/>
        </w:numPr>
        <w:snapToGrid w:val="0"/>
        <w:spacing w:after="0" w:line="240" w:lineRule="auto"/>
        <w:ind w:left="284" w:hanging="224"/>
        <w:jc w:val="both"/>
        <w:rPr>
          <w:rFonts w:cstheme="minorHAnsi"/>
          <w:lang w:val="sl-SI"/>
        </w:rPr>
      </w:pPr>
      <w:r>
        <w:rPr>
          <w:rFonts w:cstheme="minorHAnsi"/>
          <w:lang w:val="sl-SI"/>
        </w:rPr>
        <w:t xml:space="preserve">pretakališče Kranj, Mirka </w:t>
      </w:r>
      <w:proofErr w:type="spellStart"/>
      <w:r>
        <w:rPr>
          <w:rFonts w:cstheme="minorHAnsi"/>
          <w:lang w:val="sl-SI"/>
        </w:rPr>
        <w:t>Vadnova</w:t>
      </w:r>
      <w:proofErr w:type="spellEnd"/>
      <w:r>
        <w:rPr>
          <w:rFonts w:cstheme="minorHAnsi"/>
          <w:lang w:val="sl-SI"/>
        </w:rPr>
        <w:t xml:space="preserve"> 8  </w:t>
      </w:r>
    </w:p>
    <w:p w14:paraId="0A5E030E" w14:textId="77777777" w:rsidR="0043209D" w:rsidRPr="006D3035" w:rsidRDefault="0043209D" w:rsidP="0043209D">
      <w:pPr>
        <w:pStyle w:val="Odstavekseznama"/>
        <w:numPr>
          <w:ilvl w:val="0"/>
          <w:numId w:val="8"/>
        </w:numPr>
        <w:snapToGrid w:val="0"/>
        <w:spacing w:after="0" w:line="240" w:lineRule="auto"/>
        <w:ind w:left="284" w:hanging="224"/>
        <w:jc w:val="both"/>
        <w:rPr>
          <w:rFonts w:cstheme="minorHAnsi"/>
          <w:lang w:val="sl-SI"/>
        </w:rPr>
      </w:pPr>
      <w:r w:rsidRPr="006D3035">
        <w:rPr>
          <w:rFonts w:cstheme="minorHAnsi"/>
          <w:lang w:val="sl-SI"/>
        </w:rPr>
        <w:t>pretakališče Jesenice, Cesta maršala Tita 67.</w:t>
      </w:r>
    </w:p>
    <w:p w14:paraId="53A7EECD" w14:textId="77777777" w:rsidR="0043209D" w:rsidRDefault="0043209D" w:rsidP="0043209D">
      <w:pPr>
        <w:snapToGrid w:val="0"/>
        <w:jc w:val="both"/>
        <w:rPr>
          <w:rFonts w:asciiTheme="minorHAnsi" w:hAnsiTheme="minorHAnsi" w:cstheme="minorHAnsi"/>
          <w:sz w:val="22"/>
          <w:szCs w:val="22"/>
          <w:lang w:val="sl-SI"/>
        </w:rPr>
      </w:pPr>
    </w:p>
    <w:p w14:paraId="6C810995" w14:textId="6E0F8254" w:rsidR="0043209D" w:rsidRPr="00337F9B" w:rsidRDefault="0043209D" w:rsidP="0043209D">
      <w:pPr>
        <w:snapToGrid w:val="0"/>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Dobavni rok </w:t>
      </w:r>
      <w:r w:rsidR="00790569">
        <w:rPr>
          <w:rFonts w:asciiTheme="minorHAnsi" w:hAnsiTheme="minorHAnsi" w:cstheme="minorHAnsi"/>
          <w:sz w:val="22"/>
          <w:szCs w:val="22"/>
          <w:lang w:val="sl-SI"/>
        </w:rPr>
        <w:t xml:space="preserve">je največ </w:t>
      </w:r>
      <w:r w:rsidRPr="00337F9B">
        <w:rPr>
          <w:rFonts w:asciiTheme="minorHAnsi" w:hAnsiTheme="minorHAnsi" w:cstheme="minorHAnsi"/>
          <w:sz w:val="22"/>
          <w:szCs w:val="22"/>
          <w:lang w:val="sl-SI"/>
        </w:rPr>
        <w:t>2</w:t>
      </w:r>
      <w:r>
        <w:rPr>
          <w:rFonts w:asciiTheme="minorHAnsi" w:hAnsiTheme="minorHAnsi" w:cstheme="minorHAnsi"/>
          <w:sz w:val="22"/>
          <w:szCs w:val="22"/>
          <w:lang w:val="sl-SI"/>
        </w:rPr>
        <w:t xml:space="preserve">4 ur </w:t>
      </w:r>
      <w:r w:rsidRPr="00337F9B">
        <w:rPr>
          <w:rFonts w:asciiTheme="minorHAnsi" w:hAnsiTheme="minorHAnsi" w:cstheme="minorHAnsi"/>
          <w:sz w:val="22"/>
          <w:szCs w:val="22"/>
          <w:lang w:val="sl-SI"/>
        </w:rPr>
        <w:t>od prejema pisnega naročila po elektronski pošti. Prevzem goriva je praviloma med 7. In 14. uro vsak delovni dan, izjemoma po predhodnem dogovoru tudi drugače.</w:t>
      </w:r>
    </w:p>
    <w:p w14:paraId="2D59948A" w14:textId="77777777" w:rsidR="0043209D" w:rsidRDefault="0043209D" w:rsidP="0043209D">
      <w:pPr>
        <w:pStyle w:val="Telobesedila"/>
        <w:rPr>
          <w:rFonts w:asciiTheme="minorHAnsi" w:eastAsiaTheme="minorHAnsi" w:hAnsiTheme="minorHAnsi" w:cstheme="minorHAnsi"/>
          <w:b w:val="0"/>
          <w:color w:val="000000"/>
          <w:szCs w:val="22"/>
          <w:lang w:val="sl-SI" w:eastAsia="en-US"/>
        </w:rPr>
      </w:pPr>
    </w:p>
    <w:p w14:paraId="60A42BE7" w14:textId="7B1F05A9"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Prodajalec odgovarja</w:t>
      </w:r>
      <w:r>
        <w:rPr>
          <w:rFonts w:asciiTheme="minorHAnsi" w:eastAsiaTheme="minorHAnsi" w:hAnsiTheme="minorHAnsi" w:cstheme="minorHAnsi"/>
          <w:b w:val="0"/>
          <w:color w:val="000000"/>
          <w:szCs w:val="22"/>
          <w:lang w:val="sl-SI" w:eastAsia="en-US"/>
        </w:rPr>
        <w:t xml:space="preserve"> in nosi stroške</w:t>
      </w:r>
      <w:r w:rsidRPr="00337F9B">
        <w:rPr>
          <w:rFonts w:asciiTheme="minorHAnsi" w:eastAsiaTheme="minorHAnsi" w:hAnsiTheme="minorHAnsi" w:cstheme="minorHAnsi"/>
          <w:b w:val="0"/>
          <w:color w:val="000000"/>
          <w:szCs w:val="22"/>
          <w:lang w:val="sl-SI" w:eastAsia="en-US"/>
        </w:rPr>
        <w:t xml:space="preserve"> za transport blaga do prevzemnega mesta kupca in nosi </w:t>
      </w:r>
      <w:r>
        <w:rPr>
          <w:rFonts w:asciiTheme="minorHAnsi" w:eastAsiaTheme="minorHAnsi" w:hAnsiTheme="minorHAnsi" w:cstheme="minorHAnsi"/>
          <w:b w:val="0"/>
          <w:color w:val="000000"/>
          <w:szCs w:val="22"/>
          <w:lang w:val="sl-SI" w:eastAsia="en-US"/>
        </w:rPr>
        <w:t xml:space="preserve">tudi </w:t>
      </w:r>
      <w:r w:rsidRPr="00337F9B">
        <w:rPr>
          <w:rFonts w:asciiTheme="minorHAnsi" w:eastAsiaTheme="minorHAnsi" w:hAnsiTheme="minorHAnsi" w:cstheme="minorHAnsi"/>
          <w:b w:val="0"/>
          <w:color w:val="000000"/>
          <w:szCs w:val="22"/>
          <w:lang w:val="sl-SI" w:eastAsia="en-US"/>
        </w:rPr>
        <w:t>vse stroške dostave blaga</w:t>
      </w:r>
      <w:r>
        <w:rPr>
          <w:rFonts w:asciiTheme="minorHAnsi" w:eastAsiaTheme="minorHAnsi" w:hAnsiTheme="minorHAnsi" w:cstheme="minorHAnsi"/>
          <w:b w:val="0"/>
          <w:color w:val="000000"/>
          <w:szCs w:val="22"/>
          <w:lang w:val="sl-SI" w:eastAsia="en-US"/>
        </w:rPr>
        <w:t xml:space="preserve"> in </w:t>
      </w:r>
      <w:proofErr w:type="spellStart"/>
      <w:r>
        <w:rPr>
          <w:rFonts w:asciiTheme="minorHAnsi" w:eastAsiaTheme="minorHAnsi" w:hAnsiTheme="minorHAnsi" w:cstheme="minorHAnsi"/>
          <w:b w:val="0"/>
          <w:color w:val="000000"/>
          <w:szCs w:val="22"/>
          <w:lang w:val="sl-SI" w:eastAsia="en-US"/>
        </w:rPr>
        <w:t>pretočenje</w:t>
      </w:r>
      <w:proofErr w:type="spellEnd"/>
      <w:r>
        <w:rPr>
          <w:rFonts w:asciiTheme="minorHAnsi" w:eastAsiaTheme="minorHAnsi" w:hAnsiTheme="minorHAnsi" w:cstheme="minorHAnsi"/>
          <w:b w:val="0"/>
          <w:color w:val="000000"/>
          <w:szCs w:val="22"/>
          <w:lang w:val="sl-SI" w:eastAsia="en-US"/>
        </w:rPr>
        <w:t xml:space="preserve"> v rezervoarje </w:t>
      </w:r>
      <w:r w:rsidR="00101FF5">
        <w:rPr>
          <w:rFonts w:asciiTheme="minorHAnsi" w:eastAsiaTheme="minorHAnsi" w:hAnsiTheme="minorHAnsi" w:cstheme="minorHAnsi"/>
          <w:b w:val="0"/>
          <w:color w:val="000000"/>
          <w:szCs w:val="22"/>
          <w:lang w:val="sl-SI" w:eastAsia="en-US"/>
        </w:rPr>
        <w:t>kupca</w:t>
      </w:r>
      <w:r w:rsidRPr="00337F9B">
        <w:rPr>
          <w:rFonts w:asciiTheme="minorHAnsi" w:eastAsiaTheme="minorHAnsi" w:hAnsiTheme="minorHAnsi" w:cstheme="minorHAnsi"/>
          <w:b w:val="0"/>
          <w:color w:val="000000"/>
          <w:szCs w:val="22"/>
          <w:lang w:val="sl-SI" w:eastAsia="en-US"/>
        </w:rPr>
        <w:t xml:space="preserve">. </w:t>
      </w:r>
    </w:p>
    <w:p w14:paraId="1535187C" w14:textId="77777777"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p>
    <w:p w14:paraId="30F8FF2D" w14:textId="50F4EB0C"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Ob vsaki posamezni dobavi mora prodajalec izstaviti dobavnico za vsako posamezno naročilo, na kateri je razvidna cena posameznega artikla in lokacija dobave kupca. Količinski prevzem se opravi takoj ob prevzemu s podpisom prevzemnega zapisnika/dobavnice obeh strank.</w:t>
      </w:r>
    </w:p>
    <w:p w14:paraId="5B6228AE" w14:textId="6706CED2" w:rsidR="0043209D" w:rsidRDefault="0043209D" w:rsidP="0043209D">
      <w:pPr>
        <w:pStyle w:val="Telobesedila"/>
        <w:rPr>
          <w:rFonts w:asciiTheme="minorHAnsi" w:eastAsiaTheme="minorHAnsi" w:hAnsiTheme="minorHAnsi" w:cstheme="minorHAnsi"/>
          <w:b w:val="0"/>
          <w:color w:val="000000"/>
          <w:szCs w:val="22"/>
          <w:lang w:val="sl-SI" w:eastAsia="en-US"/>
        </w:rPr>
      </w:pPr>
    </w:p>
    <w:p w14:paraId="72D064A6" w14:textId="77777777" w:rsidR="00F30C98" w:rsidRPr="00337F9B" w:rsidRDefault="00F30C98" w:rsidP="00F30C98">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Ugovor oz. reklamacije glede napačnih količin bo kupec prodajalcu sporočil najkasneje v 8-ih dneh od nakupa. Prodajalec mora ustrezno ukrepati in poiskati rešitev v roku 2 delovnih dni.</w:t>
      </w:r>
    </w:p>
    <w:p w14:paraId="0B3948CD" w14:textId="2FAA9346" w:rsidR="00F30C98" w:rsidRDefault="00F30C98" w:rsidP="0043209D">
      <w:pPr>
        <w:pStyle w:val="Telobesedila"/>
        <w:rPr>
          <w:rFonts w:asciiTheme="minorHAnsi" w:eastAsiaTheme="minorHAnsi" w:hAnsiTheme="minorHAnsi" w:cstheme="minorHAnsi"/>
          <w:b w:val="0"/>
          <w:color w:val="000000"/>
          <w:szCs w:val="22"/>
          <w:lang w:val="sl-SI" w:eastAsia="en-US"/>
        </w:rPr>
      </w:pPr>
    </w:p>
    <w:p w14:paraId="5FBF720D" w14:textId="4AF6B3C1" w:rsidR="0043209D" w:rsidRDefault="0043209D" w:rsidP="0043209D">
      <w:pPr>
        <w:pStyle w:val="Telobesedila"/>
        <w:rPr>
          <w:rFonts w:asciiTheme="minorHAnsi" w:hAnsiTheme="minorHAnsi" w:cstheme="minorHAnsi"/>
          <w:b w:val="0"/>
          <w:szCs w:val="22"/>
          <w:lang w:val="sl-SI"/>
        </w:rPr>
      </w:pPr>
    </w:p>
    <w:p w14:paraId="755ACBFA" w14:textId="37501FFF" w:rsidR="00F30C98" w:rsidRDefault="00F30C98" w:rsidP="0043209D">
      <w:pPr>
        <w:pStyle w:val="Telobesedila"/>
        <w:rPr>
          <w:rFonts w:asciiTheme="minorHAnsi" w:hAnsiTheme="minorHAnsi" w:cstheme="minorHAnsi"/>
          <w:b w:val="0"/>
          <w:szCs w:val="22"/>
          <w:lang w:val="sl-SI"/>
        </w:rPr>
      </w:pPr>
    </w:p>
    <w:p w14:paraId="17E83BF3" w14:textId="4350A99A" w:rsidR="00F30C98" w:rsidRDefault="00F30C98" w:rsidP="0043209D">
      <w:pPr>
        <w:pStyle w:val="Telobesedila"/>
        <w:rPr>
          <w:rFonts w:asciiTheme="minorHAnsi" w:hAnsiTheme="minorHAnsi" w:cstheme="minorHAnsi"/>
          <w:b w:val="0"/>
          <w:szCs w:val="22"/>
          <w:lang w:val="sl-SI"/>
        </w:rPr>
      </w:pPr>
    </w:p>
    <w:p w14:paraId="08874800" w14:textId="48E1CD50" w:rsidR="00F30C98" w:rsidRDefault="00F30C98" w:rsidP="0043209D">
      <w:pPr>
        <w:pStyle w:val="Telobesedila"/>
        <w:rPr>
          <w:rFonts w:asciiTheme="minorHAnsi" w:hAnsiTheme="minorHAnsi" w:cstheme="minorHAnsi"/>
          <w:b w:val="0"/>
          <w:szCs w:val="22"/>
          <w:lang w:val="sl-SI"/>
        </w:rPr>
      </w:pPr>
    </w:p>
    <w:p w14:paraId="198E6170" w14:textId="77777777" w:rsidR="00F30C98" w:rsidRPr="00337F9B" w:rsidRDefault="00F30C98" w:rsidP="0043209D">
      <w:pPr>
        <w:pStyle w:val="Telobesedila"/>
        <w:rPr>
          <w:rFonts w:asciiTheme="minorHAnsi" w:hAnsiTheme="minorHAnsi" w:cstheme="minorHAnsi"/>
          <w:b w:val="0"/>
          <w:szCs w:val="22"/>
          <w:lang w:val="sl-SI"/>
        </w:rPr>
      </w:pPr>
    </w:p>
    <w:p w14:paraId="4E874A91" w14:textId="77777777" w:rsidR="0043209D" w:rsidRPr="00027285" w:rsidRDefault="0043209D" w:rsidP="0043209D">
      <w:pPr>
        <w:pStyle w:val="Telobesedila"/>
        <w:rPr>
          <w:rFonts w:asciiTheme="minorHAnsi" w:hAnsiTheme="minorHAnsi"/>
          <w:szCs w:val="22"/>
          <w:lang w:val="sl-SI"/>
        </w:rPr>
      </w:pPr>
      <w:r w:rsidRPr="00027285">
        <w:rPr>
          <w:rFonts w:asciiTheme="minorHAnsi" w:hAnsiTheme="minorHAnsi"/>
          <w:szCs w:val="22"/>
          <w:lang w:val="sl-SI"/>
        </w:rPr>
        <w:lastRenderedPageBreak/>
        <w:t>RAČUN in NAČIN PLAČILA</w:t>
      </w:r>
    </w:p>
    <w:p w14:paraId="37448175" w14:textId="77777777" w:rsidR="0043209D" w:rsidRPr="00175BFF"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175BFF">
        <w:rPr>
          <w:b/>
          <w:lang w:val="sl-SI"/>
        </w:rPr>
        <w:t>člen</w:t>
      </w:r>
    </w:p>
    <w:p w14:paraId="19DFF5E0" w14:textId="5CBA6FA3" w:rsidR="0043209D" w:rsidRPr="004D56EC" w:rsidRDefault="0043209D" w:rsidP="0043209D">
      <w:pPr>
        <w:pStyle w:val="Telobesedila"/>
        <w:rPr>
          <w:rFonts w:asciiTheme="minorHAnsi" w:eastAsiaTheme="minorHAnsi" w:hAnsiTheme="minorHAnsi" w:cstheme="minorHAnsi"/>
          <w:b w:val="0"/>
          <w:bCs w:val="0"/>
          <w:color w:val="000000"/>
          <w:szCs w:val="22"/>
          <w:lang w:val="sl-SI" w:eastAsia="en-US"/>
        </w:rPr>
      </w:pPr>
      <w:r w:rsidRPr="004D56EC">
        <w:rPr>
          <w:rFonts w:asciiTheme="minorHAnsi" w:hAnsiTheme="minorHAnsi" w:cstheme="minorHAnsi"/>
          <w:b w:val="0"/>
          <w:bCs w:val="0"/>
          <w:szCs w:val="22"/>
          <w:lang w:val="sl-SI"/>
        </w:rPr>
        <w:t>Prodajalec izstavi in pošlje</w:t>
      </w:r>
      <w:r w:rsidR="00C77A4D">
        <w:rPr>
          <w:rFonts w:asciiTheme="minorHAnsi" w:hAnsiTheme="minorHAnsi" w:cstheme="minorHAnsi"/>
          <w:b w:val="0"/>
          <w:bCs w:val="0"/>
          <w:szCs w:val="22"/>
          <w:lang w:val="sl-SI"/>
        </w:rPr>
        <w:t xml:space="preserve"> račun</w:t>
      </w:r>
      <w:r w:rsidRPr="004D56EC">
        <w:rPr>
          <w:rFonts w:asciiTheme="minorHAnsi" w:hAnsiTheme="minorHAnsi" w:cstheme="minorHAnsi"/>
          <w:b w:val="0"/>
          <w:bCs w:val="0"/>
          <w:szCs w:val="22"/>
          <w:lang w:val="sl-SI"/>
        </w:rPr>
        <w:t xml:space="preserve"> </w:t>
      </w:r>
      <w:r w:rsidR="00F30C98" w:rsidRPr="00F30C98">
        <w:rPr>
          <w:rFonts w:asciiTheme="minorHAnsi" w:hAnsiTheme="minorHAnsi" w:cstheme="minorHAnsi"/>
          <w:b w:val="0"/>
          <w:bCs w:val="0"/>
          <w:szCs w:val="22"/>
          <w:lang w:val="sl-SI"/>
        </w:rPr>
        <w:t>na podlagi potrjene dobave pretočenega goriva</w:t>
      </w:r>
      <w:r w:rsidR="00F30C98" w:rsidRPr="004D56EC">
        <w:rPr>
          <w:rFonts w:asciiTheme="minorHAnsi" w:hAnsiTheme="minorHAnsi" w:cstheme="minorHAnsi"/>
          <w:b w:val="0"/>
          <w:bCs w:val="0"/>
          <w:szCs w:val="22"/>
          <w:lang w:val="sl-SI"/>
        </w:rPr>
        <w:t xml:space="preserve"> </w:t>
      </w:r>
      <w:r w:rsidRPr="004D56EC">
        <w:rPr>
          <w:rFonts w:asciiTheme="minorHAnsi" w:hAnsiTheme="minorHAnsi" w:cstheme="minorHAnsi"/>
          <w:b w:val="0"/>
          <w:bCs w:val="0"/>
          <w:szCs w:val="22"/>
          <w:lang w:val="sl-SI"/>
        </w:rPr>
        <w:t xml:space="preserve">najkasneje v 5 dneh od opravljene dobave v elektronski obliki preko aplikacije </w:t>
      </w:r>
      <w:proofErr w:type="spellStart"/>
      <w:r w:rsidRPr="004D56EC">
        <w:rPr>
          <w:rFonts w:asciiTheme="minorHAnsi" w:hAnsiTheme="minorHAnsi" w:cstheme="minorHAnsi"/>
          <w:b w:val="0"/>
          <w:bCs w:val="0"/>
          <w:szCs w:val="22"/>
          <w:lang w:val="sl-SI"/>
        </w:rPr>
        <w:t>bizBox</w:t>
      </w:r>
      <w:proofErr w:type="spellEnd"/>
      <w:r w:rsidRPr="004D56EC">
        <w:rPr>
          <w:rFonts w:asciiTheme="minorHAnsi" w:hAnsiTheme="minorHAnsi" w:cstheme="minorHAnsi"/>
          <w:b w:val="0"/>
          <w:bCs w:val="0"/>
          <w:szCs w:val="22"/>
          <w:lang w:val="sl-SI"/>
        </w:rPr>
        <w:t xml:space="preserve">, bančnega kanala ali v </w:t>
      </w:r>
      <w:proofErr w:type="spellStart"/>
      <w:r w:rsidRPr="004D56EC">
        <w:rPr>
          <w:rFonts w:asciiTheme="minorHAnsi" w:hAnsiTheme="minorHAnsi" w:cstheme="minorHAnsi"/>
          <w:b w:val="0"/>
          <w:bCs w:val="0"/>
          <w:szCs w:val="22"/>
          <w:lang w:val="sl-SI"/>
        </w:rPr>
        <w:t>xml</w:t>
      </w:r>
      <w:proofErr w:type="spellEnd"/>
      <w:r w:rsidRPr="004D56EC">
        <w:rPr>
          <w:rFonts w:asciiTheme="minorHAnsi" w:hAnsiTheme="minorHAnsi" w:cstheme="minorHAnsi"/>
          <w:b w:val="0"/>
          <w:bCs w:val="0"/>
          <w:szCs w:val="22"/>
          <w:lang w:val="sl-SI"/>
        </w:rPr>
        <w:t xml:space="preserve"> in </w:t>
      </w:r>
      <w:proofErr w:type="spellStart"/>
      <w:r w:rsidRPr="004D56EC">
        <w:rPr>
          <w:rFonts w:asciiTheme="minorHAnsi" w:hAnsiTheme="minorHAnsi" w:cstheme="minorHAnsi"/>
          <w:b w:val="0"/>
          <w:bCs w:val="0"/>
          <w:szCs w:val="22"/>
          <w:lang w:val="sl-SI"/>
        </w:rPr>
        <w:t>pdf</w:t>
      </w:r>
      <w:proofErr w:type="spellEnd"/>
      <w:r w:rsidRPr="004D56EC">
        <w:rPr>
          <w:rFonts w:asciiTheme="minorHAnsi" w:hAnsiTheme="minorHAnsi" w:cstheme="minorHAnsi"/>
          <w:b w:val="0"/>
          <w:bCs w:val="0"/>
          <w:szCs w:val="22"/>
          <w:lang w:val="sl-SI"/>
        </w:rPr>
        <w:t xml:space="preserve"> obliki na naslov </w:t>
      </w:r>
      <w:hyperlink r:id="rId22" w:history="1">
        <w:r w:rsidRPr="004D56EC">
          <w:rPr>
            <w:rStyle w:val="Hiperpovezava"/>
            <w:rFonts w:asciiTheme="minorHAnsi" w:hAnsiTheme="minorHAnsi" w:cstheme="minorHAnsi"/>
            <w:b w:val="0"/>
            <w:bCs w:val="0"/>
            <w:szCs w:val="22"/>
            <w:lang w:val="sl-SI"/>
          </w:rPr>
          <w:t>racuni@arriva.si</w:t>
        </w:r>
      </w:hyperlink>
      <w:r w:rsidRPr="004D56EC">
        <w:rPr>
          <w:rFonts w:asciiTheme="minorHAnsi" w:hAnsiTheme="minorHAnsi" w:cstheme="minorHAnsi"/>
          <w:b w:val="0"/>
          <w:bCs w:val="0"/>
          <w:szCs w:val="22"/>
          <w:lang w:val="sl-SI"/>
        </w:rPr>
        <w:t>.</w:t>
      </w:r>
    </w:p>
    <w:p w14:paraId="3FE860C0" w14:textId="7185E23E" w:rsidR="0043209D" w:rsidRDefault="0043209D" w:rsidP="0043209D">
      <w:pPr>
        <w:pStyle w:val="Telobesedila"/>
        <w:rPr>
          <w:rFonts w:asciiTheme="minorHAnsi" w:eastAsiaTheme="minorHAnsi" w:hAnsiTheme="minorHAnsi" w:cstheme="minorHAnsi"/>
          <w:b w:val="0"/>
          <w:color w:val="000000"/>
          <w:szCs w:val="22"/>
          <w:lang w:val="sl-SI" w:eastAsia="en-US"/>
        </w:rPr>
      </w:pPr>
    </w:p>
    <w:p w14:paraId="07C13CD1" w14:textId="21D72504" w:rsidR="00817910" w:rsidRDefault="005E076F" w:rsidP="005E076F">
      <w:pPr>
        <w:tabs>
          <w:tab w:val="left" w:pos="283"/>
        </w:tabs>
        <w:snapToGrid w:val="0"/>
        <w:jc w:val="both"/>
        <w:rPr>
          <w:rFonts w:asciiTheme="minorHAnsi" w:hAnsiTheme="minorHAnsi" w:cstheme="minorHAnsi"/>
          <w:sz w:val="22"/>
          <w:szCs w:val="22"/>
          <w:lang w:val="sl-SI"/>
        </w:rPr>
      </w:pPr>
      <w:r w:rsidRPr="00981ED1">
        <w:rPr>
          <w:rFonts w:asciiTheme="minorHAnsi" w:hAnsiTheme="minorHAnsi" w:cstheme="minorHAnsi"/>
          <w:sz w:val="22"/>
          <w:szCs w:val="22"/>
          <w:lang w:val="sl-SI"/>
        </w:rPr>
        <w:t xml:space="preserve">Prodajalec je dolžan k računu priložiti tudi izračun cene v </w:t>
      </w:r>
      <w:proofErr w:type="spellStart"/>
      <w:r w:rsidRPr="00981ED1">
        <w:rPr>
          <w:rFonts w:asciiTheme="minorHAnsi" w:hAnsiTheme="minorHAnsi" w:cstheme="minorHAnsi"/>
          <w:sz w:val="22"/>
          <w:szCs w:val="22"/>
          <w:lang w:val="sl-SI"/>
        </w:rPr>
        <w:t>xls</w:t>
      </w:r>
      <w:proofErr w:type="spellEnd"/>
      <w:r w:rsidRPr="00981ED1">
        <w:rPr>
          <w:rFonts w:asciiTheme="minorHAnsi" w:hAnsiTheme="minorHAnsi" w:cstheme="minorHAnsi"/>
          <w:sz w:val="22"/>
          <w:szCs w:val="22"/>
          <w:lang w:val="sl-SI"/>
        </w:rPr>
        <w:t xml:space="preserve"> obliki. Izračun mora poslati na elektronska naslova </w:t>
      </w:r>
      <w:hyperlink r:id="rId23" w:history="1">
        <w:r w:rsidRPr="00981ED1">
          <w:rPr>
            <w:rStyle w:val="Hiperpovezava"/>
            <w:rFonts w:asciiTheme="minorHAnsi" w:hAnsiTheme="minorHAnsi" w:cstheme="minorHAnsi"/>
            <w:sz w:val="22"/>
            <w:szCs w:val="22"/>
            <w:lang w:val="sl-SI"/>
          </w:rPr>
          <w:t>borut.smogavec@arriva.si</w:t>
        </w:r>
      </w:hyperlink>
      <w:r w:rsidRPr="00981ED1">
        <w:rPr>
          <w:rFonts w:asciiTheme="minorHAnsi" w:hAnsiTheme="minorHAnsi" w:cstheme="minorHAnsi"/>
          <w:sz w:val="22"/>
          <w:szCs w:val="22"/>
          <w:lang w:val="sl-SI"/>
        </w:rPr>
        <w:t xml:space="preserve"> in </w:t>
      </w:r>
      <w:hyperlink r:id="rId24" w:history="1">
        <w:r w:rsidR="00817910" w:rsidRPr="00981ED1">
          <w:rPr>
            <w:rStyle w:val="Hiperpovezava"/>
            <w:rFonts w:asciiTheme="minorHAnsi" w:hAnsiTheme="minorHAnsi" w:cstheme="minorHAnsi"/>
            <w:sz w:val="22"/>
            <w:szCs w:val="22"/>
            <w:lang w:val="sl-SI"/>
          </w:rPr>
          <w:t>grega.gmajnar@arriva.si</w:t>
        </w:r>
      </w:hyperlink>
      <w:r w:rsidR="00817910" w:rsidRPr="00981ED1">
        <w:rPr>
          <w:rFonts w:asciiTheme="minorHAnsi" w:hAnsiTheme="minorHAnsi" w:cstheme="minorHAnsi"/>
          <w:sz w:val="22"/>
          <w:szCs w:val="22"/>
          <w:lang w:val="sl-SI"/>
        </w:rPr>
        <w:t xml:space="preserve"> .</w:t>
      </w:r>
    </w:p>
    <w:p w14:paraId="3845501F" w14:textId="77777777" w:rsidR="005E076F" w:rsidRDefault="005E076F" w:rsidP="0043209D">
      <w:pPr>
        <w:pStyle w:val="Telobesedila"/>
        <w:rPr>
          <w:rFonts w:asciiTheme="minorHAnsi" w:eastAsiaTheme="minorHAnsi" w:hAnsiTheme="minorHAnsi" w:cstheme="minorHAnsi"/>
          <w:b w:val="0"/>
          <w:color w:val="000000"/>
          <w:szCs w:val="22"/>
          <w:lang w:val="sl-SI" w:eastAsia="en-US"/>
        </w:rPr>
      </w:pPr>
    </w:p>
    <w:p w14:paraId="50D47F70" w14:textId="05A7B044"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 xml:space="preserve">Kupec se zavezuje, da bo prejete račune poravnal v </w:t>
      </w:r>
      <w:r>
        <w:rPr>
          <w:rFonts w:asciiTheme="minorHAnsi" w:eastAsiaTheme="minorHAnsi" w:hAnsiTheme="minorHAnsi" w:cstheme="minorHAnsi"/>
          <w:b w:val="0"/>
          <w:color w:val="000000"/>
          <w:szCs w:val="22"/>
          <w:lang w:val="sl-SI" w:eastAsia="en-US"/>
        </w:rPr>
        <w:t>45</w:t>
      </w:r>
      <w:r w:rsidRPr="00337F9B">
        <w:rPr>
          <w:rFonts w:asciiTheme="minorHAnsi" w:eastAsiaTheme="minorHAnsi" w:hAnsiTheme="minorHAnsi" w:cstheme="minorHAnsi"/>
          <w:b w:val="0"/>
          <w:color w:val="000000"/>
          <w:szCs w:val="22"/>
          <w:lang w:val="sl-SI" w:eastAsia="en-US"/>
        </w:rPr>
        <w:t xml:space="preserve"> dneh od prejema pravilno izstavljenega računa, ki bo izstavljen po uspešno prevzetem </w:t>
      </w:r>
      <w:r w:rsidR="00E80B08">
        <w:rPr>
          <w:rFonts w:asciiTheme="minorHAnsi" w:eastAsiaTheme="minorHAnsi" w:hAnsiTheme="minorHAnsi" w:cstheme="minorHAnsi"/>
          <w:b w:val="0"/>
          <w:color w:val="000000"/>
          <w:szCs w:val="22"/>
          <w:lang w:val="sl-SI" w:eastAsia="en-US"/>
        </w:rPr>
        <w:t>gorivu</w:t>
      </w:r>
      <w:r w:rsidRPr="00337F9B">
        <w:rPr>
          <w:rFonts w:asciiTheme="minorHAnsi" w:eastAsiaTheme="minorHAnsi" w:hAnsiTheme="minorHAnsi" w:cstheme="minorHAnsi"/>
          <w:b w:val="0"/>
          <w:color w:val="000000"/>
          <w:szCs w:val="22"/>
          <w:lang w:val="sl-SI" w:eastAsia="en-US"/>
        </w:rPr>
        <w:t>, na transakcijski račun prodajalca št: _________________ pri _________ banki.</w:t>
      </w:r>
    </w:p>
    <w:p w14:paraId="0329D5CA" w14:textId="77777777"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p>
    <w:p w14:paraId="76FB61A6" w14:textId="77777777"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r w:rsidRPr="00337F9B">
        <w:rPr>
          <w:rFonts w:asciiTheme="minorHAnsi" w:eastAsiaTheme="minorHAnsi" w:hAnsiTheme="minorHAnsi" w:cstheme="minorHAnsi"/>
          <w:b w:val="0"/>
          <w:color w:val="000000"/>
          <w:szCs w:val="22"/>
          <w:lang w:val="sl-SI" w:eastAsia="en-US"/>
        </w:rPr>
        <w:t xml:space="preserve">Kupec lahko uveljavlja reklamacijo računa v 8 dneh od prejema računa. Reklamacija zadrži plačilo zneska računa. </w:t>
      </w:r>
    </w:p>
    <w:p w14:paraId="24DE1126" w14:textId="77777777" w:rsidR="0043209D" w:rsidRPr="00337F9B" w:rsidRDefault="0043209D" w:rsidP="0043209D">
      <w:pPr>
        <w:pStyle w:val="Telobesedila"/>
        <w:rPr>
          <w:rFonts w:asciiTheme="minorHAnsi" w:eastAsiaTheme="minorHAnsi" w:hAnsiTheme="minorHAnsi" w:cstheme="minorHAnsi"/>
          <w:b w:val="0"/>
          <w:color w:val="000000"/>
          <w:szCs w:val="22"/>
          <w:lang w:val="sl-SI" w:eastAsia="en-US"/>
        </w:rPr>
      </w:pPr>
    </w:p>
    <w:p w14:paraId="7644A250" w14:textId="77777777" w:rsidR="0043209D" w:rsidRPr="00337F9B" w:rsidRDefault="0043209D" w:rsidP="0043209D">
      <w:pPr>
        <w:jc w:val="both"/>
        <w:rPr>
          <w:rFonts w:asciiTheme="minorHAnsi" w:hAnsiTheme="minorHAnsi" w:cstheme="minorHAnsi"/>
          <w:color w:val="000000"/>
          <w:sz w:val="22"/>
          <w:szCs w:val="22"/>
          <w:lang w:val="sl-SI"/>
        </w:rPr>
      </w:pPr>
      <w:r w:rsidRPr="00337F9B">
        <w:rPr>
          <w:rFonts w:asciiTheme="minorHAnsi" w:hAnsiTheme="minorHAnsi" w:cstheme="minorHAnsi"/>
          <w:color w:val="000000"/>
          <w:sz w:val="22"/>
          <w:szCs w:val="22"/>
          <w:lang w:val="sl-SI"/>
        </w:rPr>
        <w:t>V primeru zamude s plačilom je prodajalec upravičen zaračunati kupcu zakonite zamudne obresti.</w:t>
      </w:r>
    </w:p>
    <w:p w14:paraId="4213CA27" w14:textId="77777777" w:rsidR="0043209D" w:rsidRDefault="0043209D" w:rsidP="0043209D">
      <w:pPr>
        <w:pStyle w:val="Noga"/>
        <w:jc w:val="both"/>
        <w:rPr>
          <w:rFonts w:asciiTheme="minorHAnsi" w:hAnsiTheme="minorHAnsi" w:cstheme="minorHAnsi"/>
          <w:sz w:val="22"/>
          <w:szCs w:val="22"/>
          <w:lang w:val="sl-SI"/>
        </w:rPr>
      </w:pPr>
    </w:p>
    <w:p w14:paraId="001B3373" w14:textId="77777777" w:rsidR="0043209D" w:rsidRPr="00337F9B" w:rsidRDefault="0043209D" w:rsidP="0043209D">
      <w:pPr>
        <w:jc w:val="both"/>
        <w:rPr>
          <w:rFonts w:asciiTheme="minorHAnsi" w:eastAsia="Calibri" w:hAnsiTheme="minorHAnsi" w:cstheme="minorHAnsi"/>
          <w:color w:val="00B050"/>
          <w:sz w:val="22"/>
          <w:szCs w:val="22"/>
          <w:lang w:val="sl-SI"/>
        </w:rPr>
      </w:pPr>
    </w:p>
    <w:p w14:paraId="2E91652C" w14:textId="509ECCDF" w:rsidR="0043209D" w:rsidRPr="00027285" w:rsidRDefault="0043209D" w:rsidP="0043209D">
      <w:pPr>
        <w:pStyle w:val="Telobesedila"/>
        <w:rPr>
          <w:rFonts w:asciiTheme="minorHAnsi" w:hAnsiTheme="minorHAnsi"/>
          <w:szCs w:val="22"/>
          <w:lang w:val="sl-SI"/>
        </w:rPr>
      </w:pPr>
      <w:r w:rsidRPr="00027285">
        <w:rPr>
          <w:rFonts w:asciiTheme="minorHAnsi" w:hAnsiTheme="minorHAnsi"/>
          <w:szCs w:val="22"/>
          <w:lang w:val="sl-SI"/>
        </w:rPr>
        <w:t xml:space="preserve">KAKOVOST in </w:t>
      </w:r>
      <w:r w:rsidR="00343B1C">
        <w:rPr>
          <w:rFonts w:asciiTheme="minorHAnsi" w:hAnsiTheme="minorHAnsi"/>
          <w:szCs w:val="22"/>
          <w:lang w:val="sl-SI"/>
        </w:rPr>
        <w:t>REKLAMACIJE</w:t>
      </w:r>
      <w:r w:rsidRPr="00027285">
        <w:rPr>
          <w:rFonts w:asciiTheme="minorHAnsi" w:hAnsiTheme="minorHAnsi"/>
          <w:szCs w:val="22"/>
          <w:lang w:val="sl-SI"/>
        </w:rPr>
        <w:t xml:space="preserve"> </w:t>
      </w:r>
    </w:p>
    <w:p w14:paraId="1AE30AC7" w14:textId="77777777" w:rsidR="0043209D" w:rsidRPr="00175BFF"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175BFF">
        <w:rPr>
          <w:b/>
          <w:lang w:val="sl-SI"/>
        </w:rPr>
        <w:t>člen</w:t>
      </w:r>
    </w:p>
    <w:p w14:paraId="1321223A" w14:textId="77777777" w:rsidR="0043209D" w:rsidRPr="00337F9B" w:rsidRDefault="0043209D" w:rsidP="0043209D">
      <w:pPr>
        <w:pStyle w:val="BESEDILO"/>
        <w:keepLines w:val="0"/>
        <w:widowControl/>
        <w:tabs>
          <w:tab w:val="left" w:pos="708"/>
        </w:tabs>
        <w:rPr>
          <w:rFonts w:asciiTheme="minorHAnsi" w:hAnsiTheme="minorHAnsi" w:cstheme="minorHAnsi"/>
          <w:sz w:val="22"/>
          <w:szCs w:val="22"/>
        </w:rPr>
      </w:pPr>
      <w:r w:rsidRPr="00337F9B">
        <w:rPr>
          <w:rFonts w:asciiTheme="minorHAnsi" w:hAnsiTheme="minorHAnsi" w:cstheme="minorHAnsi"/>
          <w:sz w:val="22"/>
          <w:szCs w:val="22"/>
        </w:rPr>
        <w:t>Kvaliteta dobavljenega dizelskega goriva mora biti v skladu s standardom SIST EN 590:2013</w:t>
      </w:r>
      <w:r>
        <w:rPr>
          <w:rFonts w:asciiTheme="minorHAnsi" w:hAnsiTheme="minorHAnsi" w:cstheme="minorHAnsi"/>
          <w:sz w:val="22"/>
          <w:szCs w:val="22"/>
        </w:rPr>
        <w:t>+A1:2017</w:t>
      </w:r>
      <w:r w:rsidRPr="00337F9B">
        <w:rPr>
          <w:rFonts w:asciiTheme="minorHAnsi" w:hAnsiTheme="minorHAnsi" w:cstheme="minorHAnsi"/>
          <w:sz w:val="22"/>
          <w:szCs w:val="22"/>
        </w:rPr>
        <w:t xml:space="preserve"> in Uredbo o fizikalno kemijskih lastnostih tekočih goriv (Ur. l. RS št. 74/11, 64/14</w:t>
      </w:r>
      <w:r>
        <w:rPr>
          <w:rFonts w:asciiTheme="minorHAnsi" w:hAnsiTheme="minorHAnsi" w:cstheme="minorHAnsi"/>
          <w:sz w:val="22"/>
          <w:szCs w:val="22"/>
        </w:rPr>
        <w:t>, 36/18</w:t>
      </w:r>
      <w:r w:rsidRPr="00337F9B">
        <w:rPr>
          <w:rFonts w:asciiTheme="minorHAnsi" w:hAnsiTheme="minorHAnsi" w:cstheme="minorHAnsi"/>
          <w:sz w:val="22"/>
          <w:szCs w:val="22"/>
        </w:rPr>
        <w:t xml:space="preserve">). Prodajalec mora imeti vzpostavljeno stalno kontrolo kakovosti goriva tako, da zagotavlja gorivo ustrezne kakovosti v skladu z veljavno zakonodajo. </w:t>
      </w:r>
    </w:p>
    <w:p w14:paraId="792ACBCE" w14:textId="77777777" w:rsidR="0043209D" w:rsidRPr="00337F9B" w:rsidRDefault="0043209D" w:rsidP="0043209D">
      <w:pPr>
        <w:jc w:val="both"/>
        <w:rPr>
          <w:rFonts w:asciiTheme="minorHAnsi" w:hAnsiTheme="minorHAnsi" w:cstheme="minorHAnsi"/>
          <w:color w:val="0070C0"/>
          <w:sz w:val="22"/>
          <w:szCs w:val="22"/>
          <w:lang w:val="sl-SI"/>
        </w:rPr>
      </w:pPr>
    </w:p>
    <w:p w14:paraId="79D99BA3" w14:textId="26C92CAE" w:rsidR="0043209D" w:rsidRPr="00337F9B" w:rsidRDefault="0043209D" w:rsidP="0043209D">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 xml:space="preserve">Prodajalec bo naročniku ob podpisu pogodbe predložil varnostni liste za gorivo. </w:t>
      </w:r>
    </w:p>
    <w:p w14:paraId="2C34BB85" w14:textId="77777777" w:rsidR="0043209D" w:rsidRPr="00337F9B" w:rsidRDefault="0043209D" w:rsidP="0043209D">
      <w:pPr>
        <w:jc w:val="both"/>
        <w:rPr>
          <w:rFonts w:asciiTheme="minorHAnsi" w:hAnsiTheme="minorHAnsi" w:cstheme="minorHAnsi"/>
          <w:sz w:val="22"/>
          <w:szCs w:val="22"/>
          <w:lang w:val="sl-SI"/>
        </w:rPr>
      </w:pPr>
    </w:p>
    <w:p w14:paraId="7E0AA82B" w14:textId="77777777" w:rsidR="0043209D" w:rsidRPr="00337F9B" w:rsidRDefault="0043209D" w:rsidP="0043209D">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Kupec lahko ob vsakokratni dobavi na prodajalčeve stroške vzame vzorce dobavljenega goriva in jih po lastni presoji da v analizo neodvisnemu laboratoriju za namene ugotavljanja ustrezne kvalitete.</w:t>
      </w:r>
      <w:r w:rsidRPr="00337F9B">
        <w:rPr>
          <w:rFonts w:asciiTheme="minorHAnsi" w:eastAsia="Calibri" w:hAnsiTheme="minorHAnsi" w:cstheme="minorHAnsi"/>
          <w:sz w:val="22"/>
          <w:szCs w:val="22"/>
          <w:lang w:val="sl-SI"/>
        </w:rPr>
        <w:t xml:space="preserve"> </w:t>
      </w:r>
      <w:r w:rsidRPr="00337F9B">
        <w:rPr>
          <w:rFonts w:asciiTheme="minorHAnsi" w:hAnsiTheme="minorHAnsi" w:cstheme="minorHAnsi"/>
          <w:kern w:val="16"/>
          <w:sz w:val="22"/>
          <w:szCs w:val="22"/>
          <w:lang w:val="sl-SI"/>
        </w:rPr>
        <w:t xml:space="preserve">V primeru, da neodvisni laboratorij ugotovi slabšo kvaliteto, kot jo določata zgoraj navedena standard, stroške analize krije prodajalec. </w:t>
      </w:r>
    </w:p>
    <w:p w14:paraId="79E26511" w14:textId="77777777" w:rsidR="0043209D" w:rsidRPr="00337F9B" w:rsidRDefault="0043209D" w:rsidP="0043209D">
      <w:pPr>
        <w:jc w:val="both"/>
        <w:rPr>
          <w:rFonts w:asciiTheme="minorHAnsi" w:hAnsiTheme="minorHAnsi" w:cstheme="minorHAnsi"/>
          <w:sz w:val="22"/>
          <w:szCs w:val="22"/>
          <w:lang w:val="sl-SI"/>
        </w:rPr>
      </w:pPr>
    </w:p>
    <w:p w14:paraId="7D4C294B" w14:textId="0498CA09" w:rsidR="0043209D" w:rsidRPr="00337F9B" w:rsidRDefault="0043209D" w:rsidP="0043209D">
      <w:pPr>
        <w:jc w:val="both"/>
        <w:rPr>
          <w:rFonts w:asciiTheme="minorHAnsi" w:hAnsiTheme="minorHAnsi" w:cstheme="minorHAnsi"/>
          <w:sz w:val="22"/>
          <w:szCs w:val="22"/>
          <w:lang w:val="sl-SI"/>
        </w:rPr>
      </w:pPr>
      <w:r w:rsidRPr="00337F9B">
        <w:rPr>
          <w:rFonts w:asciiTheme="minorHAnsi" w:hAnsiTheme="minorHAnsi" w:cstheme="minorHAnsi"/>
          <w:sz w:val="22"/>
          <w:szCs w:val="22"/>
          <w:lang w:val="sl-SI"/>
        </w:rPr>
        <w:t>Prodajalec mora v roku 24 ur od sporočila o reklamaciji na svoje stroške odstraniti neustrezno gorivo, ustrezno oskrbeti rezervoarje in pripadajočo inštalacijo ter brez dodatnega plačila dostaviti zahtevano količino ustreznega goriva dogovorjene kvalitete</w:t>
      </w:r>
      <w:r>
        <w:rPr>
          <w:rFonts w:asciiTheme="minorHAnsi" w:hAnsiTheme="minorHAnsi" w:cstheme="minorHAnsi"/>
          <w:sz w:val="22"/>
          <w:szCs w:val="22"/>
          <w:lang w:val="sl-SI"/>
        </w:rPr>
        <w:t>, kriti vse stroške, ki nastanejo z zamenjavo goriva v rezervoarjih in vozilih, ter plačati pogodbeno kazen v znesku 40.000 EUR za posamezen rezervoar</w:t>
      </w:r>
      <w:r w:rsidRPr="00337F9B">
        <w:rPr>
          <w:rFonts w:asciiTheme="minorHAnsi" w:hAnsiTheme="minorHAnsi" w:cstheme="minorHAnsi"/>
          <w:sz w:val="22"/>
          <w:szCs w:val="22"/>
          <w:lang w:val="sl-SI"/>
        </w:rPr>
        <w:t>.</w:t>
      </w:r>
      <w:r>
        <w:rPr>
          <w:rFonts w:asciiTheme="minorHAnsi" w:hAnsiTheme="minorHAnsi" w:cstheme="minorHAnsi"/>
          <w:sz w:val="22"/>
          <w:szCs w:val="22"/>
          <w:lang w:val="sl-SI"/>
        </w:rPr>
        <w:t xml:space="preserve"> Za namen poplačila pogodbene kazni lahko </w:t>
      </w:r>
      <w:r w:rsidR="00437520">
        <w:rPr>
          <w:rFonts w:asciiTheme="minorHAnsi" w:hAnsiTheme="minorHAnsi" w:cstheme="minorHAnsi"/>
          <w:sz w:val="22"/>
          <w:szCs w:val="22"/>
          <w:lang w:val="sl-SI"/>
        </w:rPr>
        <w:t>kupec</w:t>
      </w:r>
      <w:r>
        <w:rPr>
          <w:rFonts w:asciiTheme="minorHAnsi" w:hAnsiTheme="minorHAnsi" w:cstheme="minorHAnsi"/>
          <w:sz w:val="22"/>
          <w:szCs w:val="22"/>
          <w:lang w:val="sl-SI"/>
        </w:rPr>
        <w:t xml:space="preserve"> unovči </w:t>
      </w:r>
      <w:r w:rsidR="00437520">
        <w:rPr>
          <w:rFonts w:asciiTheme="minorHAnsi" w:hAnsiTheme="minorHAnsi" w:cstheme="minorHAnsi"/>
          <w:sz w:val="22"/>
          <w:szCs w:val="22"/>
          <w:lang w:val="sl-SI"/>
        </w:rPr>
        <w:t xml:space="preserve">predloženo </w:t>
      </w:r>
      <w:r>
        <w:rPr>
          <w:rFonts w:asciiTheme="minorHAnsi" w:hAnsiTheme="minorHAnsi" w:cstheme="minorHAnsi"/>
          <w:sz w:val="22"/>
          <w:szCs w:val="22"/>
          <w:lang w:val="sl-SI"/>
        </w:rPr>
        <w:t>finančno zavarovanje in/ali izvede pobot terjatev po tej ali kateri koli drugi pogodbi.</w:t>
      </w:r>
    </w:p>
    <w:p w14:paraId="6DD926A4" w14:textId="77777777" w:rsidR="0043209D" w:rsidRPr="00337F9B" w:rsidRDefault="0043209D" w:rsidP="0043209D">
      <w:pPr>
        <w:pStyle w:val="Telobesedila"/>
        <w:rPr>
          <w:rFonts w:asciiTheme="minorHAnsi" w:eastAsia="Calibri" w:hAnsiTheme="minorHAnsi" w:cstheme="minorHAnsi"/>
          <w:b w:val="0"/>
          <w:szCs w:val="22"/>
          <w:lang w:val="sl-SI" w:eastAsia="en-US"/>
        </w:rPr>
      </w:pPr>
    </w:p>
    <w:p w14:paraId="3EAC6048" w14:textId="77777777" w:rsidR="0043209D" w:rsidRPr="00337F9B" w:rsidRDefault="0043209D" w:rsidP="0043209D">
      <w:pPr>
        <w:pStyle w:val="Telobesedila"/>
        <w:rPr>
          <w:rFonts w:asciiTheme="minorHAnsi" w:eastAsia="Calibri" w:hAnsiTheme="minorHAnsi" w:cstheme="minorHAnsi"/>
          <w:b w:val="0"/>
          <w:szCs w:val="22"/>
          <w:lang w:val="sl-SI" w:eastAsia="en-US"/>
        </w:rPr>
      </w:pPr>
      <w:r w:rsidRPr="00337F9B">
        <w:rPr>
          <w:rFonts w:asciiTheme="minorHAnsi" w:eastAsia="Calibri" w:hAnsiTheme="minorHAnsi" w:cstheme="minorHAnsi"/>
          <w:b w:val="0"/>
          <w:szCs w:val="22"/>
          <w:lang w:val="sl-SI" w:eastAsia="en-US"/>
        </w:rPr>
        <w:t>V primeru okvare vozila kupca, povzročene zaradi dobave goriva neustrezne kvalitete, je prodajalec dolžan kupcu povrniti vse stroške, ki jih je kupec imel v zvezi z odpravo okvare. Take stroške kupec izkaže prodajalcu z računom servisne organizacije oziroma prodajalca vozila oziroma rezervnih delov.</w:t>
      </w:r>
    </w:p>
    <w:p w14:paraId="75F689FD" w14:textId="77777777" w:rsidR="0043209D" w:rsidRPr="00337F9B" w:rsidRDefault="0043209D" w:rsidP="0043209D">
      <w:pPr>
        <w:pStyle w:val="Telobesedila"/>
        <w:rPr>
          <w:rFonts w:asciiTheme="minorHAnsi" w:eastAsia="Calibri" w:hAnsiTheme="minorHAnsi" w:cstheme="minorHAnsi"/>
          <w:b w:val="0"/>
          <w:szCs w:val="22"/>
          <w:lang w:val="sl-SI" w:eastAsia="en-US"/>
        </w:rPr>
      </w:pPr>
    </w:p>
    <w:p w14:paraId="0E1894F7" w14:textId="0B0FEC93" w:rsidR="0043209D" w:rsidRPr="00337F9B" w:rsidRDefault="0043209D" w:rsidP="0043209D">
      <w:pPr>
        <w:pStyle w:val="Telobesedila"/>
        <w:rPr>
          <w:rFonts w:asciiTheme="minorHAnsi" w:eastAsia="Calibri" w:hAnsiTheme="minorHAnsi" w:cstheme="minorHAnsi"/>
          <w:b w:val="0"/>
          <w:szCs w:val="22"/>
          <w:lang w:val="sl-SI" w:eastAsia="en-US"/>
        </w:rPr>
      </w:pPr>
      <w:r w:rsidRPr="00337F9B">
        <w:rPr>
          <w:rFonts w:asciiTheme="minorHAnsi" w:eastAsia="Calibri" w:hAnsiTheme="minorHAnsi" w:cstheme="minorHAnsi"/>
          <w:b w:val="0"/>
          <w:szCs w:val="22"/>
          <w:lang w:val="sl-SI" w:eastAsia="en-US"/>
        </w:rPr>
        <w:t>V primeru, da so okvare več vozil onemogočile nemoteno opravljanje dejavnosti kupca, je prodajalec dolžan kupcu povrniti škodo zaradi motenj / izpada prihodka pri opravljanju dejavnost</w:t>
      </w:r>
      <w:r>
        <w:rPr>
          <w:rFonts w:asciiTheme="minorHAnsi" w:eastAsia="Calibri" w:hAnsiTheme="minorHAnsi" w:cstheme="minorHAnsi"/>
          <w:b w:val="0"/>
          <w:szCs w:val="22"/>
          <w:lang w:val="sl-SI" w:eastAsia="en-US"/>
        </w:rPr>
        <w:t>, in sicer pavšalno odškodnino v znesku 100 EUR za posamezni avtobus na dan</w:t>
      </w:r>
      <w:r w:rsidRPr="00337F9B">
        <w:rPr>
          <w:rFonts w:asciiTheme="minorHAnsi" w:eastAsia="Calibri" w:hAnsiTheme="minorHAnsi" w:cstheme="minorHAnsi"/>
          <w:b w:val="0"/>
          <w:szCs w:val="22"/>
          <w:lang w:val="sl-SI" w:eastAsia="en-US"/>
        </w:rPr>
        <w:t>.</w:t>
      </w:r>
    </w:p>
    <w:p w14:paraId="3862F501" w14:textId="77777777" w:rsidR="0043209D" w:rsidRPr="00337F9B" w:rsidRDefault="0043209D" w:rsidP="0043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sz w:val="22"/>
          <w:szCs w:val="22"/>
          <w:lang w:val="sl-SI"/>
        </w:rPr>
      </w:pPr>
    </w:p>
    <w:p w14:paraId="475DEE52" w14:textId="322BA814" w:rsidR="0043209D" w:rsidRDefault="0043209D" w:rsidP="0043209D">
      <w:pPr>
        <w:jc w:val="both"/>
        <w:rPr>
          <w:rFonts w:asciiTheme="minorHAnsi" w:hAnsiTheme="minorHAnsi"/>
          <w:sz w:val="22"/>
          <w:szCs w:val="22"/>
          <w:lang w:val="sl-SI"/>
        </w:rPr>
      </w:pPr>
    </w:p>
    <w:p w14:paraId="4FDBE813" w14:textId="4262EE74" w:rsidR="00817910" w:rsidRDefault="00817910" w:rsidP="0043209D">
      <w:pPr>
        <w:jc w:val="both"/>
        <w:rPr>
          <w:rFonts w:asciiTheme="minorHAnsi" w:hAnsiTheme="minorHAnsi"/>
          <w:sz w:val="22"/>
          <w:szCs w:val="22"/>
          <w:lang w:val="sl-SI"/>
        </w:rPr>
      </w:pPr>
    </w:p>
    <w:p w14:paraId="6862B1E7" w14:textId="77777777" w:rsidR="00817910" w:rsidRPr="00DF49D8" w:rsidRDefault="00817910" w:rsidP="0043209D">
      <w:pPr>
        <w:jc w:val="both"/>
        <w:rPr>
          <w:rFonts w:asciiTheme="minorHAnsi" w:hAnsiTheme="minorHAnsi"/>
          <w:sz w:val="22"/>
          <w:szCs w:val="22"/>
          <w:lang w:val="sl-SI"/>
        </w:rPr>
      </w:pPr>
    </w:p>
    <w:p w14:paraId="798C9A26" w14:textId="25E471ED" w:rsidR="0043209D" w:rsidRPr="00DF49D8" w:rsidRDefault="0043209D" w:rsidP="0043209D">
      <w:pPr>
        <w:pStyle w:val="Noga"/>
        <w:rPr>
          <w:rFonts w:asciiTheme="minorHAnsi" w:hAnsiTheme="minorHAnsi"/>
          <w:b/>
          <w:sz w:val="22"/>
          <w:szCs w:val="22"/>
          <w:lang w:val="sl-SI"/>
        </w:rPr>
      </w:pPr>
      <w:r>
        <w:rPr>
          <w:rFonts w:asciiTheme="minorHAnsi" w:hAnsiTheme="minorHAnsi"/>
          <w:b/>
          <w:sz w:val="22"/>
          <w:szCs w:val="22"/>
          <w:lang w:val="sl-SI"/>
        </w:rPr>
        <w:lastRenderedPageBreak/>
        <w:t>ZAVAROVANJE</w:t>
      </w:r>
      <w:r w:rsidR="00EA7EF0">
        <w:rPr>
          <w:rFonts w:asciiTheme="minorHAnsi" w:hAnsiTheme="minorHAnsi"/>
          <w:b/>
          <w:sz w:val="22"/>
          <w:szCs w:val="22"/>
          <w:lang w:val="sl-SI"/>
        </w:rPr>
        <w:t xml:space="preserve"> ZA DOBRO IZVEDBO OBVEZNOSTI</w:t>
      </w:r>
    </w:p>
    <w:p w14:paraId="2202A642"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0EB2234B" w14:textId="787A5F50" w:rsidR="0043209D" w:rsidRPr="000C3943" w:rsidRDefault="0043209D" w:rsidP="0043209D">
      <w:pPr>
        <w:jc w:val="both"/>
        <w:rPr>
          <w:rFonts w:asciiTheme="minorHAnsi" w:hAnsiTheme="minorHAnsi"/>
          <w:sz w:val="22"/>
          <w:szCs w:val="22"/>
          <w:lang w:val="sl-SI"/>
        </w:rPr>
      </w:pPr>
      <w:r w:rsidRPr="006235E1">
        <w:rPr>
          <w:rFonts w:asciiTheme="minorHAnsi" w:hAnsiTheme="minorHAnsi"/>
          <w:sz w:val="22"/>
          <w:szCs w:val="22"/>
          <w:lang w:val="sl-SI"/>
        </w:rPr>
        <w:t xml:space="preserve">Prodajalec za zavarovanje dobre izvedbe obveznosti kupcu predloži bančno garancijo </w:t>
      </w:r>
      <w:r>
        <w:rPr>
          <w:rFonts w:asciiTheme="minorHAnsi" w:hAnsiTheme="minorHAnsi"/>
          <w:sz w:val="22"/>
          <w:szCs w:val="22"/>
          <w:lang w:val="sl-SI"/>
        </w:rPr>
        <w:t xml:space="preserve">z veljavnostjo 1 mesec po poteku pogodbe v </w:t>
      </w:r>
      <w:r w:rsidRPr="000C3943">
        <w:rPr>
          <w:rFonts w:asciiTheme="minorHAnsi" w:hAnsiTheme="minorHAnsi"/>
          <w:sz w:val="22"/>
          <w:szCs w:val="22"/>
          <w:lang w:val="sl-SI"/>
        </w:rPr>
        <w:t xml:space="preserve">višini </w:t>
      </w:r>
      <w:r w:rsidR="001B4B29">
        <w:rPr>
          <w:rFonts w:asciiTheme="minorHAnsi" w:hAnsiTheme="minorHAnsi"/>
          <w:sz w:val="22"/>
          <w:szCs w:val="22"/>
          <w:lang w:val="sl-SI"/>
        </w:rPr>
        <w:t xml:space="preserve">200.000 </w:t>
      </w:r>
      <w:r w:rsidRPr="000C3943">
        <w:rPr>
          <w:rFonts w:asciiTheme="minorHAnsi" w:hAnsiTheme="minorHAnsi"/>
          <w:sz w:val="22"/>
          <w:szCs w:val="22"/>
          <w:lang w:val="sl-SI"/>
        </w:rPr>
        <w:t>€</w:t>
      </w:r>
      <w:r w:rsidR="001B4B29">
        <w:rPr>
          <w:rFonts w:asciiTheme="minorHAnsi" w:hAnsiTheme="minorHAnsi"/>
          <w:sz w:val="22"/>
          <w:szCs w:val="22"/>
          <w:lang w:val="sl-SI"/>
        </w:rPr>
        <w:t>.</w:t>
      </w:r>
      <w:r w:rsidRPr="000C3943">
        <w:rPr>
          <w:rFonts w:asciiTheme="minorHAnsi" w:hAnsiTheme="minorHAnsi"/>
          <w:sz w:val="22"/>
          <w:szCs w:val="22"/>
          <w:lang w:val="sl-SI"/>
        </w:rPr>
        <w:t xml:space="preserve"> </w:t>
      </w:r>
    </w:p>
    <w:p w14:paraId="63009E6E" w14:textId="77777777" w:rsidR="0043209D" w:rsidRDefault="0043209D" w:rsidP="0043209D">
      <w:pPr>
        <w:snapToGrid w:val="0"/>
        <w:jc w:val="both"/>
        <w:rPr>
          <w:rFonts w:asciiTheme="minorHAnsi" w:hAnsiTheme="minorHAnsi"/>
          <w:sz w:val="22"/>
          <w:szCs w:val="22"/>
          <w:lang w:val="sl-SI"/>
        </w:rPr>
      </w:pPr>
    </w:p>
    <w:p w14:paraId="29CAC5EB" w14:textId="7D0A7A2A" w:rsidR="0043209D" w:rsidRDefault="0043209D" w:rsidP="0043209D">
      <w:pPr>
        <w:snapToGrid w:val="0"/>
        <w:jc w:val="both"/>
        <w:rPr>
          <w:rFonts w:asciiTheme="minorHAnsi" w:hAnsiTheme="minorHAnsi"/>
          <w:sz w:val="22"/>
          <w:szCs w:val="22"/>
          <w:lang w:val="sl-SI"/>
        </w:rPr>
      </w:pPr>
      <w:r w:rsidRPr="00DF49D8">
        <w:rPr>
          <w:rFonts w:asciiTheme="minorHAnsi" w:hAnsiTheme="minorHAnsi"/>
          <w:sz w:val="22"/>
          <w:szCs w:val="22"/>
          <w:lang w:val="sl-SI"/>
        </w:rPr>
        <w:t xml:space="preserve">Predložitev </w:t>
      </w:r>
      <w:r>
        <w:rPr>
          <w:rFonts w:asciiTheme="minorHAnsi" w:hAnsiTheme="minorHAnsi"/>
          <w:sz w:val="22"/>
          <w:szCs w:val="22"/>
          <w:lang w:val="sl-SI"/>
        </w:rPr>
        <w:t>zavarovanja</w:t>
      </w:r>
      <w:r w:rsidRPr="00DF49D8">
        <w:rPr>
          <w:rFonts w:asciiTheme="minorHAnsi" w:hAnsiTheme="minorHAnsi"/>
          <w:sz w:val="22"/>
          <w:szCs w:val="22"/>
          <w:lang w:val="sl-SI"/>
        </w:rPr>
        <w:t xml:space="preserve"> za dobro izvedbo pogodbenih obveznosti je </w:t>
      </w:r>
      <w:proofErr w:type="spellStart"/>
      <w:r w:rsidRPr="00DF49D8">
        <w:rPr>
          <w:rFonts w:asciiTheme="minorHAnsi" w:hAnsiTheme="minorHAnsi"/>
          <w:sz w:val="22"/>
          <w:szCs w:val="22"/>
          <w:lang w:val="sl-SI"/>
        </w:rPr>
        <w:t>odložni</w:t>
      </w:r>
      <w:proofErr w:type="spellEnd"/>
      <w:r w:rsidRPr="00DF49D8">
        <w:rPr>
          <w:rFonts w:asciiTheme="minorHAnsi" w:hAnsiTheme="minorHAnsi"/>
          <w:sz w:val="22"/>
          <w:szCs w:val="22"/>
          <w:lang w:val="sl-SI"/>
        </w:rPr>
        <w:t xml:space="preserve"> pogoj za veljavnost pogodbe. Če </w:t>
      </w:r>
      <w:r>
        <w:rPr>
          <w:rFonts w:asciiTheme="minorHAnsi" w:hAnsiTheme="minorHAnsi"/>
          <w:sz w:val="22"/>
          <w:szCs w:val="22"/>
          <w:lang w:val="sl-SI"/>
        </w:rPr>
        <w:t>prodajalec</w:t>
      </w:r>
      <w:r w:rsidRPr="00DF49D8">
        <w:rPr>
          <w:rFonts w:asciiTheme="minorHAnsi" w:hAnsiTheme="minorHAnsi"/>
          <w:sz w:val="22"/>
          <w:szCs w:val="22"/>
          <w:lang w:val="sl-SI"/>
        </w:rPr>
        <w:t xml:space="preserve"> ne predloži </w:t>
      </w:r>
      <w:r>
        <w:rPr>
          <w:rFonts w:asciiTheme="minorHAnsi" w:hAnsiTheme="minorHAnsi"/>
          <w:sz w:val="22"/>
          <w:szCs w:val="22"/>
          <w:lang w:val="sl-SI"/>
        </w:rPr>
        <w:t>zavarovanja</w:t>
      </w:r>
      <w:r w:rsidRPr="00DF49D8">
        <w:rPr>
          <w:rFonts w:asciiTheme="minorHAnsi" w:hAnsiTheme="minorHAnsi"/>
          <w:sz w:val="22"/>
          <w:szCs w:val="22"/>
          <w:lang w:val="sl-SI"/>
        </w:rPr>
        <w:t xml:space="preserve"> skladno s prvim odstavkom tega člena, lahko kupec unovči </w:t>
      </w:r>
      <w:r w:rsidR="00742E8B">
        <w:rPr>
          <w:rFonts w:asciiTheme="minorHAnsi" w:hAnsiTheme="minorHAnsi"/>
          <w:sz w:val="22"/>
          <w:szCs w:val="22"/>
          <w:lang w:val="sl-SI"/>
        </w:rPr>
        <w:t xml:space="preserve">predloženo </w:t>
      </w:r>
      <w:r w:rsidRPr="00DF49D8">
        <w:rPr>
          <w:rFonts w:asciiTheme="minorHAnsi" w:hAnsiTheme="minorHAnsi"/>
          <w:sz w:val="22"/>
          <w:szCs w:val="22"/>
          <w:lang w:val="sl-SI"/>
        </w:rPr>
        <w:t xml:space="preserve"> zavarovanje za resnost ponudbe.</w:t>
      </w:r>
    </w:p>
    <w:p w14:paraId="631787AF" w14:textId="77777777" w:rsidR="0043209D" w:rsidRPr="00DF49D8" w:rsidRDefault="0043209D" w:rsidP="0043209D">
      <w:pPr>
        <w:snapToGrid w:val="0"/>
        <w:jc w:val="both"/>
        <w:rPr>
          <w:rFonts w:asciiTheme="minorHAnsi" w:hAnsiTheme="minorHAnsi"/>
          <w:sz w:val="22"/>
          <w:szCs w:val="22"/>
          <w:lang w:val="sl-SI"/>
        </w:rPr>
      </w:pPr>
    </w:p>
    <w:p w14:paraId="18BD3113" w14:textId="673F97EC" w:rsidR="0043209D" w:rsidRPr="007A5F73" w:rsidRDefault="0043209D" w:rsidP="0043209D">
      <w:pPr>
        <w:jc w:val="both"/>
        <w:rPr>
          <w:rFonts w:asciiTheme="minorHAnsi" w:hAnsiTheme="minorHAnsi"/>
          <w:sz w:val="22"/>
          <w:szCs w:val="22"/>
          <w:lang w:val="sl-SI"/>
        </w:rPr>
      </w:pPr>
      <w:r w:rsidRPr="007A5F73">
        <w:rPr>
          <w:rFonts w:asciiTheme="minorHAnsi" w:hAnsiTheme="minorHAnsi"/>
          <w:sz w:val="22"/>
          <w:szCs w:val="22"/>
          <w:lang w:val="sl-SI"/>
        </w:rPr>
        <w:t xml:space="preserve">Kupec ima pravico unovčiti predložene </w:t>
      </w:r>
      <w:r>
        <w:rPr>
          <w:rFonts w:asciiTheme="minorHAnsi" w:hAnsiTheme="minorHAnsi"/>
          <w:sz w:val="22"/>
          <w:szCs w:val="22"/>
          <w:lang w:val="sl-SI"/>
        </w:rPr>
        <w:t>zavarovanje</w:t>
      </w:r>
      <w:r w:rsidRPr="007A5F73">
        <w:rPr>
          <w:rFonts w:asciiTheme="minorHAnsi" w:hAnsiTheme="minorHAnsi"/>
          <w:sz w:val="22"/>
          <w:szCs w:val="22"/>
          <w:lang w:val="sl-SI"/>
        </w:rPr>
        <w:t xml:space="preserve"> in odstopiti od</w:t>
      </w:r>
      <w:r>
        <w:rPr>
          <w:rFonts w:asciiTheme="minorHAnsi" w:hAnsiTheme="minorHAnsi"/>
          <w:sz w:val="22"/>
          <w:szCs w:val="22"/>
          <w:lang w:val="sl-SI"/>
        </w:rPr>
        <w:t xml:space="preserve"> pogodbe</w:t>
      </w:r>
      <w:r w:rsidRPr="007A5F73">
        <w:rPr>
          <w:rFonts w:asciiTheme="minorHAnsi" w:hAnsiTheme="minorHAnsi"/>
          <w:sz w:val="22"/>
          <w:szCs w:val="22"/>
          <w:lang w:val="sl-SI"/>
        </w:rPr>
        <w:t>, če ugotovi, da prodajalec ne izpolnjuje obveznosti, ki jih ima po določilih te</w:t>
      </w:r>
      <w:r>
        <w:rPr>
          <w:rFonts w:asciiTheme="minorHAnsi" w:hAnsiTheme="minorHAnsi"/>
          <w:sz w:val="22"/>
          <w:szCs w:val="22"/>
          <w:lang w:val="sl-SI"/>
        </w:rPr>
        <w:t xml:space="preserve"> pogodbe </w:t>
      </w:r>
      <w:r w:rsidRPr="007A5F73">
        <w:rPr>
          <w:rFonts w:asciiTheme="minorHAnsi" w:hAnsiTheme="minorHAnsi"/>
          <w:sz w:val="22"/>
          <w:szCs w:val="22"/>
          <w:lang w:val="sl-SI"/>
        </w:rPr>
        <w:t xml:space="preserve">in jih ne začne izpolnjevati tudi po preteku roka, ki mu ga določi kupec za izpolnitev obveznosti. </w:t>
      </w:r>
    </w:p>
    <w:p w14:paraId="2D1059FB" w14:textId="77777777" w:rsidR="0043209D" w:rsidRPr="007A5F73" w:rsidRDefault="0043209D" w:rsidP="0043209D">
      <w:pPr>
        <w:jc w:val="both"/>
        <w:rPr>
          <w:rFonts w:asciiTheme="minorHAnsi" w:hAnsiTheme="minorHAnsi"/>
          <w:sz w:val="22"/>
          <w:szCs w:val="22"/>
          <w:lang w:val="sl-SI"/>
        </w:rPr>
      </w:pPr>
    </w:p>
    <w:p w14:paraId="6758AEE0" w14:textId="01A02372" w:rsidR="0043209D" w:rsidRPr="00DF49D8" w:rsidRDefault="0043209D" w:rsidP="0043209D">
      <w:pPr>
        <w:jc w:val="both"/>
        <w:rPr>
          <w:rFonts w:asciiTheme="minorHAnsi" w:hAnsiTheme="minorHAnsi"/>
          <w:sz w:val="22"/>
          <w:szCs w:val="22"/>
          <w:lang w:val="sl-SI"/>
        </w:rPr>
      </w:pPr>
      <w:r>
        <w:rPr>
          <w:rFonts w:asciiTheme="minorHAnsi" w:hAnsiTheme="minorHAnsi"/>
          <w:sz w:val="22"/>
          <w:szCs w:val="22"/>
          <w:lang w:val="sl-SI"/>
        </w:rPr>
        <w:t>Kupec</w:t>
      </w:r>
      <w:r w:rsidRPr="00DF49D8">
        <w:rPr>
          <w:rFonts w:asciiTheme="minorHAnsi" w:hAnsiTheme="minorHAnsi"/>
          <w:sz w:val="22"/>
          <w:szCs w:val="22"/>
          <w:lang w:val="sl-SI"/>
        </w:rPr>
        <w:t xml:space="preserve"> lahko garancijo uveljavi brez predhodnega opomina. Nobene določbe te pogodbe ni mogoče razlagati na način, da ima </w:t>
      </w:r>
      <w:r>
        <w:rPr>
          <w:rFonts w:asciiTheme="minorHAnsi" w:hAnsiTheme="minorHAnsi"/>
          <w:sz w:val="22"/>
          <w:szCs w:val="22"/>
          <w:lang w:val="sl-SI"/>
        </w:rPr>
        <w:t>prodajalec</w:t>
      </w:r>
      <w:r w:rsidRPr="00DF49D8">
        <w:rPr>
          <w:rFonts w:asciiTheme="minorHAnsi" w:hAnsiTheme="minorHAnsi"/>
          <w:sz w:val="22"/>
          <w:szCs w:val="22"/>
          <w:lang w:val="sl-SI"/>
        </w:rPr>
        <w:t xml:space="preserve"> kakršnokoli obveznost do kupca pred unovčenjem zavarovanja za dobro izvedbo iz tega člena, kot na primer: pisno ali ustno opozorilo, pridobitev soglasja, prizadevanje za sporazumno rešitev spora. </w:t>
      </w:r>
    </w:p>
    <w:p w14:paraId="5039A629" w14:textId="77777777" w:rsidR="0043209D" w:rsidRPr="00DF49D8" w:rsidRDefault="0043209D" w:rsidP="0043209D">
      <w:pPr>
        <w:jc w:val="both"/>
        <w:rPr>
          <w:rFonts w:asciiTheme="minorHAnsi" w:hAnsiTheme="minorHAnsi"/>
          <w:sz w:val="22"/>
          <w:szCs w:val="22"/>
          <w:lang w:val="sl-SI"/>
        </w:rPr>
      </w:pPr>
    </w:p>
    <w:p w14:paraId="4EA8441E" w14:textId="475EAB38"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 xml:space="preserve">Unovčitev </w:t>
      </w:r>
      <w:r>
        <w:rPr>
          <w:rFonts w:asciiTheme="minorHAnsi" w:hAnsiTheme="minorHAnsi"/>
          <w:sz w:val="22"/>
          <w:szCs w:val="22"/>
          <w:lang w:val="sl-SI"/>
        </w:rPr>
        <w:t>zavarovanja</w:t>
      </w:r>
      <w:r w:rsidRPr="00DF49D8">
        <w:rPr>
          <w:rFonts w:asciiTheme="minorHAnsi" w:hAnsiTheme="minorHAnsi"/>
          <w:sz w:val="22"/>
          <w:szCs w:val="22"/>
          <w:lang w:val="sl-SI"/>
        </w:rPr>
        <w:t xml:space="preserve"> ne odvezuje </w:t>
      </w:r>
      <w:r>
        <w:rPr>
          <w:rFonts w:asciiTheme="minorHAnsi" w:hAnsiTheme="minorHAnsi"/>
          <w:sz w:val="22"/>
          <w:szCs w:val="22"/>
          <w:lang w:val="sl-SI"/>
        </w:rPr>
        <w:t>prodajalca</w:t>
      </w:r>
      <w:r w:rsidRPr="00DF49D8">
        <w:rPr>
          <w:rFonts w:asciiTheme="minorHAnsi" w:hAnsiTheme="minorHAnsi"/>
          <w:sz w:val="22"/>
          <w:szCs w:val="22"/>
          <w:lang w:val="sl-SI"/>
        </w:rPr>
        <w:t xml:space="preserve"> od njegove obveznosti povrniti kupcu škodo, ki jo je utrpel kupec zaradi neizpolnjevanja ali kršitev obveznosti </w:t>
      </w:r>
      <w:r>
        <w:rPr>
          <w:rFonts w:asciiTheme="minorHAnsi" w:hAnsiTheme="minorHAnsi"/>
          <w:sz w:val="22"/>
          <w:szCs w:val="22"/>
          <w:lang w:val="sl-SI"/>
        </w:rPr>
        <w:t>izv</w:t>
      </w:r>
      <w:r w:rsidRPr="00DF49D8">
        <w:rPr>
          <w:rFonts w:asciiTheme="minorHAnsi" w:hAnsiTheme="minorHAnsi"/>
          <w:sz w:val="22"/>
          <w:szCs w:val="22"/>
          <w:lang w:val="sl-SI"/>
        </w:rPr>
        <w:t>ajalca iz te pogodbe.</w:t>
      </w:r>
    </w:p>
    <w:p w14:paraId="284A08D8" w14:textId="77777777" w:rsidR="0043209D" w:rsidRPr="00DF49D8" w:rsidRDefault="0043209D" w:rsidP="0043209D">
      <w:pPr>
        <w:jc w:val="both"/>
        <w:rPr>
          <w:rFonts w:asciiTheme="minorHAnsi" w:hAnsiTheme="minorHAnsi"/>
          <w:sz w:val="22"/>
          <w:szCs w:val="22"/>
          <w:lang w:val="sl-SI"/>
        </w:rPr>
      </w:pPr>
    </w:p>
    <w:p w14:paraId="3B42070F" w14:textId="62ADE97B" w:rsidR="0043209D" w:rsidRDefault="0043209D" w:rsidP="0043209D">
      <w:pPr>
        <w:jc w:val="both"/>
        <w:rPr>
          <w:rFonts w:asciiTheme="minorHAnsi" w:hAnsiTheme="minorHAnsi"/>
          <w:color w:val="000000"/>
          <w:sz w:val="22"/>
          <w:szCs w:val="22"/>
          <w:lang w:val="sl-SI"/>
        </w:rPr>
      </w:pPr>
      <w:r w:rsidRPr="00DF49D8">
        <w:rPr>
          <w:rFonts w:asciiTheme="minorHAnsi" w:hAnsiTheme="minorHAnsi"/>
          <w:sz w:val="22"/>
          <w:szCs w:val="22"/>
          <w:lang w:val="sl-SI"/>
        </w:rPr>
        <w:t xml:space="preserve">Kupec lahko unovči </w:t>
      </w:r>
      <w:r>
        <w:rPr>
          <w:rFonts w:asciiTheme="minorHAnsi" w:hAnsiTheme="minorHAnsi"/>
          <w:sz w:val="22"/>
          <w:szCs w:val="22"/>
          <w:lang w:val="sl-SI"/>
        </w:rPr>
        <w:t>zavarovanje</w:t>
      </w:r>
      <w:r w:rsidRPr="00DF49D8">
        <w:rPr>
          <w:rFonts w:asciiTheme="minorHAnsi" w:hAnsiTheme="minorHAnsi"/>
          <w:sz w:val="22"/>
          <w:szCs w:val="22"/>
          <w:lang w:val="sl-SI"/>
        </w:rPr>
        <w:t xml:space="preserve"> tudi v delnem znesku. V tem primeru se </w:t>
      </w:r>
      <w:r>
        <w:rPr>
          <w:rFonts w:asciiTheme="minorHAnsi" w:hAnsiTheme="minorHAnsi"/>
          <w:sz w:val="22"/>
          <w:szCs w:val="22"/>
          <w:lang w:val="sl-SI"/>
        </w:rPr>
        <w:t>zavarovanje</w:t>
      </w:r>
      <w:r w:rsidRPr="00DF49D8">
        <w:rPr>
          <w:rFonts w:asciiTheme="minorHAnsi" w:hAnsiTheme="minorHAnsi"/>
          <w:sz w:val="22"/>
          <w:szCs w:val="22"/>
          <w:lang w:val="sl-SI"/>
        </w:rPr>
        <w:t xml:space="preserve"> znižuje za vsak</w:t>
      </w:r>
      <w:r w:rsidR="002E2203">
        <w:rPr>
          <w:rFonts w:asciiTheme="minorHAnsi" w:hAnsiTheme="minorHAnsi"/>
          <w:sz w:val="22"/>
          <w:szCs w:val="22"/>
          <w:lang w:val="sl-SI"/>
        </w:rPr>
        <w:t xml:space="preserve"> </w:t>
      </w:r>
      <w:r w:rsidRPr="00DF49D8">
        <w:rPr>
          <w:rFonts w:asciiTheme="minorHAnsi" w:hAnsiTheme="minorHAnsi"/>
          <w:sz w:val="22"/>
          <w:szCs w:val="22"/>
          <w:lang w:val="sl-SI"/>
        </w:rPr>
        <w:t>unovčeni znesek.</w:t>
      </w:r>
      <w:r w:rsidRPr="00DF49D8">
        <w:rPr>
          <w:rFonts w:asciiTheme="minorHAnsi" w:hAnsiTheme="minorHAnsi"/>
          <w:color w:val="000000"/>
          <w:sz w:val="22"/>
          <w:szCs w:val="22"/>
          <w:lang w:val="sl-SI"/>
        </w:rPr>
        <w:t xml:space="preserve"> Unovčitev </w:t>
      </w:r>
      <w:r>
        <w:rPr>
          <w:rFonts w:asciiTheme="minorHAnsi" w:hAnsiTheme="minorHAnsi"/>
          <w:color w:val="000000"/>
          <w:sz w:val="22"/>
          <w:szCs w:val="22"/>
          <w:lang w:val="sl-SI"/>
        </w:rPr>
        <w:t>zavarovanja</w:t>
      </w:r>
      <w:r w:rsidRPr="00DF49D8">
        <w:rPr>
          <w:rFonts w:asciiTheme="minorHAnsi" w:hAnsiTheme="minorHAnsi"/>
          <w:color w:val="000000"/>
          <w:sz w:val="22"/>
          <w:szCs w:val="22"/>
          <w:lang w:val="sl-SI"/>
        </w:rPr>
        <w:t xml:space="preserve"> ne odvezuje </w:t>
      </w:r>
      <w:r>
        <w:rPr>
          <w:rFonts w:asciiTheme="minorHAnsi" w:hAnsiTheme="minorHAnsi"/>
          <w:color w:val="000000"/>
          <w:sz w:val="22"/>
          <w:szCs w:val="22"/>
          <w:lang w:val="sl-SI"/>
        </w:rPr>
        <w:t>izv</w:t>
      </w:r>
      <w:r w:rsidRPr="00DF49D8">
        <w:rPr>
          <w:rFonts w:asciiTheme="minorHAnsi" w:hAnsiTheme="minorHAnsi"/>
          <w:color w:val="000000"/>
          <w:sz w:val="22"/>
          <w:szCs w:val="22"/>
          <w:lang w:val="sl-SI"/>
        </w:rPr>
        <w:t xml:space="preserve">ajalca od drugih obveznosti iz te pogodbe. V primeru, da kupec delno unovči </w:t>
      </w:r>
      <w:r>
        <w:rPr>
          <w:rFonts w:asciiTheme="minorHAnsi" w:hAnsiTheme="minorHAnsi"/>
          <w:color w:val="000000"/>
          <w:sz w:val="22"/>
          <w:szCs w:val="22"/>
          <w:lang w:val="sl-SI"/>
        </w:rPr>
        <w:t>zavarovanje</w:t>
      </w:r>
      <w:r w:rsidRPr="00DF49D8">
        <w:rPr>
          <w:rFonts w:asciiTheme="minorHAnsi" w:hAnsiTheme="minorHAnsi"/>
          <w:color w:val="000000"/>
          <w:sz w:val="22"/>
          <w:szCs w:val="22"/>
          <w:lang w:val="sl-SI"/>
        </w:rPr>
        <w:t xml:space="preserve">, je </w:t>
      </w:r>
      <w:r w:rsidR="000F5A3C">
        <w:rPr>
          <w:rFonts w:asciiTheme="minorHAnsi" w:hAnsiTheme="minorHAnsi"/>
          <w:color w:val="000000"/>
          <w:sz w:val="22"/>
          <w:szCs w:val="22"/>
          <w:lang w:val="sl-SI"/>
        </w:rPr>
        <w:t>prodajalec</w:t>
      </w:r>
      <w:r w:rsidRPr="00DF49D8">
        <w:rPr>
          <w:rFonts w:asciiTheme="minorHAnsi" w:hAnsiTheme="minorHAnsi"/>
          <w:color w:val="000000"/>
          <w:sz w:val="22"/>
          <w:szCs w:val="22"/>
          <w:lang w:val="sl-SI"/>
        </w:rPr>
        <w:t xml:space="preserve"> dolžan kupcu unovčeno </w:t>
      </w:r>
      <w:r>
        <w:rPr>
          <w:rFonts w:asciiTheme="minorHAnsi" w:hAnsiTheme="minorHAnsi"/>
          <w:color w:val="000000"/>
          <w:sz w:val="22"/>
          <w:szCs w:val="22"/>
          <w:lang w:val="sl-SI"/>
        </w:rPr>
        <w:t>zavarovanje</w:t>
      </w:r>
      <w:r w:rsidRPr="00DF49D8">
        <w:rPr>
          <w:rFonts w:asciiTheme="minorHAnsi" w:hAnsiTheme="minorHAnsi"/>
          <w:color w:val="000000"/>
          <w:sz w:val="22"/>
          <w:szCs w:val="22"/>
          <w:lang w:val="sl-SI"/>
        </w:rPr>
        <w:t xml:space="preserve"> takoj, najkasneje pa naslednji dan po unovčitvi, nadomestiti z nov</w:t>
      </w:r>
      <w:r w:rsidR="00981C9B">
        <w:rPr>
          <w:rFonts w:asciiTheme="minorHAnsi" w:hAnsiTheme="minorHAnsi"/>
          <w:color w:val="000000"/>
          <w:sz w:val="22"/>
          <w:szCs w:val="22"/>
          <w:lang w:val="sl-SI"/>
        </w:rPr>
        <w:t>im</w:t>
      </w:r>
      <w:r w:rsidRPr="00DF49D8">
        <w:rPr>
          <w:rFonts w:asciiTheme="minorHAnsi" w:hAnsiTheme="minorHAnsi"/>
          <w:color w:val="000000"/>
          <w:sz w:val="22"/>
          <w:szCs w:val="22"/>
          <w:lang w:val="sl-SI"/>
        </w:rPr>
        <w:t>, izdan</w:t>
      </w:r>
      <w:r w:rsidR="00981C9B">
        <w:rPr>
          <w:rFonts w:asciiTheme="minorHAnsi" w:hAnsiTheme="minorHAnsi"/>
          <w:color w:val="000000"/>
          <w:sz w:val="22"/>
          <w:szCs w:val="22"/>
          <w:lang w:val="sl-SI"/>
        </w:rPr>
        <w:t>im</w:t>
      </w:r>
      <w:r w:rsidRPr="00DF49D8">
        <w:rPr>
          <w:rFonts w:asciiTheme="minorHAnsi" w:hAnsiTheme="minorHAnsi"/>
          <w:color w:val="000000"/>
          <w:sz w:val="22"/>
          <w:szCs w:val="22"/>
          <w:lang w:val="sl-SI"/>
        </w:rPr>
        <w:t xml:space="preserve"> za polno vrednost in skladno z razpisno dokumentacijo. </w:t>
      </w:r>
    </w:p>
    <w:p w14:paraId="6F1593F4" w14:textId="77777777" w:rsidR="0043209D" w:rsidRDefault="0043209D" w:rsidP="0043209D">
      <w:pPr>
        <w:jc w:val="both"/>
        <w:rPr>
          <w:rFonts w:asciiTheme="minorHAnsi" w:hAnsiTheme="minorHAnsi"/>
          <w:color w:val="000000"/>
          <w:sz w:val="22"/>
          <w:szCs w:val="22"/>
          <w:lang w:val="sl-SI"/>
        </w:rPr>
      </w:pPr>
    </w:p>
    <w:p w14:paraId="29D9D8C0" w14:textId="77777777" w:rsidR="0043209D" w:rsidRDefault="0043209D" w:rsidP="0043209D">
      <w:pPr>
        <w:pStyle w:val="Odstavekseznama"/>
        <w:spacing w:after="0" w:line="240" w:lineRule="auto"/>
        <w:ind w:left="0"/>
        <w:jc w:val="both"/>
        <w:rPr>
          <w:highlight w:val="yellow"/>
          <w:lang w:val="sl-SI"/>
        </w:rPr>
      </w:pPr>
    </w:p>
    <w:p w14:paraId="255D00D0" w14:textId="77777777" w:rsidR="0043209D" w:rsidRPr="00DF49D8" w:rsidRDefault="0043209D" w:rsidP="0043209D">
      <w:pPr>
        <w:pStyle w:val="Glava"/>
        <w:rPr>
          <w:rFonts w:asciiTheme="minorHAnsi" w:hAnsiTheme="minorHAnsi"/>
          <w:b/>
          <w:sz w:val="22"/>
          <w:szCs w:val="22"/>
          <w:lang w:val="sl-SI"/>
        </w:rPr>
      </w:pPr>
      <w:r w:rsidRPr="00DF49D8">
        <w:rPr>
          <w:rFonts w:asciiTheme="minorHAnsi" w:hAnsiTheme="minorHAnsi"/>
          <w:b/>
          <w:sz w:val="22"/>
          <w:szCs w:val="22"/>
          <w:lang w:val="sl-SI"/>
        </w:rPr>
        <w:t>SKRBNIKI POGODBE</w:t>
      </w:r>
    </w:p>
    <w:p w14:paraId="7BF4F4D7"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7F61CEAB" w14:textId="77777777" w:rsidR="0043209D" w:rsidRDefault="0043209D" w:rsidP="0043209D">
      <w:pPr>
        <w:rPr>
          <w:rFonts w:asciiTheme="minorHAnsi" w:hAnsiTheme="minorHAnsi"/>
          <w:sz w:val="22"/>
          <w:szCs w:val="22"/>
          <w:lang w:val="sl-SI"/>
        </w:rPr>
      </w:pPr>
      <w:r w:rsidRPr="00FF08D3">
        <w:rPr>
          <w:rFonts w:asciiTheme="minorHAnsi" w:hAnsiTheme="minorHAnsi"/>
          <w:sz w:val="22"/>
          <w:szCs w:val="22"/>
          <w:lang w:val="sl-SI"/>
        </w:rPr>
        <w:t xml:space="preserve">Skrbnik pogodbe s stani kupca je  </w:t>
      </w:r>
      <w:r>
        <w:rPr>
          <w:rFonts w:asciiTheme="minorHAnsi" w:hAnsiTheme="minorHAnsi"/>
          <w:sz w:val="22"/>
          <w:szCs w:val="22"/>
          <w:lang w:val="sl-SI"/>
        </w:rPr>
        <w:t>Grega Gmajnar</w:t>
      </w:r>
      <w:r w:rsidRPr="00FF08D3">
        <w:rPr>
          <w:rFonts w:asciiTheme="minorHAnsi" w:hAnsiTheme="minorHAnsi"/>
          <w:sz w:val="22"/>
          <w:szCs w:val="22"/>
          <w:lang w:val="sl-SI"/>
        </w:rPr>
        <w:t xml:space="preserve">,  Tel. </w:t>
      </w:r>
      <w:r>
        <w:rPr>
          <w:rFonts w:asciiTheme="minorHAnsi" w:hAnsiTheme="minorHAnsi"/>
          <w:sz w:val="22"/>
          <w:szCs w:val="22"/>
          <w:lang w:val="sl-SI"/>
        </w:rPr>
        <w:t>051 372 499</w:t>
      </w:r>
      <w:r w:rsidRPr="00FF08D3">
        <w:rPr>
          <w:rFonts w:asciiTheme="minorHAnsi" w:hAnsiTheme="minorHAnsi"/>
          <w:sz w:val="22"/>
          <w:szCs w:val="22"/>
          <w:lang w:val="sl-SI"/>
        </w:rPr>
        <w:t xml:space="preserve">, E- naslov: </w:t>
      </w:r>
      <w:r>
        <w:rPr>
          <w:rFonts w:asciiTheme="minorHAnsi" w:hAnsiTheme="minorHAnsi"/>
          <w:sz w:val="22"/>
          <w:szCs w:val="22"/>
          <w:lang w:val="sl-SI"/>
        </w:rPr>
        <w:t>grega.gmajnar@arriva.si</w:t>
      </w:r>
    </w:p>
    <w:p w14:paraId="66426BFB" w14:textId="77777777" w:rsidR="0043209D" w:rsidRPr="00054C3A" w:rsidRDefault="0043209D" w:rsidP="0043209D">
      <w:pPr>
        <w:pStyle w:val="Odstavekseznama"/>
        <w:spacing w:after="0" w:line="240" w:lineRule="auto"/>
        <w:rPr>
          <w:lang w:val="sl-SI"/>
        </w:rPr>
      </w:pPr>
      <w:r w:rsidRPr="00054C3A">
        <w:rPr>
          <w:lang w:val="sl-SI"/>
        </w:rPr>
        <w:tab/>
      </w:r>
      <w:r w:rsidRPr="00054C3A">
        <w:rPr>
          <w:lang w:val="sl-SI"/>
        </w:rPr>
        <w:tab/>
      </w:r>
      <w:r w:rsidRPr="00054C3A">
        <w:rPr>
          <w:lang w:val="sl-SI"/>
        </w:rPr>
        <w:tab/>
      </w:r>
      <w:r w:rsidRPr="00054C3A">
        <w:rPr>
          <w:lang w:val="sl-SI"/>
        </w:rPr>
        <w:tab/>
      </w:r>
      <w:r w:rsidRPr="00054C3A">
        <w:rPr>
          <w:lang w:val="sl-SI"/>
        </w:rPr>
        <w:tab/>
      </w:r>
      <w:r w:rsidRPr="00054C3A">
        <w:rPr>
          <w:lang w:val="sl-SI"/>
        </w:rPr>
        <w:tab/>
      </w:r>
      <w:r w:rsidRPr="00054C3A">
        <w:rPr>
          <w:lang w:val="sl-SI"/>
        </w:rPr>
        <w:tab/>
      </w:r>
    </w:p>
    <w:p w14:paraId="1D3571C0" w14:textId="77777777" w:rsidR="0043209D" w:rsidRDefault="0043209D" w:rsidP="0043209D">
      <w:pPr>
        <w:tabs>
          <w:tab w:val="left" w:pos="4253"/>
        </w:tabs>
        <w:rPr>
          <w:rFonts w:asciiTheme="minorHAnsi" w:hAnsiTheme="minorHAnsi"/>
          <w:sz w:val="22"/>
          <w:szCs w:val="22"/>
          <w:lang w:val="sl-SI"/>
        </w:rPr>
      </w:pPr>
      <w:r w:rsidRPr="00FF08D3">
        <w:rPr>
          <w:rFonts w:asciiTheme="minorHAnsi" w:hAnsiTheme="minorHAnsi"/>
          <w:sz w:val="22"/>
          <w:szCs w:val="22"/>
          <w:lang w:val="sl-SI"/>
        </w:rPr>
        <w:t>Skrbnik pogodbe s strani prodajalca je ____________, Tel. _________, E- naslov: ________________</w:t>
      </w:r>
    </w:p>
    <w:p w14:paraId="26598601" w14:textId="77777777" w:rsidR="0043209D" w:rsidRDefault="0043209D" w:rsidP="0043209D">
      <w:pPr>
        <w:tabs>
          <w:tab w:val="left" w:pos="567"/>
        </w:tabs>
        <w:ind w:right="56"/>
        <w:jc w:val="both"/>
        <w:rPr>
          <w:rFonts w:asciiTheme="minorHAnsi" w:hAnsiTheme="minorHAnsi"/>
          <w:sz w:val="22"/>
          <w:szCs w:val="22"/>
          <w:lang w:val="sl-SI"/>
        </w:rPr>
      </w:pPr>
    </w:p>
    <w:p w14:paraId="53769121" w14:textId="77777777" w:rsidR="0043209D" w:rsidRPr="00DF49D8" w:rsidRDefault="0043209D" w:rsidP="0043209D">
      <w:pPr>
        <w:tabs>
          <w:tab w:val="left" w:pos="567"/>
        </w:tabs>
        <w:ind w:right="56"/>
        <w:jc w:val="both"/>
        <w:rPr>
          <w:rFonts w:asciiTheme="minorHAnsi" w:hAnsiTheme="minorHAnsi"/>
          <w:sz w:val="22"/>
          <w:szCs w:val="22"/>
          <w:lang w:val="sl-SI"/>
        </w:rPr>
      </w:pPr>
      <w:r w:rsidRPr="00DF49D8">
        <w:rPr>
          <w:rFonts w:asciiTheme="minorHAnsi" w:hAnsiTheme="minorHAnsi"/>
          <w:sz w:val="22"/>
          <w:szCs w:val="22"/>
          <w:lang w:val="sl-SI"/>
        </w:rPr>
        <w:t xml:space="preserve">Morebitno spremembo </w:t>
      </w:r>
      <w:r>
        <w:rPr>
          <w:rFonts w:asciiTheme="minorHAnsi" w:hAnsiTheme="minorHAnsi"/>
          <w:sz w:val="22"/>
          <w:szCs w:val="22"/>
          <w:lang w:val="sl-SI"/>
        </w:rPr>
        <w:t>podatkov iz tega člena mora pogodbena stranka sporočili nasprotni pogodbeni stranki najkasneje v roku treh dni od spremembe, sicer sama trpi negativne posledice, ki izhajajo iz nepravočasnega obvestila.</w:t>
      </w:r>
      <w:r w:rsidRPr="00DF49D8">
        <w:rPr>
          <w:rFonts w:asciiTheme="minorHAnsi" w:hAnsiTheme="minorHAnsi"/>
          <w:sz w:val="22"/>
          <w:szCs w:val="22"/>
          <w:lang w:val="sl-SI"/>
        </w:rPr>
        <w:t xml:space="preserve"> </w:t>
      </w:r>
    </w:p>
    <w:p w14:paraId="06AA84BF" w14:textId="247DEBAB" w:rsidR="0043209D" w:rsidRDefault="0043209D" w:rsidP="0043209D">
      <w:pPr>
        <w:tabs>
          <w:tab w:val="left" w:pos="567"/>
        </w:tabs>
        <w:ind w:right="56"/>
        <w:rPr>
          <w:rFonts w:asciiTheme="minorHAnsi" w:hAnsiTheme="minorHAnsi"/>
          <w:sz w:val="22"/>
          <w:szCs w:val="22"/>
          <w:lang w:val="sl-SI"/>
        </w:rPr>
      </w:pPr>
    </w:p>
    <w:p w14:paraId="56B33A20" w14:textId="77777777" w:rsidR="0043209D" w:rsidRPr="00DF49D8" w:rsidRDefault="0043209D" w:rsidP="0043209D">
      <w:pPr>
        <w:tabs>
          <w:tab w:val="left" w:pos="567"/>
        </w:tabs>
        <w:ind w:right="56"/>
        <w:rPr>
          <w:rFonts w:asciiTheme="minorHAnsi" w:hAnsiTheme="minorHAnsi"/>
          <w:sz w:val="22"/>
          <w:szCs w:val="22"/>
          <w:lang w:val="sl-SI"/>
        </w:rPr>
      </w:pPr>
    </w:p>
    <w:p w14:paraId="34C9B3F2" w14:textId="77777777" w:rsidR="0043209D" w:rsidRDefault="0043209D" w:rsidP="0043209D">
      <w:pPr>
        <w:pStyle w:val="Glava"/>
        <w:rPr>
          <w:rFonts w:asciiTheme="minorHAnsi" w:hAnsiTheme="minorHAnsi"/>
          <w:b/>
          <w:sz w:val="22"/>
          <w:szCs w:val="22"/>
          <w:lang w:val="sl-SI"/>
        </w:rPr>
      </w:pPr>
      <w:r w:rsidRPr="00DF49D8">
        <w:rPr>
          <w:rFonts w:asciiTheme="minorHAnsi" w:hAnsiTheme="minorHAnsi"/>
          <w:b/>
          <w:sz w:val="22"/>
          <w:szCs w:val="22"/>
          <w:lang w:val="sl-SI"/>
        </w:rPr>
        <w:t>ODSTOP OD POGODBE</w:t>
      </w:r>
      <w:r>
        <w:rPr>
          <w:rFonts w:asciiTheme="minorHAnsi" w:hAnsiTheme="minorHAnsi"/>
          <w:b/>
          <w:sz w:val="22"/>
          <w:szCs w:val="22"/>
          <w:lang w:val="sl-SI"/>
        </w:rPr>
        <w:t xml:space="preserve"> in ODPOVED POGODBE</w:t>
      </w:r>
    </w:p>
    <w:p w14:paraId="390907FB"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2A840373" w14:textId="77777777" w:rsidR="0043209D" w:rsidRPr="007A2F49" w:rsidRDefault="0043209D" w:rsidP="0043209D">
      <w:pPr>
        <w:pStyle w:val="Telobesedila"/>
        <w:rPr>
          <w:rFonts w:asciiTheme="minorHAnsi" w:eastAsia="Calibri" w:hAnsiTheme="minorHAnsi"/>
          <w:b w:val="0"/>
          <w:szCs w:val="22"/>
          <w:lang w:val="sl-SI" w:eastAsia="en-US"/>
        </w:rPr>
      </w:pPr>
      <w:r w:rsidRPr="007A2F49">
        <w:rPr>
          <w:rFonts w:asciiTheme="minorHAnsi" w:eastAsia="Calibri" w:hAnsiTheme="minorHAnsi"/>
          <w:b w:val="0"/>
          <w:szCs w:val="22"/>
          <w:lang w:val="sl-SI" w:eastAsia="en-US"/>
        </w:rPr>
        <w:t xml:space="preserve">V primeru, da prodajalec ne izpolnjuje pogodbenih obveznosti na način, predviden v pogodbi o izvedbi javnega naročila, ali ne izpolni pričakovanj kupca, kupec prodajalca o tem obvesti ter prodajalcu omogoči 15 dnevni rok za odpravo. Če v tem roku prodajalec ne odpravi očitanih napak, lahko kupec brez zanj neugodnih posledic (npr. povračilo škode, stroškov idr.) odpove to pogodbo brez odpovednega roka ter ob tem unovči zavarovanje za dobro izvedbo pogodbenih obveznosti. Kupec lahko unovči zavarovanje za dobro izvedbo obveznosti neodvisno od odstopa od pogodbe. </w:t>
      </w:r>
    </w:p>
    <w:p w14:paraId="25850F65" w14:textId="77777777" w:rsidR="0043209D" w:rsidRPr="00DF49D8" w:rsidRDefault="0043209D" w:rsidP="0043209D">
      <w:pPr>
        <w:pStyle w:val="Telobesedila"/>
        <w:rPr>
          <w:rFonts w:asciiTheme="minorHAnsi" w:eastAsia="Calibri" w:hAnsiTheme="minorHAnsi"/>
          <w:b w:val="0"/>
          <w:szCs w:val="22"/>
          <w:lang w:val="sl-SI" w:eastAsia="en-US"/>
        </w:rPr>
      </w:pPr>
    </w:p>
    <w:p w14:paraId="7CAC6D81" w14:textId="55175A64" w:rsidR="0043209D" w:rsidRDefault="0043209D" w:rsidP="0043209D">
      <w:pPr>
        <w:pStyle w:val="Telobesedila"/>
        <w:rPr>
          <w:rFonts w:asciiTheme="minorHAnsi" w:eastAsia="Calibri" w:hAnsiTheme="minorHAnsi"/>
          <w:b w:val="0"/>
          <w:szCs w:val="22"/>
          <w:lang w:val="sl-SI" w:eastAsia="en-US"/>
        </w:rPr>
      </w:pPr>
      <w:r w:rsidRPr="00DF49D8">
        <w:rPr>
          <w:rFonts w:asciiTheme="minorHAnsi" w:eastAsia="Calibri" w:hAnsiTheme="minorHAnsi"/>
          <w:b w:val="0"/>
          <w:szCs w:val="22"/>
          <w:lang w:val="sl-SI" w:eastAsia="en-US"/>
        </w:rPr>
        <w:t xml:space="preserve">O odstopu od pogodbe kupec </w:t>
      </w:r>
      <w:r>
        <w:rPr>
          <w:rFonts w:asciiTheme="minorHAnsi" w:eastAsia="Calibri" w:hAnsiTheme="minorHAnsi"/>
          <w:b w:val="0"/>
          <w:szCs w:val="22"/>
          <w:lang w:val="sl-SI" w:eastAsia="en-US"/>
        </w:rPr>
        <w:t xml:space="preserve">prodajalca </w:t>
      </w:r>
      <w:r w:rsidRPr="00DF49D8">
        <w:rPr>
          <w:rFonts w:asciiTheme="minorHAnsi" w:eastAsia="Calibri" w:hAnsiTheme="minorHAnsi"/>
          <w:b w:val="0"/>
          <w:szCs w:val="22"/>
          <w:lang w:val="sl-SI" w:eastAsia="en-US"/>
        </w:rPr>
        <w:t xml:space="preserve">pisno obvesti. Odstop od pogodbe s strani kupca velja z dnem, ko </w:t>
      </w:r>
      <w:r>
        <w:rPr>
          <w:rFonts w:asciiTheme="minorHAnsi" w:eastAsia="Calibri" w:hAnsiTheme="minorHAnsi"/>
          <w:b w:val="0"/>
          <w:szCs w:val="22"/>
          <w:lang w:val="sl-SI" w:eastAsia="en-US"/>
        </w:rPr>
        <w:t>prodajale</w:t>
      </w:r>
      <w:r w:rsidRPr="00DF49D8">
        <w:rPr>
          <w:rFonts w:asciiTheme="minorHAnsi" w:eastAsia="Calibri" w:hAnsiTheme="minorHAnsi"/>
          <w:b w:val="0"/>
          <w:szCs w:val="22"/>
          <w:lang w:val="sl-SI" w:eastAsia="en-US"/>
        </w:rPr>
        <w:t xml:space="preserve">c prejme pisno obvestilo o odstopu od pogodbe. </w:t>
      </w:r>
      <w:r w:rsidRPr="003E52FB">
        <w:rPr>
          <w:rFonts w:asciiTheme="minorHAnsi" w:eastAsia="Calibri" w:hAnsiTheme="minorHAnsi"/>
          <w:b w:val="0"/>
          <w:szCs w:val="22"/>
          <w:lang w:val="sl-SI" w:eastAsia="en-US"/>
        </w:rPr>
        <w:t>Kupec lahko odpove pogodb</w:t>
      </w:r>
      <w:r>
        <w:rPr>
          <w:rFonts w:asciiTheme="minorHAnsi" w:eastAsia="Calibri" w:hAnsiTheme="minorHAnsi"/>
          <w:b w:val="0"/>
          <w:szCs w:val="22"/>
          <w:lang w:val="sl-SI" w:eastAsia="en-US"/>
        </w:rPr>
        <w:t>o</w:t>
      </w:r>
      <w:r w:rsidRPr="003E52FB">
        <w:rPr>
          <w:rFonts w:asciiTheme="minorHAnsi" w:eastAsia="Calibri" w:hAnsiTheme="minorHAnsi"/>
          <w:b w:val="0"/>
          <w:szCs w:val="22"/>
          <w:lang w:val="sl-SI" w:eastAsia="en-US"/>
        </w:rPr>
        <w:t xml:space="preserve"> iz katerih koli razlogov z odpovednim rokom 4 mesecev</w:t>
      </w:r>
      <w:r>
        <w:rPr>
          <w:rFonts w:asciiTheme="minorHAnsi" w:eastAsia="Calibri" w:hAnsiTheme="minorHAnsi"/>
          <w:b w:val="0"/>
          <w:szCs w:val="22"/>
          <w:lang w:val="sl-SI" w:eastAsia="en-US"/>
        </w:rPr>
        <w:t xml:space="preserve">. </w:t>
      </w:r>
      <w:r w:rsidRPr="003E52FB">
        <w:rPr>
          <w:rFonts w:asciiTheme="minorHAnsi" w:eastAsia="Calibri" w:hAnsiTheme="minorHAnsi"/>
          <w:b w:val="0"/>
          <w:szCs w:val="22"/>
          <w:lang w:val="sl-SI" w:eastAsia="en-US"/>
        </w:rPr>
        <w:t xml:space="preserve"> </w:t>
      </w:r>
    </w:p>
    <w:p w14:paraId="7BF39859" w14:textId="77777777" w:rsidR="000E2C45" w:rsidRDefault="000E2C45" w:rsidP="0043209D">
      <w:pPr>
        <w:pStyle w:val="Telobesedila"/>
        <w:rPr>
          <w:rFonts w:asciiTheme="minorHAnsi" w:eastAsia="Calibri" w:hAnsiTheme="minorHAnsi"/>
          <w:b w:val="0"/>
          <w:szCs w:val="22"/>
          <w:lang w:val="sl-SI" w:eastAsia="en-US"/>
        </w:rPr>
      </w:pPr>
    </w:p>
    <w:p w14:paraId="70BC13BA" w14:textId="77777777" w:rsidR="0043209D" w:rsidRPr="00DF49D8" w:rsidRDefault="0043209D" w:rsidP="0043209D">
      <w:pPr>
        <w:rPr>
          <w:rFonts w:asciiTheme="minorHAnsi" w:hAnsiTheme="minorHAnsi"/>
          <w:b/>
          <w:sz w:val="22"/>
          <w:szCs w:val="22"/>
          <w:lang w:val="sl-SI"/>
        </w:rPr>
      </w:pPr>
      <w:r w:rsidRPr="00DF49D8">
        <w:rPr>
          <w:rFonts w:asciiTheme="minorHAnsi" w:hAnsiTheme="minorHAnsi"/>
          <w:b/>
          <w:sz w:val="22"/>
          <w:szCs w:val="22"/>
          <w:lang w:val="sl-SI"/>
        </w:rPr>
        <w:lastRenderedPageBreak/>
        <w:t>PROTIKORUPCIJSKO DOLOČILO</w:t>
      </w:r>
    </w:p>
    <w:p w14:paraId="7A4DA786"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1020C1AF" w14:textId="77777777" w:rsidR="0043209D" w:rsidRPr="00DF49D8" w:rsidRDefault="0043209D" w:rsidP="0043209D">
      <w:pPr>
        <w:tabs>
          <w:tab w:val="left" w:pos="567"/>
          <w:tab w:val="left" w:pos="1418"/>
          <w:tab w:val="left" w:pos="1702"/>
        </w:tabs>
        <w:jc w:val="both"/>
        <w:rPr>
          <w:rFonts w:asciiTheme="minorHAnsi" w:hAnsiTheme="minorHAnsi"/>
          <w:sz w:val="22"/>
          <w:szCs w:val="22"/>
          <w:lang w:val="sl-SI"/>
        </w:rPr>
      </w:pPr>
      <w:r w:rsidRPr="00DF49D8">
        <w:rPr>
          <w:rFonts w:asciiTheme="minorHAnsi" w:hAnsiTheme="minorHAnsi"/>
          <w:sz w:val="22"/>
          <w:szCs w:val="22"/>
          <w:lang w:val="sl-SI"/>
        </w:rPr>
        <w:t>V primeru, da se ugotovi, da je pri izvedbi javnega naročila, na podlagi katerega je podpisan ta pogodba ali pri izvajanju te pogodbe kdo v imenu ali na račun druge pogodbene stranke,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3B30FBE" w14:textId="77777777" w:rsidR="0043209D" w:rsidRDefault="0043209D" w:rsidP="0043209D">
      <w:pPr>
        <w:tabs>
          <w:tab w:val="left" w:pos="567"/>
          <w:tab w:val="left" w:pos="1418"/>
          <w:tab w:val="left" w:pos="1702"/>
        </w:tabs>
        <w:rPr>
          <w:rFonts w:asciiTheme="minorHAnsi" w:hAnsiTheme="minorHAnsi"/>
          <w:sz w:val="22"/>
          <w:szCs w:val="22"/>
          <w:lang w:val="sl-SI"/>
        </w:rPr>
      </w:pPr>
    </w:p>
    <w:p w14:paraId="176FDC92" w14:textId="77777777" w:rsidR="0043209D" w:rsidRDefault="0043209D" w:rsidP="0043209D">
      <w:pPr>
        <w:tabs>
          <w:tab w:val="left" w:pos="567"/>
          <w:tab w:val="left" w:pos="1418"/>
          <w:tab w:val="left" w:pos="1702"/>
        </w:tabs>
        <w:rPr>
          <w:rFonts w:asciiTheme="minorHAnsi" w:hAnsiTheme="minorHAnsi"/>
          <w:sz w:val="22"/>
          <w:szCs w:val="22"/>
          <w:lang w:val="sl-SI"/>
        </w:rPr>
      </w:pPr>
    </w:p>
    <w:p w14:paraId="396D79C6" w14:textId="77777777" w:rsidR="0043209D" w:rsidRPr="002632D8" w:rsidRDefault="0043209D" w:rsidP="0043209D">
      <w:pPr>
        <w:tabs>
          <w:tab w:val="left" w:pos="567"/>
          <w:tab w:val="left" w:pos="1418"/>
          <w:tab w:val="left" w:pos="1702"/>
        </w:tabs>
        <w:rPr>
          <w:rFonts w:asciiTheme="minorHAnsi" w:hAnsiTheme="minorHAnsi"/>
          <w:b/>
          <w:sz w:val="22"/>
          <w:szCs w:val="22"/>
          <w:lang w:val="sl-SI"/>
        </w:rPr>
      </w:pPr>
      <w:r w:rsidRPr="002632D8">
        <w:rPr>
          <w:rFonts w:asciiTheme="minorHAnsi" w:hAnsiTheme="minorHAnsi"/>
          <w:b/>
          <w:sz w:val="22"/>
          <w:szCs w:val="22"/>
          <w:lang w:val="sl-SI"/>
        </w:rPr>
        <w:t>RAZVEZNI POGOJ</w:t>
      </w:r>
    </w:p>
    <w:p w14:paraId="37E56544" w14:textId="77777777" w:rsidR="0043209D" w:rsidRPr="00FF08D3"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FF08D3">
        <w:rPr>
          <w:b/>
          <w:lang w:val="sl-SI"/>
        </w:rPr>
        <w:t>člen</w:t>
      </w:r>
    </w:p>
    <w:p w14:paraId="766AAE5A" w14:textId="77777777" w:rsidR="0043209D" w:rsidRPr="009534AE" w:rsidRDefault="0043209D" w:rsidP="0043209D">
      <w:pPr>
        <w:jc w:val="both"/>
        <w:rPr>
          <w:rFonts w:asciiTheme="minorHAnsi" w:hAnsiTheme="minorHAnsi"/>
          <w:sz w:val="22"/>
          <w:szCs w:val="22"/>
          <w:lang w:val="sl-SI"/>
        </w:rPr>
      </w:pPr>
      <w:r w:rsidRPr="009534AE">
        <w:rPr>
          <w:rFonts w:asciiTheme="minorHAnsi" w:hAnsiTheme="minorHAnsi"/>
          <w:sz w:val="22"/>
          <w:szCs w:val="22"/>
          <w:lang w:val="sl-SI"/>
        </w:rPr>
        <w:t>Ta pogodba je sklenjena pod razveznim pogojem, ki se uresniči v primeru izpolnitve ene od naslednjih okoliščin:</w:t>
      </w:r>
    </w:p>
    <w:p w14:paraId="75AFABED" w14:textId="237950B9" w:rsidR="0043209D" w:rsidRPr="009534AE" w:rsidRDefault="0043209D" w:rsidP="0043209D">
      <w:pPr>
        <w:pStyle w:val="Odstavekseznama"/>
        <w:numPr>
          <w:ilvl w:val="0"/>
          <w:numId w:val="25"/>
        </w:numPr>
        <w:spacing w:after="0" w:line="240" w:lineRule="auto"/>
        <w:jc w:val="both"/>
        <w:rPr>
          <w:rFonts w:eastAsia="Times New Roman" w:cs="Times New Roman"/>
          <w:lang w:val="sl-SI"/>
        </w:rPr>
      </w:pPr>
      <w:r w:rsidRPr="009534AE">
        <w:rPr>
          <w:rFonts w:eastAsia="Times New Roman" w:cs="Times New Roman"/>
          <w:lang w:val="sl-SI"/>
        </w:rPr>
        <w:t xml:space="preserve">če bo </w:t>
      </w:r>
      <w:r w:rsidR="00A46EF9">
        <w:rPr>
          <w:rFonts w:eastAsia="Times New Roman" w:cs="Times New Roman"/>
          <w:lang w:val="sl-SI"/>
        </w:rPr>
        <w:t>kupec</w:t>
      </w:r>
      <w:r w:rsidRPr="009534AE">
        <w:rPr>
          <w:rFonts w:eastAsia="Times New Roman" w:cs="Times New Roman"/>
          <w:lang w:val="sl-SI"/>
        </w:rPr>
        <w:t xml:space="preserve"> seznanjen, da je sodišče s pravnomočno odločitvijo ugotovilo kršitev obveznosti delovne, </w:t>
      </w:r>
      <w:proofErr w:type="spellStart"/>
      <w:r w:rsidRPr="009534AE">
        <w:rPr>
          <w:rFonts w:eastAsia="Times New Roman" w:cs="Times New Roman"/>
          <w:lang w:val="sl-SI"/>
        </w:rPr>
        <w:t>okoljske</w:t>
      </w:r>
      <w:proofErr w:type="spellEnd"/>
      <w:r w:rsidRPr="009534AE">
        <w:rPr>
          <w:rFonts w:eastAsia="Times New Roman" w:cs="Times New Roman"/>
          <w:lang w:val="sl-SI"/>
        </w:rPr>
        <w:t xml:space="preserve"> ali socialne zakonodaje s strani </w:t>
      </w:r>
      <w:r>
        <w:rPr>
          <w:rFonts w:eastAsia="Times New Roman" w:cs="Times New Roman"/>
          <w:lang w:val="sl-SI"/>
        </w:rPr>
        <w:t xml:space="preserve">prodajalca </w:t>
      </w:r>
      <w:r w:rsidRPr="009534AE">
        <w:rPr>
          <w:rFonts w:eastAsia="Times New Roman" w:cs="Times New Roman"/>
          <w:lang w:val="sl-SI"/>
        </w:rPr>
        <w:t xml:space="preserve">ali </w:t>
      </w:r>
    </w:p>
    <w:p w14:paraId="6F639F67" w14:textId="49DAAC81" w:rsidR="0043209D" w:rsidRPr="009534AE" w:rsidRDefault="0043209D" w:rsidP="0043209D">
      <w:pPr>
        <w:pStyle w:val="Odstavekseznama"/>
        <w:numPr>
          <w:ilvl w:val="0"/>
          <w:numId w:val="25"/>
        </w:numPr>
        <w:spacing w:after="0" w:line="240" w:lineRule="auto"/>
        <w:jc w:val="both"/>
        <w:rPr>
          <w:rFonts w:eastAsia="Times New Roman" w:cs="Times New Roman"/>
          <w:lang w:val="sl-SI"/>
        </w:rPr>
      </w:pPr>
      <w:r w:rsidRPr="009534AE">
        <w:rPr>
          <w:rFonts w:eastAsia="Times New Roman" w:cs="Times New Roman"/>
          <w:lang w:val="sl-SI"/>
        </w:rPr>
        <w:t xml:space="preserve">če bo </w:t>
      </w:r>
      <w:r w:rsidR="00A46EF9">
        <w:rPr>
          <w:rFonts w:eastAsia="Times New Roman" w:cs="Times New Roman"/>
          <w:lang w:val="sl-SI"/>
        </w:rPr>
        <w:t>kupec</w:t>
      </w:r>
      <w:r w:rsidRPr="009534AE">
        <w:rPr>
          <w:rFonts w:eastAsia="Times New Roman" w:cs="Times New Roman"/>
          <w:lang w:val="sl-SI"/>
        </w:rPr>
        <w:t xml:space="preserve"> seznanjen, da je pristojni državni organ pri </w:t>
      </w:r>
      <w:r>
        <w:rPr>
          <w:rFonts w:eastAsia="Times New Roman" w:cs="Times New Roman"/>
          <w:lang w:val="sl-SI"/>
        </w:rPr>
        <w:t xml:space="preserve">prodajalcu </w:t>
      </w:r>
      <w:r w:rsidRPr="009534AE">
        <w:rPr>
          <w:rFonts w:eastAsia="Times New Roman" w:cs="Times New Roman"/>
          <w:lang w:val="sl-SI"/>
        </w:rPr>
        <w:t>v času izvajanja pogodbe ugotovil najmanj dve kršitvi v zvezi s</w:t>
      </w:r>
      <w:r>
        <w:rPr>
          <w:rFonts w:eastAsia="Times New Roman" w:cs="Times New Roman"/>
          <w:lang w:val="sl-SI"/>
        </w:rPr>
        <w:t xml:space="preserve"> plačilom za delo, </w:t>
      </w:r>
      <w:r w:rsidRPr="009534AE">
        <w:rPr>
          <w:rFonts w:eastAsia="Times New Roman" w:cs="Times New Roman"/>
          <w:lang w:val="sl-SI"/>
        </w:rPr>
        <w:t>delovnim časom</w:t>
      </w:r>
      <w:r>
        <w:rPr>
          <w:rFonts w:eastAsia="Times New Roman" w:cs="Times New Roman"/>
          <w:lang w:val="sl-SI"/>
        </w:rPr>
        <w:t xml:space="preserve">, počitki ali opravljanjem  </w:t>
      </w:r>
      <w:r w:rsidRPr="009534AE">
        <w:rPr>
          <w:rFonts w:eastAsia="Times New Roman" w:cs="Times New Roman"/>
          <w:lang w:val="sl-SI"/>
        </w:rPr>
        <w:t>dela na podlagi pogodb civilnega prava kljub obstoju elementov delovnega razmerja ali v zvezi z zaposlovanjem na</w:t>
      </w:r>
      <w:r>
        <w:rPr>
          <w:rFonts w:eastAsia="Times New Roman" w:cs="Times New Roman"/>
          <w:lang w:val="sl-SI"/>
        </w:rPr>
        <w:t xml:space="preserve"> črno</w:t>
      </w:r>
    </w:p>
    <w:p w14:paraId="5BE71971" w14:textId="77777777" w:rsidR="0043209D" w:rsidRPr="007A5F73" w:rsidRDefault="0043209D" w:rsidP="0043209D">
      <w:pPr>
        <w:pStyle w:val="Odstavekseznama"/>
        <w:numPr>
          <w:ilvl w:val="0"/>
          <w:numId w:val="25"/>
        </w:numPr>
        <w:jc w:val="both"/>
        <w:rPr>
          <w:lang w:val="sl-SI"/>
        </w:rPr>
      </w:pPr>
      <w:r w:rsidRPr="007A5F73">
        <w:rPr>
          <w:lang w:val="sl-SI"/>
        </w:rPr>
        <w:t>in za kateri mu je bila s pravnomočno odločitvijo</w:t>
      </w:r>
      <w:r>
        <w:rPr>
          <w:lang w:val="sl-SI"/>
        </w:rPr>
        <w:t xml:space="preserve"> / odločitvami </w:t>
      </w:r>
      <w:r w:rsidRPr="007A5F73">
        <w:rPr>
          <w:lang w:val="sl-SI"/>
        </w:rPr>
        <w:t>izrečena globa za prekršek,</w:t>
      </w:r>
    </w:p>
    <w:p w14:paraId="4BC7FAF6" w14:textId="77777777" w:rsidR="0043209D" w:rsidRPr="009534AE" w:rsidRDefault="0043209D" w:rsidP="0043209D">
      <w:pPr>
        <w:jc w:val="both"/>
        <w:rPr>
          <w:rFonts w:asciiTheme="minorHAnsi" w:hAnsiTheme="minorHAnsi"/>
          <w:sz w:val="22"/>
          <w:szCs w:val="22"/>
          <w:lang w:val="sl-SI"/>
        </w:rPr>
      </w:pPr>
      <w:r w:rsidRPr="009534AE">
        <w:rPr>
          <w:rFonts w:asciiTheme="minorHAnsi" w:hAnsiTheme="minorHAnsi"/>
          <w:sz w:val="22"/>
          <w:szCs w:val="22"/>
          <w:lang w:val="sl-SI"/>
        </w:rPr>
        <w:t xml:space="preserve">in pod pogojem, da je od seznanitve s kršitvijo in do izteka veljavnosti pogodbe še najmanj šest mesecev oziroma če </w:t>
      </w:r>
      <w:r>
        <w:rPr>
          <w:rFonts w:asciiTheme="minorHAnsi" w:hAnsiTheme="minorHAnsi"/>
          <w:sz w:val="22"/>
          <w:szCs w:val="22"/>
          <w:lang w:val="sl-SI"/>
        </w:rPr>
        <w:t xml:space="preserve">prodajalec </w:t>
      </w:r>
      <w:r w:rsidRPr="009534AE">
        <w:rPr>
          <w:rFonts w:asciiTheme="minorHAnsi" w:hAnsiTheme="minorHAnsi"/>
          <w:sz w:val="22"/>
          <w:szCs w:val="22"/>
          <w:lang w:val="sl-SI"/>
        </w:rPr>
        <w:t xml:space="preserve">nastopa s podizvajalcem pa tudi, če zaradi ugotovljene kršitve pri podizvajalcu </w:t>
      </w:r>
      <w:r>
        <w:rPr>
          <w:rFonts w:asciiTheme="minorHAnsi" w:hAnsiTheme="minorHAnsi"/>
          <w:sz w:val="22"/>
          <w:szCs w:val="22"/>
          <w:lang w:val="sl-SI"/>
        </w:rPr>
        <w:t xml:space="preserve">prodajalec </w:t>
      </w:r>
      <w:r w:rsidRPr="009534AE">
        <w:rPr>
          <w:rFonts w:asciiTheme="minorHAnsi" w:hAnsiTheme="minorHAnsi"/>
          <w:sz w:val="22"/>
          <w:szCs w:val="22"/>
          <w:lang w:val="sl-SI"/>
        </w:rPr>
        <w:t xml:space="preserve">ne nadomesti ali zamenja tega podizvajalca, na način določen v skladu s 94. členom ZJN-3 in določili te pogodbe v roku 30 dni od seznanitve s kršitvijo. </w:t>
      </w:r>
    </w:p>
    <w:p w14:paraId="51F39352" w14:textId="77777777" w:rsidR="0043209D" w:rsidRDefault="0043209D" w:rsidP="0043209D">
      <w:pPr>
        <w:jc w:val="both"/>
        <w:rPr>
          <w:rFonts w:asciiTheme="minorHAnsi" w:hAnsiTheme="minorHAnsi"/>
          <w:sz w:val="22"/>
          <w:szCs w:val="22"/>
          <w:lang w:val="sl-SI"/>
        </w:rPr>
      </w:pPr>
    </w:p>
    <w:p w14:paraId="08679678" w14:textId="77777777" w:rsidR="0043209D" w:rsidRPr="009534AE" w:rsidRDefault="0043209D" w:rsidP="0043209D">
      <w:pPr>
        <w:jc w:val="both"/>
        <w:rPr>
          <w:rFonts w:asciiTheme="minorHAnsi" w:hAnsiTheme="minorHAnsi"/>
          <w:sz w:val="22"/>
          <w:szCs w:val="22"/>
          <w:lang w:val="sl-SI"/>
        </w:rPr>
      </w:pPr>
      <w:r w:rsidRPr="009534AE">
        <w:rPr>
          <w:rFonts w:asciiTheme="minorHAnsi" w:hAnsiTheme="minorHAnsi"/>
          <w:sz w:val="22"/>
          <w:szCs w:val="22"/>
          <w:lang w:val="sl-SI"/>
        </w:rPr>
        <w:t>V primeru izpolnitve okoliščine in pogojev iz prejšnjega odstavka se šteje, da je pogodba razvezana z dnem sklenitve nove pogodbe o izvedbi javnega naročila za predmetno naročilo. O datumu sklenitve nove pogodbe  bo naročnik obvestil dobavitelja.</w:t>
      </w:r>
      <w:r>
        <w:rPr>
          <w:rFonts w:asciiTheme="minorHAnsi" w:hAnsiTheme="minorHAnsi"/>
          <w:sz w:val="22"/>
          <w:szCs w:val="22"/>
          <w:lang w:val="sl-SI"/>
        </w:rPr>
        <w:t xml:space="preserve"> </w:t>
      </w:r>
      <w:r w:rsidRPr="009534AE">
        <w:rPr>
          <w:rFonts w:asciiTheme="minorHAnsi" w:hAnsiTheme="minorHAnsi"/>
          <w:sz w:val="22"/>
          <w:szCs w:val="22"/>
          <w:lang w:val="sl-SI"/>
        </w:rPr>
        <w:t xml:space="preserve">Če naročnik v roku 30 dni od seznanitve s kršitvijo ne začne novega postopka javnega naročila, se šteje, da je pogodba </w:t>
      </w:r>
      <w:r>
        <w:rPr>
          <w:rFonts w:asciiTheme="minorHAnsi" w:hAnsiTheme="minorHAnsi"/>
          <w:sz w:val="22"/>
          <w:szCs w:val="22"/>
          <w:lang w:val="sl-SI"/>
        </w:rPr>
        <w:t>r</w:t>
      </w:r>
      <w:r w:rsidRPr="009534AE">
        <w:rPr>
          <w:rFonts w:asciiTheme="minorHAnsi" w:hAnsiTheme="minorHAnsi"/>
          <w:sz w:val="22"/>
          <w:szCs w:val="22"/>
          <w:lang w:val="sl-SI"/>
        </w:rPr>
        <w:t>azvezana trideseti dan od seznanitve s kršitvijo.</w:t>
      </w:r>
    </w:p>
    <w:p w14:paraId="09043FBB" w14:textId="77777777" w:rsidR="0043209D" w:rsidRDefault="0043209D" w:rsidP="0043209D">
      <w:pPr>
        <w:tabs>
          <w:tab w:val="left" w:pos="567"/>
          <w:tab w:val="left" w:pos="1418"/>
          <w:tab w:val="left" w:pos="1702"/>
        </w:tabs>
        <w:rPr>
          <w:rFonts w:asciiTheme="minorHAnsi" w:hAnsiTheme="minorHAnsi"/>
          <w:sz w:val="22"/>
          <w:szCs w:val="22"/>
          <w:lang w:val="sl-SI"/>
        </w:rPr>
      </w:pPr>
    </w:p>
    <w:p w14:paraId="68FD7444" w14:textId="77777777" w:rsidR="0059179E" w:rsidRPr="00DF49D8" w:rsidRDefault="0059179E" w:rsidP="0043209D">
      <w:pPr>
        <w:tabs>
          <w:tab w:val="left" w:pos="567"/>
          <w:tab w:val="left" w:pos="1418"/>
          <w:tab w:val="left" w:pos="1702"/>
        </w:tabs>
        <w:rPr>
          <w:rFonts w:asciiTheme="minorHAnsi" w:hAnsiTheme="minorHAnsi"/>
          <w:sz w:val="22"/>
          <w:szCs w:val="22"/>
          <w:lang w:val="sl-SI"/>
        </w:rPr>
      </w:pPr>
    </w:p>
    <w:p w14:paraId="3C4D38C8" w14:textId="77777777" w:rsidR="0043209D" w:rsidRPr="00DF49D8" w:rsidRDefault="0043209D" w:rsidP="0043209D">
      <w:pPr>
        <w:tabs>
          <w:tab w:val="left" w:pos="567"/>
          <w:tab w:val="left" w:pos="1418"/>
          <w:tab w:val="left" w:pos="1702"/>
        </w:tabs>
        <w:rPr>
          <w:rFonts w:asciiTheme="minorHAnsi" w:hAnsiTheme="minorHAnsi"/>
          <w:b/>
          <w:sz w:val="22"/>
          <w:szCs w:val="22"/>
          <w:lang w:val="sl-SI"/>
        </w:rPr>
      </w:pPr>
      <w:r w:rsidRPr="00DF49D8">
        <w:rPr>
          <w:rFonts w:asciiTheme="minorHAnsi" w:hAnsiTheme="minorHAnsi"/>
          <w:b/>
          <w:sz w:val="22"/>
          <w:szCs w:val="22"/>
          <w:lang w:val="sl-SI"/>
        </w:rPr>
        <w:t xml:space="preserve">KODEKS RAVNANJA </w:t>
      </w:r>
      <w:r>
        <w:rPr>
          <w:rFonts w:asciiTheme="minorHAnsi" w:hAnsiTheme="minorHAnsi"/>
          <w:b/>
          <w:sz w:val="22"/>
          <w:szCs w:val="22"/>
          <w:lang w:val="sl-SI"/>
        </w:rPr>
        <w:t>KUPCA</w:t>
      </w:r>
      <w:r w:rsidRPr="00DF49D8">
        <w:rPr>
          <w:rFonts w:asciiTheme="minorHAnsi" w:hAnsiTheme="minorHAnsi"/>
          <w:b/>
          <w:sz w:val="22"/>
          <w:szCs w:val="22"/>
          <w:lang w:val="sl-SI"/>
        </w:rPr>
        <w:t xml:space="preserve"> </w:t>
      </w:r>
    </w:p>
    <w:p w14:paraId="79882F71"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7890EA46" w14:textId="77777777" w:rsidR="0043209D" w:rsidRDefault="0043209D" w:rsidP="0043209D">
      <w:pPr>
        <w:jc w:val="both"/>
        <w:rPr>
          <w:rFonts w:asciiTheme="minorHAnsi" w:hAnsiTheme="minorHAnsi" w:cstheme="minorHAnsi"/>
          <w:sz w:val="22"/>
          <w:szCs w:val="22"/>
          <w:lang w:val="sl-SI"/>
        </w:rPr>
      </w:pPr>
      <w:r>
        <w:rPr>
          <w:rFonts w:asciiTheme="minorHAnsi" w:hAnsiTheme="minorHAnsi"/>
          <w:sz w:val="22"/>
          <w:szCs w:val="22"/>
          <w:lang w:val="sl-SI"/>
        </w:rPr>
        <w:t>Prodajalec</w:t>
      </w:r>
      <w:r w:rsidRPr="001375F9">
        <w:rPr>
          <w:rFonts w:asciiTheme="minorHAnsi" w:hAnsiTheme="minorHAnsi" w:cstheme="minorHAnsi"/>
          <w:sz w:val="22"/>
          <w:szCs w:val="22"/>
          <w:lang w:val="sl-SI"/>
        </w:rPr>
        <w:t xml:space="preserve"> sprejema Kodeks ravnanja </w:t>
      </w:r>
      <w:proofErr w:type="spellStart"/>
      <w:r w:rsidRPr="001375F9">
        <w:rPr>
          <w:rFonts w:asciiTheme="minorHAnsi" w:hAnsiTheme="minorHAnsi" w:cstheme="minorHAnsi"/>
          <w:sz w:val="22"/>
          <w:szCs w:val="22"/>
          <w:lang w:val="sl-SI"/>
        </w:rPr>
        <w:t>Arrive</w:t>
      </w:r>
      <w:proofErr w:type="spellEnd"/>
      <w:r w:rsidRPr="001375F9">
        <w:rPr>
          <w:rFonts w:asciiTheme="minorHAnsi" w:hAnsiTheme="minorHAnsi" w:cstheme="minorHAnsi"/>
          <w:sz w:val="22"/>
          <w:szCs w:val="22"/>
          <w:lang w:val="sl-SI"/>
        </w:rPr>
        <w:t xml:space="preserve"> za poslovne partnerje (</w:t>
      </w:r>
      <w:hyperlink r:id="rId25" w:history="1">
        <w:r w:rsidRPr="001375F9">
          <w:rPr>
            <w:rStyle w:val="Hiperpovezava"/>
            <w:rFonts w:asciiTheme="minorHAnsi" w:hAnsiTheme="minorHAnsi" w:cstheme="minorHAnsi"/>
            <w:sz w:val="22"/>
            <w:szCs w:val="22"/>
            <w:lang w:val="sl-SI"/>
          </w:rPr>
          <w:t>https://www.arriva.si/wp-content/uploads/2018/10/Kodeks-ravnanja-DB-za-poslovne-partnerje.pdf</w:t>
        </w:r>
      </w:hyperlink>
      <w:r w:rsidRPr="001375F9">
        <w:rPr>
          <w:rFonts w:asciiTheme="minorHAnsi" w:hAnsiTheme="minorHAnsi" w:cstheme="minorHAnsi"/>
          <w:sz w:val="22"/>
          <w:szCs w:val="22"/>
          <w:lang w:val="sl-SI"/>
        </w:rPr>
        <w:t>), Politiko odgovorne nabave (</w:t>
      </w:r>
      <w:hyperlink r:id="rId26" w:history="1">
        <w:r w:rsidRPr="001375F9">
          <w:rPr>
            <w:rStyle w:val="Hiperpovezava"/>
            <w:rFonts w:asciiTheme="minorHAnsi" w:hAnsiTheme="minorHAnsi" w:cstheme="minorHAnsi"/>
            <w:sz w:val="22"/>
            <w:szCs w:val="22"/>
            <w:lang w:val="sl-SI"/>
          </w:rPr>
          <w:t>https://www.arriva.si/wp-content/uploads/2018/10/Politika-odgovorne-nabave_FV.pdf</w:t>
        </w:r>
      </w:hyperlink>
      <w:r w:rsidRPr="001375F9">
        <w:rPr>
          <w:rFonts w:asciiTheme="minorHAnsi" w:hAnsiTheme="minorHAnsi" w:cstheme="minorHAnsi"/>
          <w:sz w:val="22"/>
          <w:szCs w:val="22"/>
          <w:lang w:val="sl-SI"/>
        </w:rPr>
        <w:t>) in Politiko skupine Arriva o preprečevanju podkupovanja (</w:t>
      </w:r>
      <w:hyperlink r:id="rId27" w:history="1">
        <w:r w:rsidRPr="001375F9">
          <w:rPr>
            <w:rStyle w:val="Hiperpovezava"/>
            <w:rFonts w:asciiTheme="minorHAnsi" w:hAnsiTheme="minorHAnsi" w:cstheme="minorHAnsi"/>
            <w:sz w:val="22"/>
            <w:szCs w:val="22"/>
            <w:lang w:val="sl-SI"/>
          </w:rPr>
          <w:t>https://arriva.si/wp-content/uploads/2020/02/Politika-skupine-Arriva-o-prepre%C4%8Devanju.pdf</w:t>
        </w:r>
      </w:hyperlink>
      <w:r w:rsidRPr="001375F9">
        <w:rPr>
          <w:rFonts w:asciiTheme="minorHAnsi" w:hAnsiTheme="minorHAnsi" w:cstheme="minorHAnsi"/>
          <w:sz w:val="22"/>
          <w:szCs w:val="22"/>
          <w:lang w:val="sl-SI"/>
        </w:rPr>
        <w:t>)</w:t>
      </w:r>
      <w:r>
        <w:rPr>
          <w:rFonts w:asciiTheme="minorHAnsi" w:hAnsiTheme="minorHAnsi" w:cstheme="minorHAnsi"/>
          <w:sz w:val="22"/>
          <w:szCs w:val="22"/>
          <w:lang w:val="sl-SI"/>
        </w:rPr>
        <w:t xml:space="preserve"> </w:t>
      </w:r>
      <w:r w:rsidRPr="001375F9">
        <w:rPr>
          <w:rFonts w:asciiTheme="minorHAnsi" w:hAnsiTheme="minorHAnsi" w:cstheme="minorHAnsi"/>
          <w:sz w:val="22"/>
          <w:szCs w:val="22"/>
          <w:lang w:val="sl-SI"/>
        </w:rPr>
        <w:t xml:space="preserve">ter se zavezuje upoštevati le-te v vseh poslovnih razmerjih. V primeru kršitve s strani prodajalca si Arriva pridržuje pravico sprejeti vse upravičene in primerne ukrepe, ki se ji zdijo pomembni za odpravo kršitev kodeksa ravnanja, vključno z odpovedjo pogodbe.  </w:t>
      </w:r>
    </w:p>
    <w:p w14:paraId="6A7872BE" w14:textId="77777777" w:rsidR="0043209D" w:rsidRDefault="0043209D" w:rsidP="0043209D">
      <w:pPr>
        <w:jc w:val="both"/>
        <w:rPr>
          <w:rFonts w:asciiTheme="minorHAnsi" w:hAnsiTheme="minorHAnsi" w:cstheme="minorHAnsi"/>
          <w:sz w:val="22"/>
          <w:szCs w:val="22"/>
          <w:lang w:val="sl-SI"/>
        </w:rPr>
      </w:pPr>
    </w:p>
    <w:p w14:paraId="29D6D1D8" w14:textId="77777777" w:rsidR="0043209D" w:rsidRPr="00D05782" w:rsidRDefault="0043209D" w:rsidP="0043209D">
      <w:pPr>
        <w:jc w:val="both"/>
        <w:rPr>
          <w:rFonts w:asciiTheme="minorHAnsi" w:hAnsiTheme="minorHAnsi" w:cstheme="minorHAnsi"/>
          <w:sz w:val="22"/>
          <w:szCs w:val="22"/>
          <w:lang w:val="sl-SI"/>
        </w:rPr>
      </w:pPr>
      <w:r w:rsidRPr="00103F0C">
        <w:rPr>
          <w:rFonts w:asciiTheme="minorHAnsi" w:hAnsiTheme="minorHAnsi" w:cstheme="minorHAnsi"/>
          <w:sz w:val="22"/>
          <w:szCs w:val="22"/>
          <w:lang w:val="sl-SI"/>
        </w:rPr>
        <w:t xml:space="preserve">Prodajalec je zavezan spoštovati tudi Splošne pogoje kupca Arriva Slovenija </w:t>
      </w:r>
      <w:r w:rsidRPr="00356983">
        <w:rPr>
          <w:rFonts w:asciiTheme="minorHAnsi" w:hAnsiTheme="minorHAnsi" w:cstheme="minorHAnsi"/>
          <w:sz w:val="22"/>
          <w:szCs w:val="22"/>
          <w:lang w:val="sl-SI"/>
        </w:rPr>
        <w:t>(</w:t>
      </w:r>
      <w:hyperlink r:id="rId28" w:history="1">
        <w:r w:rsidRPr="00356983">
          <w:rPr>
            <w:rStyle w:val="Hiperpovezava"/>
            <w:rFonts w:asciiTheme="minorHAnsi" w:hAnsiTheme="minorHAnsi" w:cstheme="minorHAnsi"/>
            <w:sz w:val="22"/>
            <w:szCs w:val="22"/>
          </w:rPr>
          <w:t>https://arriva.si/splosni-pogoji/</w:t>
        </w:r>
      </w:hyperlink>
      <w:r w:rsidRPr="00356983">
        <w:rPr>
          <w:rFonts w:asciiTheme="minorHAnsi" w:hAnsiTheme="minorHAnsi" w:cstheme="minorHAnsi"/>
          <w:sz w:val="22"/>
          <w:szCs w:val="22"/>
          <w:lang w:val="sl-SI"/>
        </w:rPr>
        <w:t>).</w:t>
      </w:r>
      <w:r w:rsidRPr="00103F0C">
        <w:rPr>
          <w:rFonts w:asciiTheme="minorHAnsi" w:hAnsiTheme="minorHAnsi" w:cstheme="minorHAnsi"/>
          <w:sz w:val="22"/>
          <w:szCs w:val="22"/>
          <w:lang w:val="sl-SI"/>
        </w:rPr>
        <w:t xml:space="preserve"> V primeru kolizije določb med to pogodbo, predmetno razpisno dokumentacijo in splošnimi pogoji, se upošteva naslednji vrstni red (akti so navedeni od najpomembnejšega do manj pomembnejših): (1) predmetna pogodba, (2) predmetna razpisna dokumentacija, (3) Splošni pogoji kupca Arriva Slovenija</w:t>
      </w:r>
      <w:r>
        <w:rPr>
          <w:rFonts w:asciiTheme="minorHAnsi" w:hAnsiTheme="minorHAnsi" w:cstheme="minorHAnsi"/>
          <w:sz w:val="22"/>
          <w:szCs w:val="22"/>
          <w:lang w:val="sl-SI"/>
        </w:rPr>
        <w:t>.</w:t>
      </w:r>
    </w:p>
    <w:p w14:paraId="313D17BF" w14:textId="77777777" w:rsidR="0043209D" w:rsidRDefault="0043209D" w:rsidP="0043209D">
      <w:pPr>
        <w:tabs>
          <w:tab w:val="left" w:pos="567"/>
          <w:tab w:val="left" w:pos="1418"/>
          <w:tab w:val="left" w:pos="1702"/>
        </w:tabs>
        <w:rPr>
          <w:rFonts w:asciiTheme="minorHAnsi" w:hAnsiTheme="minorHAnsi" w:cstheme="minorHAnsi"/>
          <w:b/>
          <w:bCs/>
          <w:sz w:val="22"/>
          <w:szCs w:val="22"/>
          <w:lang w:val="sl-SI"/>
        </w:rPr>
      </w:pPr>
    </w:p>
    <w:p w14:paraId="0FC4D0C8" w14:textId="77777777" w:rsidR="0043209D" w:rsidRDefault="0043209D" w:rsidP="0043209D">
      <w:pPr>
        <w:tabs>
          <w:tab w:val="left" w:pos="567"/>
          <w:tab w:val="left" w:pos="1418"/>
          <w:tab w:val="left" w:pos="1702"/>
        </w:tabs>
        <w:rPr>
          <w:rFonts w:asciiTheme="minorHAnsi" w:hAnsiTheme="minorHAnsi" w:cstheme="minorHAnsi"/>
          <w:b/>
          <w:bCs/>
          <w:sz w:val="22"/>
          <w:szCs w:val="22"/>
          <w:lang w:val="sl-SI"/>
        </w:rPr>
      </w:pPr>
    </w:p>
    <w:p w14:paraId="0C8A4CB2" w14:textId="77777777" w:rsidR="0043209D" w:rsidRPr="00DF49D8" w:rsidRDefault="0043209D" w:rsidP="0043209D">
      <w:pPr>
        <w:tabs>
          <w:tab w:val="left" w:pos="567"/>
          <w:tab w:val="left" w:pos="1418"/>
          <w:tab w:val="left" w:pos="1702"/>
        </w:tabs>
        <w:rPr>
          <w:rFonts w:asciiTheme="minorHAnsi" w:hAnsiTheme="minorHAnsi" w:cstheme="minorHAnsi"/>
          <w:b/>
          <w:bCs/>
          <w:sz w:val="22"/>
          <w:szCs w:val="22"/>
          <w:lang w:val="sl-SI"/>
        </w:rPr>
      </w:pPr>
      <w:r w:rsidRPr="00DF49D8">
        <w:rPr>
          <w:rFonts w:asciiTheme="minorHAnsi" w:hAnsiTheme="minorHAnsi" w:cstheme="minorHAnsi"/>
          <w:b/>
          <w:bCs/>
          <w:sz w:val="22"/>
          <w:szCs w:val="22"/>
          <w:lang w:val="sl-SI"/>
        </w:rPr>
        <w:lastRenderedPageBreak/>
        <w:t>OKOLJEVARSTVENA KLAVZULA</w:t>
      </w:r>
    </w:p>
    <w:p w14:paraId="30ACF972"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76EA4767" w14:textId="77777777" w:rsidR="0043209D" w:rsidRPr="00DF49D8" w:rsidRDefault="0043209D" w:rsidP="0043209D">
      <w:pPr>
        <w:jc w:val="both"/>
        <w:rPr>
          <w:rFonts w:asciiTheme="minorHAnsi" w:hAnsiTheme="minorHAnsi" w:cstheme="minorHAnsi"/>
          <w:bCs/>
          <w:sz w:val="22"/>
          <w:szCs w:val="22"/>
          <w:lang w:val="sl-SI"/>
        </w:rPr>
      </w:pPr>
      <w:r>
        <w:rPr>
          <w:rFonts w:asciiTheme="minorHAnsi" w:hAnsiTheme="minorHAnsi" w:cstheme="minorHAnsi"/>
          <w:bCs/>
          <w:sz w:val="22"/>
          <w:szCs w:val="22"/>
          <w:lang w:val="sl-SI"/>
        </w:rPr>
        <w:t xml:space="preserve">Prodajalec </w:t>
      </w:r>
      <w:r w:rsidRPr="00DF49D8">
        <w:rPr>
          <w:rFonts w:asciiTheme="minorHAnsi" w:hAnsiTheme="minorHAnsi" w:cstheme="minorHAnsi"/>
          <w:bCs/>
          <w:sz w:val="22"/>
          <w:szCs w:val="22"/>
          <w:lang w:val="sl-SI"/>
        </w:rPr>
        <w:t>bo blago iz te pogodbe dobavil na način, da bo v celoti spoštoval okoljevarstveno zakonodajo Republike Slovenije in EU, vključno z okoljevarstveno zakonodajo lokalnih skupnosti. Pri tem si bo prizadeval za zmanjšanje obremenitve okolja pri izvajanju svoje storitve in dobave blaga ali opravljanja dejavnosti, kot na primer manjšo porabo goriva pri uporabi vozil, osvetlitev prostorov z varčnejšimi rešitvami, zmanjšanje emisij hrupa, izogibanje nepotrebnemu tiskanju, uporaba ekološko sprejemljivega papirja, vzpodbujanje brezpapirnega poslovanja, pospeševanje učinkovitega ločevanja odpadkov, zmanjšanje količine komunalnih in nevarnih odpadkov, ter odstranjevanje pnevmatik in drugih odpadkov skladno z vsakokrat veljavno Uredbo o odpadkih ter drugo zakonodajo.</w:t>
      </w:r>
    </w:p>
    <w:p w14:paraId="14C23514" w14:textId="77777777" w:rsidR="0043209D" w:rsidRPr="00DF49D8" w:rsidRDefault="0043209D" w:rsidP="0043209D">
      <w:pPr>
        <w:tabs>
          <w:tab w:val="left" w:pos="567"/>
          <w:tab w:val="left" w:pos="1418"/>
          <w:tab w:val="left" w:pos="1702"/>
        </w:tabs>
        <w:rPr>
          <w:rFonts w:asciiTheme="minorHAnsi" w:hAnsiTheme="minorHAnsi"/>
          <w:sz w:val="22"/>
          <w:szCs w:val="22"/>
          <w:lang w:val="sl-SI"/>
        </w:rPr>
      </w:pPr>
    </w:p>
    <w:p w14:paraId="797B0113" w14:textId="77777777" w:rsidR="0043209D" w:rsidRPr="00DF49D8" w:rsidRDefault="0043209D" w:rsidP="0043209D">
      <w:pPr>
        <w:tabs>
          <w:tab w:val="left" w:pos="567"/>
          <w:tab w:val="left" w:pos="1418"/>
          <w:tab w:val="left" w:pos="1702"/>
        </w:tabs>
        <w:rPr>
          <w:rFonts w:asciiTheme="minorHAnsi" w:hAnsiTheme="minorHAnsi"/>
          <w:sz w:val="22"/>
          <w:szCs w:val="22"/>
          <w:lang w:val="sl-SI"/>
        </w:rPr>
      </w:pPr>
    </w:p>
    <w:p w14:paraId="7EE53AAC" w14:textId="77777777" w:rsidR="0043209D" w:rsidRPr="00DF49D8" w:rsidRDefault="0043209D" w:rsidP="0043209D">
      <w:pPr>
        <w:pStyle w:val="Noga"/>
        <w:rPr>
          <w:rFonts w:asciiTheme="minorHAnsi" w:hAnsiTheme="minorHAnsi"/>
          <w:b/>
          <w:sz w:val="22"/>
          <w:szCs w:val="22"/>
          <w:lang w:val="sl-SI"/>
        </w:rPr>
      </w:pPr>
      <w:r w:rsidRPr="00DF49D8">
        <w:rPr>
          <w:rFonts w:asciiTheme="minorHAnsi" w:hAnsiTheme="minorHAnsi"/>
          <w:b/>
          <w:sz w:val="22"/>
          <w:szCs w:val="22"/>
          <w:lang w:val="sl-SI"/>
        </w:rPr>
        <w:t>KONČNE DOLOČBE</w:t>
      </w:r>
    </w:p>
    <w:p w14:paraId="3B08D398" w14:textId="77777777" w:rsidR="0043209D" w:rsidRPr="00DF49D8" w:rsidRDefault="0043209D" w:rsidP="008413A5">
      <w:pPr>
        <w:pStyle w:val="Odstavekseznama"/>
        <w:numPr>
          <w:ilvl w:val="3"/>
          <w:numId w:val="16"/>
        </w:numPr>
        <w:tabs>
          <w:tab w:val="clear" w:pos="2880"/>
          <w:tab w:val="num" w:pos="720"/>
        </w:tabs>
        <w:suppressAutoHyphens/>
        <w:spacing w:after="0" w:line="240" w:lineRule="auto"/>
        <w:jc w:val="center"/>
        <w:rPr>
          <w:b/>
          <w:lang w:val="sl-SI"/>
        </w:rPr>
      </w:pPr>
      <w:r w:rsidRPr="00DF49D8">
        <w:rPr>
          <w:b/>
          <w:lang w:val="sl-SI"/>
        </w:rPr>
        <w:t>člen</w:t>
      </w:r>
    </w:p>
    <w:p w14:paraId="5CAA327A" w14:textId="77777777"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Pogodbeni stranki se sporazumeta, da bosta medsebojna razmerja, ki niso določena s to pogodbo, reševali v skladu z Obligacijskim zakonikom. V primeru, da do sporazuma ne pride, bo spore reševalo pristojno sodišče v kraju kupca</w:t>
      </w:r>
      <w:r>
        <w:rPr>
          <w:rFonts w:asciiTheme="minorHAnsi" w:hAnsiTheme="minorHAnsi"/>
          <w:sz w:val="22"/>
          <w:szCs w:val="22"/>
          <w:lang w:val="sl-SI"/>
        </w:rPr>
        <w:t>, pri čemer se za tolmačenje pogodbenega razmerja uporablja pravo Republike Slovenije</w:t>
      </w:r>
      <w:r w:rsidRPr="00DF49D8">
        <w:rPr>
          <w:rFonts w:asciiTheme="minorHAnsi" w:hAnsiTheme="minorHAnsi"/>
          <w:sz w:val="22"/>
          <w:szCs w:val="22"/>
          <w:lang w:val="sl-SI"/>
        </w:rPr>
        <w:t xml:space="preserve">. </w:t>
      </w:r>
    </w:p>
    <w:p w14:paraId="085F5E5F" w14:textId="77777777" w:rsidR="0043209D" w:rsidRPr="00DF49D8" w:rsidRDefault="0043209D" w:rsidP="0043209D">
      <w:pPr>
        <w:jc w:val="both"/>
        <w:rPr>
          <w:rFonts w:asciiTheme="minorHAnsi" w:hAnsiTheme="minorHAnsi"/>
          <w:sz w:val="22"/>
          <w:szCs w:val="22"/>
          <w:lang w:val="sl-SI"/>
        </w:rPr>
      </w:pPr>
    </w:p>
    <w:p w14:paraId="4DB41324" w14:textId="77777777"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Vse morebitne spremembe in dopolnitve pogodbe se dogovorijo v obliki pisnih dodatkov in so veljavni le, v kolikor jih podpišeta obe pogodbeni stranki.</w:t>
      </w:r>
    </w:p>
    <w:p w14:paraId="104F2180" w14:textId="77777777" w:rsidR="0043209D" w:rsidRDefault="0043209D" w:rsidP="0043209D">
      <w:pPr>
        <w:jc w:val="both"/>
        <w:rPr>
          <w:rFonts w:asciiTheme="minorHAnsi" w:hAnsiTheme="minorHAnsi"/>
          <w:sz w:val="22"/>
          <w:szCs w:val="22"/>
          <w:lang w:val="sl-SI"/>
        </w:rPr>
      </w:pPr>
    </w:p>
    <w:p w14:paraId="46C4E1AC" w14:textId="5CD22BBD"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 xml:space="preserve">Ta pogodba začne veljati z dnem podpisa obeh pogodbenih strank in ko </w:t>
      </w:r>
      <w:r w:rsidR="002C1E16">
        <w:rPr>
          <w:rFonts w:asciiTheme="minorHAnsi" w:hAnsiTheme="minorHAnsi"/>
          <w:sz w:val="22"/>
          <w:szCs w:val="22"/>
          <w:lang w:val="sl-SI"/>
        </w:rPr>
        <w:t>prodajalec</w:t>
      </w:r>
      <w:r w:rsidRPr="00DF49D8">
        <w:rPr>
          <w:rFonts w:asciiTheme="minorHAnsi" w:hAnsiTheme="minorHAnsi"/>
          <w:sz w:val="22"/>
          <w:szCs w:val="22"/>
          <w:lang w:val="sl-SI"/>
        </w:rPr>
        <w:t xml:space="preserve"> kupcu predloži zavarovanje za dobro izvedbo pogodbenih obveznosti. </w:t>
      </w:r>
    </w:p>
    <w:p w14:paraId="0A1269D7" w14:textId="77777777" w:rsidR="0043209D" w:rsidRDefault="0043209D" w:rsidP="0043209D">
      <w:pPr>
        <w:jc w:val="both"/>
        <w:rPr>
          <w:rFonts w:asciiTheme="minorHAnsi" w:hAnsiTheme="minorHAnsi"/>
          <w:sz w:val="22"/>
          <w:szCs w:val="22"/>
          <w:lang w:val="sl-SI"/>
        </w:rPr>
      </w:pPr>
    </w:p>
    <w:p w14:paraId="7F731539" w14:textId="77777777" w:rsidR="0043209D" w:rsidRPr="00DF49D8" w:rsidRDefault="0043209D" w:rsidP="0043209D">
      <w:pPr>
        <w:jc w:val="both"/>
        <w:rPr>
          <w:rFonts w:asciiTheme="minorHAnsi" w:hAnsiTheme="minorHAnsi"/>
          <w:sz w:val="22"/>
          <w:szCs w:val="22"/>
          <w:lang w:val="sl-SI"/>
        </w:rPr>
      </w:pPr>
      <w:r w:rsidRPr="00DF49D8">
        <w:rPr>
          <w:rFonts w:asciiTheme="minorHAnsi" w:hAnsiTheme="minorHAnsi"/>
          <w:sz w:val="22"/>
          <w:szCs w:val="22"/>
          <w:lang w:val="sl-SI"/>
        </w:rPr>
        <w:t>Pogodba je sestavljena v 2 izvodih, od katerih prejme vsaka pogodbena stranka po 1 izvod.</w:t>
      </w:r>
    </w:p>
    <w:p w14:paraId="7D022DC7" w14:textId="6CEDA9AA" w:rsidR="0043209D" w:rsidRDefault="0043209D" w:rsidP="0043209D">
      <w:pPr>
        <w:rPr>
          <w:rFonts w:asciiTheme="minorHAnsi" w:hAnsiTheme="minorHAnsi"/>
          <w:sz w:val="22"/>
          <w:szCs w:val="22"/>
          <w:lang w:val="sl-SI"/>
        </w:rPr>
      </w:pPr>
    </w:p>
    <w:p w14:paraId="7492CBB4" w14:textId="77777777" w:rsidR="00817910" w:rsidRDefault="00817910" w:rsidP="0043209D">
      <w:pPr>
        <w:rPr>
          <w:rFonts w:asciiTheme="minorHAnsi" w:hAnsiTheme="minorHAnsi"/>
          <w:sz w:val="22"/>
          <w:szCs w:val="22"/>
          <w:lang w:val="sl-SI"/>
        </w:rPr>
      </w:pPr>
    </w:p>
    <w:p w14:paraId="2BAB6329" w14:textId="77777777" w:rsidR="0043209D" w:rsidRPr="00DF49D8" w:rsidRDefault="0043209D" w:rsidP="0043209D">
      <w:pPr>
        <w:rPr>
          <w:rFonts w:asciiTheme="minorHAnsi" w:hAnsiTheme="minorHAnsi"/>
          <w:sz w:val="22"/>
          <w:szCs w:val="22"/>
          <w:lang w:val="sl-SI"/>
        </w:rPr>
      </w:pPr>
    </w:p>
    <w:p w14:paraId="6907D417" w14:textId="77777777" w:rsidR="0043209D" w:rsidRDefault="0043209D" w:rsidP="0043209D">
      <w:pPr>
        <w:tabs>
          <w:tab w:val="left" w:pos="5387"/>
        </w:tabs>
        <w:rPr>
          <w:rFonts w:asciiTheme="minorHAnsi" w:hAnsiTheme="minorHAnsi"/>
          <w:sz w:val="22"/>
          <w:szCs w:val="22"/>
          <w:lang w:val="sl-SI"/>
        </w:rPr>
      </w:pPr>
      <w:r w:rsidRPr="00DF49D8">
        <w:rPr>
          <w:rFonts w:asciiTheme="minorHAnsi" w:hAnsiTheme="minorHAnsi"/>
          <w:sz w:val="22"/>
          <w:szCs w:val="22"/>
          <w:lang w:val="sl-SI"/>
        </w:rPr>
        <w:t>V __________, dne ________</w:t>
      </w:r>
      <w:r w:rsidRPr="00DF49D8">
        <w:rPr>
          <w:rFonts w:asciiTheme="minorHAnsi" w:hAnsiTheme="minorHAnsi"/>
          <w:sz w:val="22"/>
          <w:szCs w:val="22"/>
          <w:lang w:val="sl-SI"/>
        </w:rPr>
        <w:tab/>
        <w:t>V ___________, dne ________</w:t>
      </w:r>
    </w:p>
    <w:p w14:paraId="6C605909" w14:textId="77777777" w:rsidR="0043209D" w:rsidRDefault="0043209D" w:rsidP="0043209D">
      <w:pPr>
        <w:tabs>
          <w:tab w:val="left" w:pos="5387"/>
        </w:tabs>
        <w:rPr>
          <w:rFonts w:asciiTheme="minorHAnsi" w:hAnsiTheme="minorHAnsi"/>
          <w:sz w:val="22"/>
          <w:szCs w:val="22"/>
          <w:lang w:val="sl-SI"/>
        </w:rPr>
      </w:pPr>
    </w:p>
    <w:p w14:paraId="47449093" w14:textId="77777777" w:rsidR="0043209D" w:rsidRPr="00DF49D8" w:rsidRDefault="0043209D" w:rsidP="0043209D">
      <w:pPr>
        <w:tabs>
          <w:tab w:val="left" w:pos="5387"/>
        </w:tabs>
        <w:rPr>
          <w:rFonts w:asciiTheme="minorHAnsi" w:hAnsiTheme="minorHAnsi"/>
          <w:sz w:val="22"/>
          <w:szCs w:val="22"/>
          <w:lang w:val="sl-SI"/>
        </w:rPr>
      </w:pPr>
    </w:p>
    <w:tbl>
      <w:tblPr>
        <w:tblW w:w="9630" w:type="dxa"/>
        <w:tblInd w:w="9" w:type="dxa"/>
        <w:tblLayout w:type="fixed"/>
        <w:tblCellMar>
          <w:left w:w="0" w:type="dxa"/>
          <w:right w:w="0" w:type="dxa"/>
        </w:tblCellMar>
        <w:tblLook w:val="0000" w:firstRow="0" w:lastRow="0" w:firstColumn="0" w:lastColumn="0" w:noHBand="0" w:noVBand="0"/>
      </w:tblPr>
      <w:tblGrid>
        <w:gridCol w:w="5378"/>
        <w:gridCol w:w="4252"/>
      </w:tblGrid>
      <w:tr w:rsidR="0043209D" w:rsidRPr="00DF49D8" w14:paraId="389D2B0F" w14:textId="77777777" w:rsidTr="009F791F">
        <w:tc>
          <w:tcPr>
            <w:tcW w:w="5378" w:type="dxa"/>
          </w:tcPr>
          <w:p w14:paraId="2C6B3D3B" w14:textId="77777777" w:rsidR="0043209D" w:rsidRPr="00DF49D8" w:rsidRDefault="0043209D" w:rsidP="009F791F">
            <w:pPr>
              <w:snapToGrid w:val="0"/>
              <w:rPr>
                <w:rFonts w:asciiTheme="minorHAnsi" w:hAnsiTheme="minorHAnsi"/>
                <w:sz w:val="22"/>
                <w:szCs w:val="22"/>
                <w:lang w:val="sl-SI"/>
              </w:rPr>
            </w:pPr>
            <w:r w:rsidRPr="00DF49D8">
              <w:rPr>
                <w:rFonts w:asciiTheme="minorHAnsi" w:hAnsiTheme="minorHAnsi"/>
                <w:b/>
                <w:sz w:val="22"/>
                <w:szCs w:val="22"/>
                <w:lang w:val="sl-SI"/>
              </w:rPr>
              <w:t>KUPEC</w:t>
            </w:r>
            <w:r w:rsidRPr="00DF49D8">
              <w:rPr>
                <w:rFonts w:asciiTheme="minorHAnsi" w:hAnsiTheme="minorHAnsi"/>
                <w:sz w:val="22"/>
                <w:szCs w:val="22"/>
                <w:lang w:val="sl-SI"/>
              </w:rPr>
              <w:t>:</w:t>
            </w:r>
          </w:p>
        </w:tc>
        <w:tc>
          <w:tcPr>
            <w:tcW w:w="4252" w:type="dxa"/>
          </w:tcPr>
          <w:p w14:paraId="2918D481" w14:textId="77777777" w:rsidR="0043209D" w:rsidRPr="00DF49D8" w:rsidRDefault="0043209D" w:rsidP="009F791F">
            <w:pPr>
              <w:snapToGrid w:val="0"/>
              <w:rPr>
                <w:rFonts w:asciiTheme="minorHAnsi" w:hAnsiTheme="minorHAnsi"/>
                <w:sz w:val="22"/>
                <w:szCs w:val="22"/>
                <w:lang w:val="sl-SI"/>
              </w:rPr>
            </w:pPr>
            <w:r w:rsidRPr="00DF49D8">
              <w:rPr>
                <w:rFonts w:asciiTheme="minorHAnsi" w:hAnsiTheme="minorHAnsi"/>
                <w:b/>
                <w:sz w:val="22"/>
                <w:szCs w:val="22"/>
                <w:lang w:val="sl-SI"/>
              </w:rPr>
              <w:t>PRODAJALEC</w:t>
            </w:r>
            <w:r w:rsidRPr="00DF49D8">
              <w:rPr>
                <w:rFonts w:asciiTheme="minorHAnsi" w:hAnsiTheme="minorHAnsi"/>
                <w:sz w:val="22"/>
                <w:szCs w:val="22"/>
                <w:lang w:val="sl-SI"/>
              </w:rPr>
              <w:t>:</w:t>
            </w:r>
          </w:p>
        </w:tc>
      </w:tr>
      <w:tr w:rsidR="0043209D" w:rsidRPr="00DF49D8" w14:paraId="2ACFE470" w14:textId="77777777" w:rsidTr="009F791F">
        <w:tc>
          <w:tcPr>
            <w:tcW w:w="5378" w:type="dxa"/>
          </w:tcPr>
          <w:p w14:paraId="0089C242" w14:textId="77777777" w:rsidR="0043209D" w:rsidRPr="00DF49D8" w:rsidRDefault="0043209D" w:rsidP="009F791F">
            <w:pPr>
              <w:ind w:right="56"/>
              <w:rPr>
                <w:rFonts w:asciiTheme="minorHAnsi" w:hAnsiTheme="minorHAnsi"/>
                <w:b/>
                <w:sz w:val="22"/>
                <w:szCs w:val="22"/>
                <w:lang w:val="sl-SI"/>
              </w:rPr>
            </w:pPr>
            <w:r w:rsidRPr="00DF49D8">
              <w:rPr>
                <w:rFonts w:asciiTheme="minorHAnsi" w:hAnsiTheme="minorHAnsi"/>
                <w:b/>
                <w:sz w:val="22"/>
                <w:szCs w:val="22"/>
                <w:lang w:val="sl-SI"/>
              </w:rPr>
              <w:t xml:space="preserve">Naziv: </w:t>
            </w:r>
          </w:p>
        </w:tc>
        <w:tc>
          <w:tcPr>
            <w:tcW w:w="4252" w:type="dxa"/>
          </w:tcPr>
          <w:p w14:paraId="3FEE0F5B" w14:textId="77777777" w:rsidR="0043209D" w:rsidRPr="00DF49D8" w:rsidRDefault="0043209D" w:rsidP="009F791F">
            <w:pPr>
              <w:ind w:right="56"/>
              <w:rPr>
                <w:rFonts w:asciiTheme="minorHAnsi" w:hAnsiTheme="minorHAnsi"/>
                <w:b/>
                <w:sz w:val="22"/>
                <w:szCs w:val="22"/>
                <w:lang w:val="sl-SI"/>
              </w:rPr>
            </w:pPr>
            <w:r w:rsidRPr="00DF49D8">
              <w:rPr>
                <w:rFonts w:asciiTheme="minorHAnsi" w:hAnsiTheme="minorHAnsi"/>
                <w:b/>
                <w:sz w:val="22"/>
                <w:szCs w:val="22"/>
                <w:lang w:val="sl-SI"/>
              </w:rPr>
              <w:t>Naziv:</w:t>
            </w:r>
          </w:p>
        </w:tc>
      </w:tr>
      <w:tr w:rsidR="0043209D" w:rsidRPr="00DF49D8" w14:paraId="11B3F558" w14:textId="77777777" w:rsidTr="009F791F">
        <w:tc>
          <w:tcPr>
            <w:tcW w:w="5378" w:type="dxa"/>
          </w:tcPr>
          <w:p w14:paraId="047B5B7B" w14:textId="77777777" w:rsidR="0043209D" w:rsidRPr="00DF49D8" w:rsidRDefault="0043209D" w:rsidP="009F791F">
            <w:pPr>
              <w:ind w:right="56"/>
              <w:rPr>
                <w:rFonts w:asciiTheme="minorHAnsi" w:hAnsiTheme="minorHAnsi"/>
                <w:b/>
                <w:sz w:val="22"/>
                <w:szCs w:val="22"/>
                <w:lang w:val="sl-SI"/>
              </w:rPr>
            </w:pPr>
            <w:r w:rsidRPr="00DF49D8">
              <w:rPr>
                <w:rFonts w:asciiTheme="minorHAnsi" w:hAnsiTheme="minorHAnsi"/>
                <w:sz w:val="22"/>
                <w:szCs w:val="22"/>
                <w:lang w:val="sl-SI"/>
              </w:rPr>
              <w:t xml:space="preserve">Direktor: </w:t>
            </w:r>
          </w:p>
        </w:tc>
        <w:tc>
          <w:tcPr>
            <w:tcW w:w="4252" w:type="dxa"/>
          </w:tcPr>
          <w:p w14:paraId="0B713968" w14:textId="77777777" w:rsidR="0043209D" w:rsidRPr="00DF49D8" w:rsidRDefault="0043209D" w:rsidP="009F791F">
            <w:pPr>
              <w:ind w:right="56"/>
              <w:rPr>
                <w:rFonts w:asciiTheme="minorHAnsi" w:hAnsiTheme="minorHAnsi"/>
                <w:sz w:val="22"/>
                <w:szCs w:val="22"/>
                <w:lang w:val="sl-SI"/>
              </w:rPr>
            </w:pPr>
            <w:r w:rsidRPr="00DF49D8">
              <w:rPr>
                <w:rFonts w:asciiTheme="minorHAnsi" w:hAnsiTheme="minorHAnsi"/>
                <w:sz w:val="22"/>
                <w:szCs w:val="22"/>
                <w:lang w:val="sl-SI"/>
              </w:rPr>
              <w:t>Direktor:</w:t>
            </w:r>
          </w:p>
        </w:tc>
      </w:tr>
    </w:tbl>
    <w:p w14:paraId="5958BF47" w14:textId="244503D3" w:rsidR="000361F2" w:rsidRDefault="000361F2">
      <w:pPr>
        <w:rPr>
          <w:lang w:val="sl-SI"/>
        </w:rPr>
      </w:pPr>
      <w:r>
        <w:rPr>
          <w:lang w:val="sl-SI"/>
        </w:rPr>
        <w:br w:type="page"/>
      </w:r>
    </w:p>
    <w:p w14:paraId="597E2015" w14:textId="77777777" w:rsidR="00C64A0F" w:rsidRPr="00DF49D8" w:rsidRDefault="00C64A0F" w:rsidP="00C64A0F">
      <w:pPr>
        <w:pStyle w:val="Style2"/>
        <w:numPr>
          <w:ilvl w:val="1"/>
          <w:numId w:val="10"/>
        </w:numPr>
        <w:ind w:left="705"/>
        <w:rPr>
          <w:rFonts w:asciiTheme="minorHAnsi" w:hAnsiTheme="minorHAnsi"/>
          <w:sz w:val="22"/>
          <w:szCs w:val="22"/>
        </w:rPr>
      </w:pPr>
      <w:bookmarkStart w:id="53" w:name="_Toc3194191"/>
      <w:bookmarkStart w:id="54" w:name="_Toc72231638"/>
      <w:r w:rsidRPr="00DF49D8">
        <w:rPr>
          <w:rFonts w:asciiTheme="minorHAnsi" w:hAnsiTheme="minorHAnsi"/>
          <w:sz w:val="22"/>
          <w:szCs w:val="22"/>
        </w:rPr>
        <w:lastRenderedPageBreak/>
        <w:t>Zavarovanje resnosti ponudbe</w:t>
      </w:r>
      <w:bookmarkEnd w:id="53"/>
      <w:bookmarkEnd w:id="54"/>
      <w:r w:rsidRPr="00DF49D8">
        <w:rPr>
          <w:rFonts w:asciiTheme="minorHAnsi" w:hAnsiTheme="minorHAnsi"/>
          <w:sz w:val="22"/>
          <w:szCs w:val="22"/>
        </w:rPr>
        <w:t xml:space="preserve"> </w:t>
      </w:r>
    </w:p>
    <w:p w14:paraId="56A19C52" w14:textId="77777777" w:rsidR="00C64A0F" w:rsidRPr="00DF49D8" w:rsidRDefault="00C64A0F" w:rsidP="00C64A0F">
      <w:pPr>
        <w:rPr>
          <w:rFonts w:asciiTheme="minorHAnsi" w:hAnsiTheme="minorHAnsi"/>
          <w:sz w:val="22"/>
          <w:szCs w:val="22"/>
          <w:lang w:val="sl-SI"/>
        </w:rPr>
      </w:pPr>
    </w:p>
    <w:p w14:paraId="10F6D5B3" w14:textId="77777777" w:rsidR="00C64A0F" w:rsidRPr="00DF49D8" w:rsidRDefault="00C64A0F" w:rsidP="00C64A0F">
      <w:pPr>
        <w:tabs>
          <w:tab w:val="left" w:pos="851"/>
          <w:tab w:val="left" w:pos="900"/>
        </w:tabs>
        <w:ind w:left="851" w:hanging="851"/>
        <w:jc w:val="center"/>
        <w:rPr>
          <w:rFonts w:asciiTheme="minorHAnsi" w:hAnsiTheme="minorHAnsi"/>
          <w:b/>
          <w:sz w:val="22"/>
          <w:szCs w:val="22"/>
          <w:lang w:val="sl-SI"/>
        </w:rPr>
      </w:pPr>
      <w:r w:rsidRPr="00DF49D8">
        <w:rPr>
          <w:rFonts w:asciiTheme="minorHAnsi" w:hAnsiTheme="minorHAnsi"/>
          <w:b/>
          <w:sz w:val="22"/>
          <w:szCs w:val="22"/>
          <w:lang w:val="sl-SI"/>
        </w:rPr>
        <w:t>MENIČNA IZJAVA za zavarovanje resnosti ponudbe</w:t>
      </w:r>
    </w:p>
    <w:p w14:paraId="6870FAAF" w14:textId="77777777" w:rsidR="00C64A0F" w:rsidRPr="00DF49D8" w:rsidRDefault="00C64A0F" w:rsidP="00C64A0F">
      <w:pPr>
        <w:rPr>
          <w:rFonts w:asciiTheme="minorHAnsi" w:hAnsiTheme="minorHAnsi"/>
          <w:sz w:val="22"/>
          <w:szCs w:val="22"/>
          <w:lang w:val="sl-SI"/>
        </w:rPr>
      </w:pPr>
    </w:p>
    <w:p w14:paraId="514DF06D" w14:textId="77777777" w:rsidR="00C64A0F" w:rsidRPr="00DF49D8" w:rsidRDefault="00C64A0F" w:rsidP="00C64A0F">
      <w:pPr>
        <w:rPr>
          <w:rFonts w:asciiTheme="minorHAnsi" w:hAnsiTheme="minorHAnsi"/>
          <w:b/>
          <w:sz w:val="22"/>
          <w:szCs w:val="22"/>
          <w:lang w:val="sl-SI"/>
        </w:rPr>
      </w:pPr>
      <w:r w:rsidRPr="00DF49D8">
        <w:rPr>
          <w:rFonts w:asciiTheme="minorHAnsi" w:hAnsiTheme="minorHAnsi"/>
          <w:b/>
          <w:sz w:val="22"/>
          <w:szCs w:val="22"/>
          <w:lang w:val="sl-SI"/>
        </w:rPr>
        <w:t xml:space="preserve">Ponudnik:          </w:t>
      </w:r>
      <w:r w:rsidRPr="00DF49D8">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C64A0F" w:rsidRPr="00DF49D8" w14:paraId="3CE1BD07" w14:textId="77777777" w:rsidTr="00C64A0F">
        <w:trPr>
          <w:trHeight w:hRule="exact" w:val="397"/>
        </w:trPr>
        <w:tc>
          <w:tcPr>
            <w:tcW w:w="3828" w:type="dxa"/>
            <w:tcBorders>
              <w:bottom w:val="single" w:sz="4" w:space="0" w:color="000000"/>
            </w:tcBorders>
            <w:vAlign w:val="bottom"/>
          </w:tcPr>
          <w:p w14:paraId="360D722B" w14:textId="77777777" w:rsidR="00C64A0F" w:rsidRPr="00DF49D8" w:rsidRDefault="00C64A0F" w:rsidP="00C64A0F">
            <w:pPr>
              <w:pStyle w:val="Telobesedila"/>
              <w:snapToGrid w:val="0"/>
              <w:rPr>
                <w:rFonts w:asciiTheme="minorHAnsi" w:hAnsiTheme="minorHAnsi"/>
                <w:szCs w:val="22"/>
                <w:lang w:val="sl-SI"/>
              </w:rPr>
            </w:pPr>
          </w:p>
        </w:tc>
      </w:tr>
      <w:tr w:rsidR="00C64A0F" w:rsidRPr="00DF49D8" w14:paraId="78D5EB7A" w14:textId="77777777" w:rsidTr="00C64A0F">
        <w:trPr>
          <w:trHeight w:hRule="exact" w:val="397"/>
        </w:trPr>
        <w:tc>
          <w:tcPr>
            <w:tcW w:w="3828" w:type="dxa"/>
            <w:tcBorders>
              <w:bottom w:val="single" w:sz="4" w:space="0" w:color="000000"/>
            </w:tcBorders>
            <w:vAlign w:val="bottom"/>
          </w:tcPr>
          <w:p w14:paraId="3B1D947A" w14:textId="77777777" w:rsidR="00C64A0F" w:rsidRPr="00DF49D8" w:rsidRDefault="00C64A0F" w:rsidP="00C64A0F">
            <w:pPr>
              <w:pStyle w:val="Telobesedila"/>
              <w:snapToGrid w:val="0"/>
              <w:rPr>
                <w:rFonts w:asciiTheme="minorHAnsi" w:hAnsiTheme="minorHAnsi"/>
                <w:szCs w:val="22"/>
                <w:lang w:val="sl-SI"/>
              </w:rPr>
            </w:pPr>
          </w:p>
        </w:tc>
      </w:tr>
      <w:tr w:rsidR="00C64A0F" w:rsidRPr="00DF49D8" w14:paraId="3BD0E661" w14:textId="77777777" w:rsidTr="00C64A0F">
        <w:trPr>
          <w:trHeight w:hRule="exact" w:val="397"/>
        </w:trPr>
        <w:tc>
          <w:tcPr>
            <w:tcW w:w="3828" w:type="dxa"/>
            <w:tcBorders>
              <w:bottom w:val="single" w:sz="4" w:space="0" w:color="000000"/>
            </w:tcBorders>
            <w:vAlign w:val="bottom"/>
          </w:tcPr>
          <w:p w14:paraId="41B79B62" w14:textId="77777777" w:rsidR="00C64A0F" w:rsidRPr="00DF49D8" w:rsidRDefault="00C64A0F" w:rsidP="00C64A0F">
            <w:pPr>
              <w:pStyle w:val="Telobesedila"/>
              <w:snapToGrid w:val="0"/>
              <w:rPr>
                <w:rFonts w:asciiTheme="minorHAnsi" w:hAnsiTheme="minorHAnsi"/>
                <w:szCs w:val="22"/>
                <w:lang w:val="sl-SI"/>
              </w:rPr>
            </w:pPr>
          </w:p>
        </w:tc>
      </w:tr>
    </w:tbl>
    <w:p w14:paraId="5822E0AB" w14:textId="77777777" w:rsidR="00C64A0F" w:rsidRPr="00DF49D8" w:rsidRDefault="00C64A0F" w:rsidP="00C64A0F">
      <w:pPr>
        <w:tabs>
          <w:tab w:val="left" w:pos="851"/>
          <w:tab w:val="left" w:pos="900"/>
        </w:tabs>
        <w:ind w:left="851" w:hanging="851"/>
        <w:jc w:val="center"/>
        <w:rPr>
          <w:rFonts w:asciiTheme="minorHAnsi" w:hAnsiTheme="minorHAnsi"/>
          <w:b/>
          <w:sz w:val="22"/>
          <w:szCs w:val="22"/>
          <w:lang w:val="sl-SI"/>
        </w:rPr>
      </w:pPr>
    </w:p>
    <w:p w14:paraId="4D11DA42" w14:textId="77777777" w:rsidR="00C64A0F" w:rsidRPr="00DF49D8" w:rsidRDefault="00C64A0F" w:rsidP="00C64A0F">
      <w:pPr>
        <w:tabs>
          <w:tab w:val="left" w:pos="851"/>
          <w:tab w:val="left" w:pos="900"/>
        </w:tabs>
        <w:ind w:left="851" w:hanging="851"/>
        <w:jc w:val="center"/>
        <w:rPr>
          <w:rFonts w:asciiTheme="minorHAnsi" w:hAnsiTheme="minorHAnsi"/>
          <w:b/>
          <w:sz w:val="22"/>
          <w:szCs w:val="22"/>
          <w:lang w:val="sl-SI"/>
        </w:rPr>
      </w:pPr>
    </w:p>
    <w:p w14:paraId="2A84BDA1" w14:textId="77777777" w:rsidR="00E46793" w:rsidRPr="00E46793" w:rsidRDefault="00E46793" w:rsidP="00E46793">
      <w:pPr>
        <w:pStyle w:val="Telobesedila"/>
        <w:suppressAutoHyphens/>
        <w:rPr>
          <w:rFonts w:asciiTheme="minorHAnsi" w:hAnsiTheme="minorHAnsi" w:cstheme="minorHAnsi"/>
          <w:b w:val="0"/>
          <w:bCs w:val="0"/>
          <w:szCs w:val="22"/>
          <w:lang w:val="sl-SI"/>
        </w:rPr>
      </w:pPr>
      <w:r w:rsidRPr="00E46793">
        <w:rPr>
          <w:rFonts w:asciiTheme="minorHAnsi" w:hAnsiTheme="minorHAnsi" w:cstheme="minorHAnsi"/>
          <w:b w:val="0"/>
          <w:bCs w:val="0"/>
          <w:szCs w:val="22"/>
          <w:lang w:val="sl-SI"/>
        </w:rPr>
        <w:t xml:space="preserve">V skladu z javnim naročilom, objavljenim na portalu javnih naročil dne: _______ pod številko objave: ___________ smo kot ponudnik predložili svojo ponudbo za SKLOP _____. </w:t>
      </w:r>
    </w:p>
    <w:p w14:paraId="416B934B" w14:textId="366D025F" w:rsidR="00E46793" w:rsidRPr="00E46793" w:rsidRDefault="00E46793" w:rsidP="00E46793">
      <w:pPr>
        <w:pStyle w:val="Telobesedila"/>
        <w:suppressAutoHyphens/>
        <w:rPr>
          <w:rFonts w:asciiTheme="minorHAnsi" w:hAnsiTheme="minorHAnsi" w:cstheme="minorHAnsi"/>
          <w:b w:val="0"/>
          <w:bCs w:val="0"/>
          <w:szCs w:val="22"/>
          <w:lang w:val="sl-SI"/>
        </w:rPr>
      </w:pPr>
      <w:r w:rsidRPr="00E46793">
        <w:rPr>
          <w:rFonts w:asciiTheme="minorHAnsi" w:hAnsiTheme="minorHAnsi" w:cstheme="minorHAnsi"/>
          <w:b w:val="0"/>
          <w:bCs w:val="0"/>
          <w:szCs w:val="22"/>
          <w:lang w:val="sl-SI"/>
        </w:rPr>
        <w:t xml:space="preserve">V skladu z določili razpisne dokumentacije na zahtevo </w:t>
      </w:r>
      <w:r>
        <w:rPr>
          <w:rFonts w:asciiTheme="minorHAnsi" w:hAnsiTheme="minorHAnsi" w:cstheme="minorHAnsi"/>
          <w:b w:val="0"/>
          <w:bCs w:val="0"/>
          <w:szCs w:val="22"/>
          <w:lang w:val="sl-SI"/>
        </w:rPr>
        <w:t xml:space="preserve">naročnika </w:t>
      </w:r>
      <w:r w:rsidRPr="00E46793">
        <w:rPr>
          <w:rFonts w:asciiTheme="minorHAnsi" w:hAnsiTheme="minorHAnsi" w:cstheme="minorHAnsi"/>
          <w:b w:val="0"/>
          <w:bCs w:val="0"/>
          <w:szCs w:val="22"/>
          <w:lang w:val="sl-SI"/>
        </w:rPr>
        <w:t xml:space="preserve">Arriva d. o. o., Mirka </w:t>
      </w:r>
      <w:proofErr w:type="spellStart"/>
      <w:r w:rsidRPr="00E46793">
        <w:rPr>
          <w:rFonts w:asciiTheme="minorHAnsi" w:hAnsiTheme="minorHAnsi" w:cstheme="minorHAnsi"/>
          <w:b w:val="0"/>
          <w:bCs w:val="0"/>
          <w:szCs w:val="22"/>
          <w:lang w:val="sl-SI"/>
        </w:rPr>
        <w:t>Vadnova</w:t>
      </w:r>
      <w:proofErr w:type="spellEnd"/>
      <w:r w:rsidRPr="00E46793">
        <w:rPr>
          <w:rFonts w:asciiTheme="minorHAnsi" w:hAnsiTheme="minorHAnsi" w:cstheme="minorHAnsi"/>
          <w:b w:val="0"/>
          <w:bCs w:val="0"/>
          <w:szCs w:val="22"/>
          <w:lang w:val="sl-SI"/>
        </w:rPr>
        <w:t xml:space="preserve"> 8, 4000 Kranj za zavarovanje resnosti ponudbe kupcu izročamo garancijo v obliki bianco menice in menične izjave v višini </w:t>
      </w:r>
      <w:r w:rsidR="00323814">
        <w:rPr>
          <w:rFonts w:asciiTheme="minorHAnsi" w:hAnsiTheme="minorHAnsi" w:cstheme="minorHAnsi"/>
          <w:b w:val="0"/>
          <w:bCs w:val="0"/>
          <w:szCs w:val="22"/>
          <w:lang w:val="sl-SI"/>
        </w:rPr>
        <w:t>10.000</w:t>
      </w:r>
      <w:r w:rsidRPr="00E46793">
        <w:rPr>
          <w:rFonts w:asciiTheme="minorHAnsi" w:hAnsiTheme="minorHAnsi" w:cstheme="minorHAnsi"/>
          <w:b w:val="0"/>
          <w:bCs w:val="0"/>
          <w:szCs w:val="22"/>
          <w:lang w:val="sl-SI"/>
        </w:rPr>
        <w:t xml:space="preserve"> €</w:t>
      </w:r>
      <w:r w:rsidR="00323814">
        <w:rPr>
          <w:rFonts w:asciiTheme="minorHAnsi" w:hAnsiTheme="minorHAnsi" w:cstheme="minorHAnsi"/>
          <w:b w:val="0"/>
          <w:bCs w:val="0"/>
          <w:szCs w:val="22"/>
          <w:lang w:val="sl-SI"/>
        </w:rPr>
        <w:t>.</w:t>
      </w:r>
    </w:p>
    <w:p w14:paraId="56FE7ADD" w14:textId="77777777" w:rsidR="00E46793" w:rsidRPr="00E46793" w:rsidRDefault="00E46793" w:rsidP="00E46793">
      <w:pPr>
        <w:pStyle w:val="Telobesedila"/>
        <w:suppressAutoHyphens/>
        <w:rPr>
          <w:rFonts w:asciiTheme="minorHAnsi" w:hAnsiTheme="minorHAnsi" w:cstheme="minorHAnsi"/>
          <w:b w:val="0"/>
          <w:bCs w:val="0"/>
          <w:szCs w:val="22"/>
          <w:lang w:val="sl-SI"/>
        </w:rPr>
      </w:pPr>
    </w:p>
    <w:p w14:paraId="7BBC4939" w14:textId="77777777" w:rsidR="00E46793" w:rsidRPr="00E46793" w:rsidRDefault="00E46793" w:rsidP="00E46793">
      <w:pPr>
        <w:pStyle w:val="Telobesedila"/>
        <w:suppressAutoHyphens/>
        <w:rPr>
          <w:rFonts w:asciiTheme="minorHAnsi" w:hAnsiTheme="minorHAnsi" w:cstheme="minorHAnsi"/>
          <w:b w:val="0"/>
          <w:bCs w:val="0"/>
          <w:szCs w:val="22"/>
          <w:lang w:val="sl-SI"/>
        </w:rPr>
      </w:pPr>
      <w:r w:rsidRPr="00E46793">
        <w:rPr>
          <w:rFonts w:asciiTheme="minorHAnsi" w:hAnsiTheme="minorHAnsi" w:cstheme="minorHAnsi"/>
          <w:b w:val="0"/>
          <w:bCs w:val="0"/>
          <w:szCs w:val="22"/>
          <w:lang w:val="sl-SI"/>
        </w:rPr>
        <w:t>Na menici je podpisana pooblaščena oseba za podpisovanje:</w:t>
      </w:r>
    </w:p>
    <w:p w14:paraId="015200DA" w14:textId="77777777" w:rsidR="00E46793" w:rsidRPr="00E46793" w:rsidRDefault="00E46793" w:rsidP="00E46793">
      <w:pPr>
        <w:suppressAutoHyphens/>
        <w:jc w:val="both"/>
        <w:rPr>
          <w:rFonts w:asciiTheme="minorHAnsi" w:hAnsiTheme="minorHAnsi" w:cstheme="minorHAnsi"/>
          <w:sz w:val="22"/>
          <w:szCs w:val="22"/>
          <w:lang w:val="sl-SI"/>
        </w:rPr>
      </w:pPr>
    </w:p>
    <w:p w14:paraId="41F76976" w14:textId="2E9CF1A5" w:rsidR="00E46793" w:rsidRPr="00E46793" w:rsidRDefault="00E46793" w:rsidP="00E46793">
      <w:pPr>
        <w:suppressAutoHyphens/>
        <w:jc w:val="both"/>
        <w:rPr>
          <w:rFonts w:asciiTheme="minorHAnsi" w:hAnsiTheme="minorHAnsi" w:cstheme="minorHAnsi"/>
          <w:sz w:val="22"/>
          <w:szCs w:val="22"/>
          <w:lang w:val="sl-SI"/>
        </w:rPr>
      </w:pPr>
      <w:r w:rsidRPr="00E46793">
        <w:rPr>
          <w:rFonts w:asciiTheme="minorHAnsi" w:hAnsiTheme="minorHAnsi" w:cstheme="minorHAnsi"/>
          <w:sz w:val="22"/>
          <w:szCs w:val="22"/>
          <w:lang w:val="sl-SI"/>
        </w:rPr>
        <w:t>……………………………………………………..……………………</w:t>
      </w:r>
      <w:r w:rsidR="00323814">
        <w:rPr>
          <w:rFonts w:asciiTheme="minorHAnsi" w:hAnsiTheme="minorHAnsi" w:cstheme="minorHAnsi"/>
          <w:sz w:val="22"/>
          <w:szCs w:val="22"/>
          <w:lang w:val="sl-SI"/>
        </w:rPr>
        <w:t>…………………..</w:t>
      </w:r>
      <w:r w:rsidRPr="00E46793">
        <w:rPr>
          <w:rFonts w:asciiTheme="minorHAnsi" w:hAnsiTheme="minorHAnsi" w:cstheme="minorHAnsi"/>
          <w:sz w:val="22"/>
          <w:szCs w:val="22"/>
          <w:lang w:val="sl-SI"/>
        </w:rPr>
        <w:t>…………………..</w:t>
      </w:r>
    </w:p>
    <w:p w14:paraId="4B95AB89" w14:textId="77777777" w:rsidR="00E46793" w:rsidRPr="00E46793" w:rsidRDefault="00E46793" w:rsidP="00E46793">
      <w:pPr>
        <w:suppressAutoHyphens/>
        <w:jc w:val="both"/>
        <w:rPr>
          <w:rFonts w:asciiTheme="minorHAnsi" w:hAnsiTheme="minorHAnsi" w:cstheme="minorHAnsi"/>
          <w:sz w:val="22"/>
          <w:szCs w:val="22"/>
          <w:lang w:val="sl-SI"/>
        </w:rPr>
      </w:pPr>
      <w:r w:rsidRPr="00E46793">
        <w:rPr>
          <w:rFonts w:asciiTheme="minorHAnsi" w:hAnsiTheme="minorHAnsi" w:cstheme="minorHAnsi"/>
          <w:sz w:val="22"/>
          <w:szCs w:val="22"/>
          <w:lang w:val="sl-SI"/>
        </w:rPr>
        <w:t>(ime in priimek)</w:t>
      </w:r>
      <w:r w:rsidRPr="00E46793">
        <w:rPr>
          <w:rFonts w:asciiTheme="minorHAnsi" w:hAnsiTheme="minorHAnsi" w:cstheme="minorHAnsi"/>
          <w:sz w:val="22"/>
          <w:szCs w:val="22"/>
          <w:lang w:val="sl-SI"/>
        </w:rPr>
        <w:tab/>
      </w:r>
      <w:r w:rsidRPr="00E46793">
        <w:rPr>
          <w:rFonts w:asciiTheme="minorHAnsi" w:hAnsiTheme="minorHAnsi" w:cstheme="minorHAnsi"/>
          <w:sz w:val="22"/>
          <w:szCs w:val="22"/>
          <w:lang w:val="sl-SI"/>
        </w:rPr>
        <w:tab/>
      </w:r>
      <w:r w:rsidRPr="00E46793">
        <w:rPr>
          <w:rFonts w:asciiTheme="minorHAnsi" w:hAnsiTheme="minorHAnsi" w:cstheme="minorHAnsi"/>
          <w:sz w:val="22"/>
          <w:szCs w:val="22"/>
          <w:lang w:val="sl-SI"/>
        </w:rPr>
        <w:tab/>
      </w:r>
      <w:r w:rsidRPr="00E46793">
        <w:rPr>
          <w:rFonts w:asciiTheme="minorHAnsi" w:hAnsiTheme="minorHAnsi" w:cstheme="minorHAnsi"/>
          <w:sz w:val="22"/>
          <w:szCs w:val="22"/>
          <w:lang w:val="sl-SI"/>
        </w:rPr>
        <w:tab/>
      </w:r>
      <w:r w:rsidRPr="00E46793">
        <w:rPr>
          <w:rFonts w:asciiTheme="minorHAnsi" w:hAnsiTheme="minorHAnsi" w:cstheme="minorHAnsi"/>
          <w:sz w:val="22"/>
          <w:szCs w:val="22"/>
          <w:lang w:val="sl-SI"/>
        </w:rPr>
        <w:tab/>
        <w:t xml:space="preserve">(lastnoročni podpis) </w:t>
      </w:r>
    </w:p>
    <w:p w14:paraId="47E279A4" w14:textId="77777777" w:rsidR="00E46793" w:rsidRPr="00E46793" w:rsidRDefault="00E46793" w:rsidP="00E46793">
      <w:pPr>
        <w:pStyle w:val="Telobesedila2"/>
        <w:suppressAutoHyphens/>
        <w:rPr>
          <w:rFonts w:asciiTheme="minorHAnsi" w:hAnsiTheme="minorHAnsi" w:cstheme="minorHAnsi"/>
          <w:sz w:val="22"/>
          <w:szCs w:val="22"/>
        </w:rPr>
      </w:pPr>
    </w:p>
    <w:p w14:paraId="56615E5F" w14:textId="77777777" w:rsidR="00E46793" w:rsidRPr="0026283C" w:rsidRDefault="00E46793" w:rsidP="00E46793">
      <w:pPr>
        <w:pStyle w:val="Telobesedila2"/>
        <w:suppressAutoHyphens/>
        <w:rPr>
          <w:rFonts w:asciiTheme="minorHAnsi" w:hAnsiTheme="minorHAnsi" w:cstheme="minorHAnsi"/>
          <w:sz w:val="22"/>
          <w:szCs w:val="22"/>
          <w:lang w:val="sl-SI"/>
        </w:rPr>
      </w:pPr>
      <w:r w:rsidRPr="0026283C">
        <w:rPr>
          <w:rFonts w:asciiTheme="minorHAnsi" w:hAnsiTheme="minorHAnsi" w:cstheme="minorHAnsi"/>
          <w:sz w:val="22"/>
          <w:szCs w:val="22"/>
          <w:lang w:val="sl-SI"/>
        </w:rPr>
        <w:t>Na podlagi navedenega se nepreklicno obvezujemo, da bomo v primeru, da:</w:t>
      </w:r>
    </w:p>
    <w:p w14:paraId="706E3B86" w14:textId="77777777" w:rsidR="00E46793" w:rsidRPr="0026283C" w:rsidRDefault="00E46793" w:rsidP="00E46793">
      <w:pPr>
        <w:pStyle w:val="Telobesedila2"/>
        <w:numPr>
          <w:ilvl w:val="0"/>
          <w:numId w:val="6"/>
        </w:numPr>
        <w:suppressAutoHyphens/>
        <w:rPr>
          <w:rFonts w:asciiTheme="minorHAnsi" w:hAnsiTheme="minorHAnsi" w:cstheme="minorHAnsi"/>
          <w:sz w:val="22"/>
          <w:szCs w:val="22"/>
          <w:lang w:val="sl-SI"/>
        </w:rPr>
      </w:pPr>
      <w:r w:rsidRPr="0026283C">
        <w:rPr>
          <w:rFonts w:asciiTheme="minorHAnsi" w:hAnsiTheme="minorHAnsi" w:cstheme="minorHAnsi"/>
          <w:sz w:val="22"/>
          <w:szCs w:val="22"/>
          <w:lang w:val="sl-SI"/>
        </w:rPr>
        <w:t>je bila ponudba v celoti ali delno sprejeta in da nismo pravočasno podpisali ustrezne pogodbe ali pogodbe nismo podpisali v skladu z razpisnimi pogoji ali</w:t>
      </w:r>
    </w:p>
    <w:p w14:paraId="4FEE7BCA" w14:textId="77777777" w:rsidR="00E46793" w:rsidRPr="0026283C" w:rsidRDefault="00E46793" w:rsidP="00E46793">
      <w:pPr>
        <w:pStyle w:val="Telobesedila2"/>
        <w:numPr>
          <w:ilvl w:val="0"/>
          <w:numId w:val="6"/>
        </w:numPr>
        <w:suppressAutoHyphens/>
        <w:rPr>
          <w:rFonts w:asciiTheme="minorHAnsi" w:hAnsiTheme="minorHAnsi" w:cstheme="minorHAnsi"/>
          <w:sz w:val="22"/>
          <w:szCs w:val="22"/>
          <w:lang w:val="sl-SI"/>
        </w:rPr>
      </w:pPr>
      <w:r w:rsidRPr="0026283C">
        <w:rPr>
          <w:rFonts w:asciiTheme="minorHAnsi" w:hAnsiTheme="minorHAnsi" w:cstheme="minorHAnsi"/>
          <w:sz w:val="22"/>
          <w:szCs w:val="22"/>
          <w:lang w:val="sl-SI"/>
        </w:rPr>
        <w:t>ob podpisu pogodbe nismo izročil garancije za dobro izvedbo obveznosti iz pogodbe ali</w:t>
      </w:r>
    </w:p>
    <w:p w14:paraId="0B0FD4D2" w14:textId="77777777" w:rsidR="00E46793" w:rsidRPr="0026283C" w:rsidRDefault="00E46793" w:rsidP="00E46793">
      <w:pPr>
        <w:pStyle w:val="Telobesedila2"/>
        <w:numPr>
          <w:ilvl w:val="0"/>
          <w:numId w:val="6"/>
        </w:numPr>
        <w:suppressAutoHyphens/>
        <w:rPr>
          <w:rFonts w:asciiTheme="minorHAnsi" w:hAnsiTheme="minorHAnsi" w:cstheme="minorHAnsi"/>
          <w:sz w:val="22"/>
          <w:szCs w:val="22"/>
          <w:lang w:val="sl-SI"/>
        </w:rPr>
      </w:pPr>
      <w:r w:rsidRPr="0026283C">
        <w:rPr>
          <w:rFonts w:asciiTheme="minorHAnsi" w:hAnsiTheme="minorHAnsi" w:cstheme="minorHAnsi"/>
          <w:sz w:val="22"/>
          <w:szCs w:val="22"/>
          <w:lang w:val="sl-SI"/>
        </w:rPr>
        <w:t>smo v ponudbi navedli neresnične podatke</w:t>
      </w:r>
    </w:p>
    <w:p w14:paraId="796426FF" w14:textId="77777777" w:rsidR="00E46793" w:rsidRPr="00E46793" w:rsidRDefault="00E46793" w:rsidP="00E46793">
      <w:pPr>
        <w:suppressAutoHyphens/>
        <w:jc w:val="both"/>
        <w:rPr>
          <w:rFonts w:asciiTheme="minorHAnsi" w:hAnsiTheme="minorHAnsi" w:cstheme="minorHAnsi"/>
          <w:sz w:val="22"/>
          <w:szCs w:val="22"/>
          <w:lang w:val="sl-SI"/>
        </w:rPr>
      </w:pPr>
    </w:p>
    <w:p w14:paraId="1238F302" w14:textId="3D63F4DE" w:rsidR="00E46793" w:rsidRPr="00E46793" w:rsidRDefault="00E46793" w:rsidP="00E46793">
      <w:pPr>
        <w:suppressAutoHyphens/>
        <w:jc w:val="both"/>
        <w:rPr>
          <w:rFonts w:asciiTheme="minorHAnsi" w:hAnsiTheme="minorHAnsi" w:cstheme="minorHAnsi"/>
          <w:sz w:val="22"/>
          <w:szCs w:val="22"/>
          <w:lang w:val="sl-SI"/>
        </w:rPr>
      </w:pPr>
      <w:r w:rsidRPr="00E46793">
        <w:rPr>
          <w:rFonts w:asciiTheme="minorHAnsi" w:hAnsiTheme="minorHAnsi" w:cstheme="minorHAnsi"/>
          <w:sz w:val="22"/>
          <w:szCs w:val="22"/>
          <w:lang w:val="sl-SI"/>
        </w:rPr>
        <w:t>omogočili izplačilo ___</w:t>
      </w:r>
      <w:r w:rsidR="00323814">
        <w:rPr>
          <w:rFonts w:asciiTheme="minorHAnsi" w:hAnsiTheme="minorHAnsi" w:cstheme="minorHAnsi"/>
          <w:sz w:val="22"/>
          <w:szCs w:val="22"/>
          <w:lang w:val="sl-SI"/>
        </w:rPr>
        <w:t>________</w:t>
      </w:r>
      <w:r w:rsidRPr="00E46793">
        <w:rPr>
          <w:rFonts w:asciiTheme="minorHAnsi" w:hAnsiTheme="minorHAnsi" w:cstheme="minorHAnsi"/>
          <w:sz w:val="22"/>
          <w:szCs w:val="22"/>
          <w:lang w:val="sl-SI"/>
        </w:rPr>
        <w:t>_</w:t>
      </w:r>
      <w:r w:rsidR="0026283C">
        <w:rPr>
          <w:rFonts w:asciiTheme="minorHAnsi" w:hAnsiTheme="minorHAnsi" w:cstheme="minorHAnsi"/>
          <w:sz w:val="22"/>
          <w:szCs w:val="22"/>
          <w:lang w:val="sl-SI"/>
        </w:rPr>
        <w:t>__</w:t>
      </w:r>
      <w:r w:rsidRPr="00E46793">
        <w:rPr>
          <w:rFonts w:asciiTheme="minorHAnsi" w:hAnsiTheme="minorHAnsi" w:cstheme="minorHAnsi"/>
          <w:sz w:val="22"/>
          <w:szCs w:val="22"/>
          <w:lang w:val="sl-SI"/>
        </w:rPr>
        <w:t>__</w:t>
      </w:r>
      <w:r w:rsidRPr="00E46793">
        <w:rPr>
          <w:rFonts w:asciiTheme="minorHAnsi" w:hAnsiTheme="minorHAnsi" w:cstheme="minorHAnsi"/>
          <w:sz w:val="22"/>
          <w:szCs w:val="22"/>
          <w:u w:val="single"/>
          <w:lang w:val="sl-SI"/>
        </w:rPr>
        <w:t>EUR</w:t>
      </w:r>
      <w:r w:rsidRPr="00E46793">
        <w:rPr>
          <w:rFonts w:asciiTheme="minorHAnsi" w:hAnsiTheme="minorHAnsi" w:cstheme="minorHAnsi"/>
          <w:sz w:val="22"/>
          <w:szCs w:val="22"/>
          <w:lang w:val="sl-SI"/>
        </w:rPr>
        <w:t>, z besedo  ___</w:t>
      </w:r>
      <w:r w:rsidR="0026283C">
        <w:rPr>
          <w:rFonts w:asciiTheme="minorHAnsi" w:hAnsiTheme="minorHAnsi" w:cstheme="minorHAnsi"/>
          <w:sz w:val="22"/>
          <w:szCs w:val="22"/>
          <w:lang w:val="sl-SI"/>
        </w:rPr>
        <w:t>___</w:t>
      </w:r>
      <w:r w:rsidR="00323814">
        <w:rPr>
          <w:rFonts w:asciiTheme="minorHAnsi" w:hAnsiTheme="minorHAnsi" w:cstheme="minorHAnsi"/>
          <w:sz w:val="22"/>
          <w:szCs w:val="22"/>
          <w:lang w:val="sl-SI"/>
        </w:rPr>
        <w:t>___________</w:t>
      </w:r>
      <w:r w:rsidR="0026283C">
        <w:rPr>
          <w:rFonts w:asciiTheme="minorHAnsi" w:hAnsiTheme="minorHAnsi" w:cstheme="minorHAnsi"/>
          <w:sz w:val="22"/>
          <w:szCs w:val="22"/>
          <w:lang w:val="sl-SI"/>
        </w:rPr>
        <w:t>_</w:t>
      </w:r>
      <w:r w:rsidRPr="00E46793">
        <w:rPr>
          <w:rFonts w:asciiTheme="minorHAnsi" w:hAnsiTheme="minorHAnsi" w:cstheme="minorHAnsi"/>
          <w:sz w:val="22"/>
          <w:szCs w:val="22"/>
          <w:lang w:val="sl-SI"/>
        </w:rPr>
        <w:t>___</w:t>
      </w:r>
      <w:r w:rsidRPr="00E46793">
        <w:rPr>
          <w:rFonts w:asciiTheme="minorHAnsi" w:hAnsiTheme="minorHAnsi" w:cstheme="minorHAnsi"/>
          <w:sz w:val="22"/>
          <w:szCs w:val="22"/>
          <w:u w:val="single"/>
          <w:lang w:val="sl-SI"/>
        </w:rPr>
        <w:t xml:space="preserve"> 00/100 evrov</w:t>
      </w:r>
      <w:r w:rsidRPr="00E46793">
        <w:rPr>
          <w:rFonts w:asciiTheme="minorHAnsi" w:hAnsiTheme="minorHAnsi" w:cstheme="minorHAnsi"/>
          <w:sz w:val="22"/>
          <w:szCs w:val="22"/>
          <w:lang w:val="sl-SI"/>
        </w:rPr>
        <w:t>, proti predložitvi kupčevega pisnega zahtevka za plačilo in njegove potrditve, da kot ponudnik svojih zgoraj navedenih obveznosti glede resnosti ponudbe nismo izpolnili.</w:t>
      </w:r>
    </w:p>
    <w:p w14:paraId="2DCF5CA2" w14:textId="77777777" w:rsidR="00E46793" w:rsidRPr="00E46793" w:rsidRDefault="00E46793" w:rsidP="00E46793">
      <w:pPr>
        <w:suppressAutoHyphens/>
        <w:jc w:val="both"/>
        <w:rPr>
          <w:rFonts w:asciiTheme="minorHAnsi" w:hAnsiTheme="minorHAnsi" w:cstheme="minorHAnsi"/>
          <w:sz w:val="22"/>
          <w:szCs w:val="22"/>
          <w:lang w:val="sl-SI"/>
        </w:rPr>
      </w:pPr>
    </w:p>
    <w:p w14:paraId="07218294" w14:textId="77777777" w:rsidR="00E46793" w:rsidRPr="003A7E5E" w:rsidRDefault="00E46793" w:rsidP="00E46793">
      <w:pPr>
        <w:suppressAutoHyphens/>
        <w:jc w:val="both"/>
        <w:rPr>
          <w:rFonts w:asciiTheme="minorHAnsi" w:hAnsiTheme="minorHAnsi" w:cstheme="minorHAnsi"/>
          <w:sz w:val="22"/>
          <w:szCs w:val="22"/>
          <w:lang w:val="sl-SI"/>
        </w:rPr>
      </w:pPr>
    </w:p>
    <w:p w14:paraId="2B9B256F" w14:textId="77777777" w:rsidR="00E46793" w:rsidRPr="003A7E5E" w:rsidRDefault="00E46793" w:rsidP="00E46793">
      <w:pPr>
        <w:tabs>
          <w:tab w:val="left" w:pos="851"/>
          <w:tab w:val="left" w:pos="900"/>
        </w:tabs>
        <w:suppressAutoHyphens/>
        <w:ind w:left="851" w:hanging="851"/>
        <w:jc w:val="both"/>
        <w:rPr>
          <w:rFonts w:asciiTheme="minorHAnsi" w:hAnsiTheme="minorHAnsi" w:cstheme="minorHAnsi"/>
          <w:b/>
          <w:sz w:val="22"/>
          <w:szCs w:val="22"/>
          <w:lang w:val="sl-SI"/>
        </w:rPr>
      </w:pPr>
      <w:r w:rsidRPr="003A7E5E">
        <w:rPr>
          <w:rFonts w:asciiTheme="minorHAnsi" w:hAnsiTheme="minorHAnsi" w:cstheme="minorHAnsi"/>
          <w:b/>
          <w:sz w:val="22"/>
          <w:szCs w:val="22"/>
          <w:lang w:val="sl-SI"/>
        </w:rPr>
        <w:t>NALOG ZA PLAČILO MENICE</w:t>
      </w:r>
    </w:p>
    <w:p w14:paraId="79F7D99B" w14:textId="5F3218BA" w:rsidR="00E46793" w:rsidRPr="003A7E5E" w:rsidRDefault="00E46793" w:rsidP="00E46793">
      <w:pPr>
        <w:pStyle w:val="Telobesedila21"/>
        <w:rPr>
          <w:rFonts w:asciiTheme="minorHAnsi" w:eastAsia="Times New Roman" w:hAnsiTheme="minorHAnsi" w:cstheme="minorHAnsi"/>
          <w:sz w:val="22"/>
          <w:szCs w:val="22"/>
          <w:lang w:eastAsia="ar-SA"/>
        </w:rPr>
      </w:pPr>
      <w:r w:rsidRPr="003A7E5E">
        <w:rPr>
          <w:rFonts w:asciiTheme="minorHAnsi" w:eastAsia="Times New Roman" w:hAnsiTheme="minorHAnsi" w:cstheme="minorHAnsi"/>
          <w:sz w:val="22"/>
          <w:szCs w:val="22"/>
          <w:lang w:eastAsia="ar-SA"/>
        </w:rPr>
        <w:t>Nepreklicno in brezpogojno pooblaščamo _________________________ (naziv banke) oziroma katerokoli drugo poslovno banko s sedežem v Republiki Sloveniji, ki v času unovčitve vodi naš transakcijski račun, da unovči navedeno menico v breme denarnih sredstev na našem transakcijskem računu, za znesek ___</w:t>
      </w:r>
      <w:r w:rsidR="00323814">
        <w:rPr>
          <w:rFonts w:asciiTheme="minorHAnsi" w:eastAsia="Times New Roman" w:hAnsiTheme="minorHAnsi" w:cstheme="minorHAnsi"/>
          <w:sz w:val="22"/>
          <w:szCs w:val="22"/>
          <w:lang w:eastAsia="ar-SA"/>
        </w:rPr>
        <w:t>__</w:t>
      </w:r>
      <w:r w:rsidRPr="003A7E5E">
        <w:rPr>
          <w:rFonts w:asciiTheme="minorHAnsi" w:eastAsia="Times New Roman" w:hAnsiTheme="minorHAnsi" w:cstheme="minorHAnsi"/>
          <w:sz w:val="22"/>
          <w:szCs w:val="22"/>
          <w:lang w:eastAsia="ar-SA"/>
        </w:rPr>
        <w:t>__ €.</w:t>
      </w:r>
    </w:p>
    <w:p w14:paraId="3463F7AF" w14:textId="77777777" w:rsidR="00E46793" w:rsidRPr="003A7E5E" w:rsidRDefault="00E46793" w:rsidP="00E46793">
      <w:pPr>
        <w:pStyle w:val="Telobesedila21"/>
        <w:rPr>
          <w:rFonts w:asciiTheme="minorHAnsi" w:eastAsia="Times New Roman" w:hAnsiTheme="minorHAnsi" w:cstheme="minorHAnsi"/>
          <w:sz w:val="22"/>
          <w:szCs w:val="22"/>
          <w:lang w:eastAsia="ar-SA"/>
        </w:rPr>
      </w:pPr>
    </w:p>
    <w:p w14:paraId="7A21CF76" w14:textId="77777777" w:rsidR="00E46793" w:rsidRPr="003A7E5E" w:rsidRDefault="00E46793" w:rsidP="00E46793">
      <w:pPr>
        <w:suppressAutoHyphens/>
        <w:jc w:val="both"/>
        <w:rPr>
          <w:rFonts w:asciiTheme="minorHAnsi" w:hAnsiTheme="minorHAnsi" w:cstheme="minorHAnsi"/>
          <w:sz w:val="22"/>
          <w:szCs w:val="22"/>
          <w:lang w:val="sl-SI"/>
        </w:rPr>
      </w:pPr>
      <w:r w:rsidRPr="003A7E5E">
        <w:rPr>
          <w:rFonts w:asciiTheme="minorHAnsi" w:hAnsiTheme="minorHAnsi" w:cstheme="minorHAnsi"/>
          <w:sz w:val="22"/>
          <w:szCs w:val="22"/>
          <w:lang w:val="sl-SI"/>
        </w:rPr>
        <w:t>Zavezujemo se, da proti tako izpolnjeni menici ne bomo vlagali nobenih ugovorov.</w:t>
      </w:r>
    </w:p>
    <w:p w14:paraId="7E20C85E" w14:textId="77777777" w:rsidR="00E46793" w:rsidRPr="003A7E5E" w:rsidRDefault="00E46793" w:rsidP="00E46793">
      <w:pPr>
        <w:suppressAutoHyphens/>
        <w:jc w:val="both"/>
        <w:rPr>
          <w:rFonts w:asciiTheme="minorHAnsi" w:hAnsiTheme="minorHAnsi" w:cstheme="minorHAnsi"/>
          <w:sz w:val="22"/>
          <w:szCs w:val="22"/>
          <w:lang w:val="sl-SI"/>
        </w:rPr>
      </w:pPr>
    </w:p>
    <w:p w14:paraId="4AB3AA92" w14:textId="77777777" w:rsidR="00E46793" w:rsidRPr="003A7E5E" w:rsidRDefault="00E46793" w:rsidP="00E46793">
      <w:pPr>
        <w:suppressAutoHyphens/>
        <w:jc w:val="both"/>
        <w:rPr>
          <w:rFonts w:asciiTheme="minorHAnsi" w:hAnsiTheme="minorHAnsi" w:cstheme="minorHAnsi"/>
          <w:sz w:val="22"/>
          <w:szCs w:val="22"/>
          <w:lang w:val="sl-SI"/>
        </w:rPr>
      </w:pPr>
      <w:r w:rsidRPr="003A7E5E">
        <w:rPr>
          <w:rFonts w:asciiTheme="minorHAnsi" w:hAnsiTheme="minorHAnsi" w:cstheme="minorHAnsi"/>
          <w:sz w:val="22"/>
          <w:szCs w:val="22"/>
          <w:lang w:val="sl-SI"/>
        </w:rPr>
        <w:t xml:space="preserve">Ta menična izjava velja do _________. </w:t>
      </w:r>
    </w:p>
    <w:p w14:paraId="6F628970" w14:textId="77777777" w:rsidR="00C64A0F" w:rsidRPr="00DF49D8" w:rsidRDefault="00C64A0F" w:rsidP="00C64A0F">
      <w:pPr>
        <w:pStyle w:val="Telobesedila21"/>
        <w:rPr>
          <w:rFonts w:asciiTheme="minorHAnsi" w:eastAsia="Times New Roman" w:hAnsiTheme="minorHAnsi"/>
          <w:sz w:val="22"/>
          <w:szCs w:val="22"/>
          <w:lang w:eastAsia="ar-SA"/>
        </w:rPr>
      </w:pPr>
    </w:p>
    <w:p w14:paraId="323F8B1E" w14:textId="77777777" w:rsidR="00C64A0F" w:rsidRPr="00DF49D8" w:rsidRDefault="00C64A0F" w:rsidP="00C64A0F">
      <w:pPr>
        <w:pStyle w:val="Telobesedila21"/>
        <w:rPr>
          <w:rFonts w:asciiTheme="minorHAnsi" w:eastAsia="Times New Roman" w:hAnsiTheme="minorHAnsi"/>
          <w:sz w:val="22"/>
          <w:szCs w:val="22"/>
          <w:lang w:eastAsia="ar-SA"/>
        </w:rPr>
      </w:pPr>
    </w:p>
    <w:p w14:paraId="4AC8DA6F" w14:textId="77777777" w:rsidR="00C64A0F" w:rsidRPr="00DF49D8" w:rsidRDefault="00C64A0F" w:rsidP="00C64A0F">
      <w:pPr>
        <w:pStyle w:val="Telobesedila21"/>
        <w:rPr>
          <w:rFonts w:asciiTheme="minorHAnsi" w:eastAsia="Times New Roman" w:hAnsiTheme="minorHAnsi"/>
          <w:sz w:val="22"/>
          <w:szCs w:val="22"/>
          <w:lang w:eastAsia="ar-SA"/>
        </w:rPr>
      </w:pPr>
      <w:r w:rsidRPr="00DF49D8">
        <w:rPr>
          <w:rFonts w:asciiTheme="minorHAnsi" w:eastAsia="Times New Roman" w:hAnsiTheme="minorHAnsi"/>
          <w:sz w:val="22"/>
          <w:szCs w:val="22"/>
          <w:lang w:eastAsia="ar-SA"/>
        </w:rPr>
        <w:t>Datum</w:t>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t>Žig in podpis izdajatelja menice:</w:t>
      </w:r>
    </w:p>
    <w:p w14:paraId="1670BAAE" w14:textId="77777777" w:rsidR="00C64A0F" w:rsidRPr="00DF49D8" w:rsidRDefault="00C64A0F" w:rsidP="00C64A0F">
      <w:pPr>
        <w:pStyle w:val="Telobesedila21"/>
        <w:rPr>
          <w:rFonts w:asciiTheme="minorHAnsi" w:eastAsia="Times New Roman" w:hAnsiTheme="minorHAnsi"/>
          <w:sz w:val="22"/>
          <w:szCs w:val="22"/>
          <w:lang w:eastAsia="ar-SA"/>
        </w:rPr>
      </w:pPr>
    </w:p>
    <w:p w14:paraId="7DB65D54" w14:textId="77777777" w:rsidR="00C64A0F" w:rsidRPr="00DF49D8" w:rsidRDefault="00C64A0F" w:rsidP="00C64A0F">
      <w:pPr>
        <w:pStyle w:val="Telobesedila21"/>
        <w:rPr>
          <w:rFonts w:asciiTheme="minorHAnsi" w:eastAsia="Times New Roman" w:hAnsiTheme="minorHAnsi"/>
          <w:sz w:val="22"/>
          <w:szCs w:val="22"/>
          <w:lang w:eastAsia="ar-SA"/>
        </w:rPr>
      </w:pPr>
      <w:r w:rsidRPr="00DF49D8">
        <w:rPr>
          <w:rFonts w:asciiTheme="minorHAnsi" w:eastAsia="Times New Roman" w:hAnsiTheme="minorHAnsi"/>
          <w:sz w:val="22"/>
          <w:szCs w:val="22"/>
          <w:lang w:eastAsia="ar-SA"/>
        </w:rPr>
        <w:t>____________________</w:t>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r>
      <w:r w:rsidRPr="00DF49D8">
        <w:rPr>
          <w:rFonts w:asciiTheme="minorHAnsi" w:eastAsia="Times New Roman" w:hAnsiTheme="minorHAnsi"/>
          <w:sz w:val="22"/>
          <w:szCs w:val="22"/>
          <w:lang w:eastAsia="ar-SA"/>
        </w:rPr>
        <w:tab/>
        <w:t>_______________________</w:t>
      </w:r>
    </w:p>
    <w:p w14:paraId="58276197" w14:textId="77777777" w:rsidR="00C64A0F" w:rsidRPr="00DF49D8" w:rsidRDefault="00C64A0F" w:rsidP="00C64A0F">
      <w:pPr>
        <w:rPr>
          <w:rFonts w:asciiTheme="minorHAnsi" w:hAnsiTheme="minorHAnsi"/>
          <w:sz w:val="22"/>
          <w:szCs w:val="22"/>
          <w:lang w:val="sl-SI" w:eastAsia="ar-SA"/>
        </w:rPr>
      </w:pPr>
    </w:p>
    <w:p w14:paraId="79D7C447" w14:textId="77777777" w:rsidR="00C64A0F" w:rsidRPr="00DF49D8" w:rsidRDefault="00C64A0F" w:rsidP="00C64A0F">
      <w:pPr>
        <w:rPr>
          <w:rFonts w:asciiTheme="minorHAnsi" w:hAnsiTheme="minorHAnsi"/>
          <w:sz w:val="22"/>
          <w:szCs w:val="22"/>
          <w:lang w:val="sl-SI" w:eastAsia="ar-SA"/>
        </w:rPr>
      </w:pPr>
    </w:p>
    <w:p w14:paraId="28B743E2" w14:textId="6FB5C9DC" w:rsidR="00C64A0F" w:rsidRPr="00DF49D8" w:rsidRDefault="00C64A0F" w:rsidP="00C64A0F">
      <w:pPr>
        <w:rPr>
          <w:b/>
          <w:sz w:val="22"/>
          <w:szCs w:val="22"/>
          <w:lang w:val="sl-SI"/>
        </w:rPr>
      </w:pPr>
      <w:r w:rsidRPr="00DF49D8">
        <w:rPr>
          <w:rFonts w:asciiTheme="minorHAnsi" w:hAnsiTheme="minorHAnsi"/>
          <w:sz w:val="22"/>
          <w:szCs w:val="22"/>
          <w:lang w:val="sl-SI" w:eastAsia="ar-SA"/>
        </w:rPr>
        <w:t>Obvezna priloga: bianco menica 1x</w:t>
      </w:r>
    </w:p>
    <w:p w14:paraId="7359DCF2" w14:textId="77777777" w:rsidR="0018143A" w:rsidRDefault="0018143A">
      <w:pPr>
        <w:rPr>
          <w:lang w:val="sl-SI"/>
        </w:rPr>
      </w:pPr>
    </w:p>
    <w:sectPr w:rsidR="0018143A" w:rsidSect="00A27DB8">
      <w:headerReference w:type="default" r:id="rId29"/>
      <w:footerReference w:type="default" r:id="rId30"/>
      <w:pgSz w:w="11906" w:h="16838"/>
      <w:pgMar w:top="1644" w:right="964" w:bottom="1134" w:left="119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08D3" w14:textId="77777777" w:rsidR="0066454C" w:rsidRDefault="0066454C">
      <w:r>
        <w:separator/>
      </w:r>
    </w:p>
  </w:endnote>
  <w:endnote w:type="continuationSeparator" w:id="0">
    <w:p w14:paraId="2F40330F" w14:textId="77777777" w:rsidR="0066454C" w:rsidRDefault="0066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ITC Bookman Demi">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23692"/>
      <w:docPartObj>
        <w:docPartGallery w:val="Page Numbers (Bottom of Page)"/>
        <w:docPartUnique/>
      </w:docPartObj>
    </w:sdtPr>
    <w:sdtEndPr>
      <w:rPr>
        <w:rFonts w:asciiTheme="minorHAnsi" w:hAnsiTheme="minorHAnsi" w:cstheme="minorHAnsi"/>
        <w:sz w:val="20"/>
        <w:szCs w:val="20"/>
      </w:rPr>
    </w:sdtEndPr>
    <w:sdtContent>
      <w:p w14:paraId="052D0286" w14:textId="77777777" w:rsidR="003A7ADB" w:rsidRPr="0090487C" w:rsidRDefault="003A7ADB">
        <w:pPr>
          <w:pStyle w:val="Noga"/>
          <w:jc w:val="right"/>
          <w:rPr>
            <w:rFonts w:asciiTheme="minorHAnsi" w:hAnsiTheme="minorHAnsi" w:cstheme="minorHAnsi"/>
            <w:sz w:val="20"/>
            <w:szCs w:val="20"/>
          </w:rPr>
        </w:pPr>
        <w:r w:rsidRPr="0090487C">
          <w:rPr>
            <w:rFonts w:asciiTheme="minorHAnsi" w:hAnsiTheme="minorHAnsi" w:cstheme="minorHAnsi"/>
            <w:sz w:val="20"/>
            <w:szCs w:val="20"/>
          </w:rPr>
          <w:fldChar w:fldCharType="begin"/>
        </w:r>
        <w:r w:rsidRPr="0090487C">
          <w:rPr>
            <w:rFonts w:asciiTheme="minorHAnsi" w:hAnsiTheme="minorHAnsi" w:cstheme="minorHAnsi"/>
            <w:sz w:val="20"/>
            <w:szCs w:val="20"/>
          </w:rPr>
          <w:instrText>PAGE   \* MERGEFORMAT</w:instrText>
        </w:r>
        <w:r w:rsidRPr="0090487C">
          <w:rPr>
            <w:rFonts w:asciiTheme="minorHAnsi" w:hAnsiTheme="minorHAnsi" w:cstheme="minorHAnsi"/>
            <w:sz w:val="20"/>
            <w:szCs w:val="20"/>
          </w:rPr>
          <w:fldChar w:fldCharType="separate"/>
        </w:r>
        <w:r w:rsidRPr="0090487C">
          <w:rPr>
            <w:rFonts w:asciiTheme="minorHAnsi" w:hAnsiTheme="minorHAnsi" w:cstheme="minorHAnsi"/>
            <w:sz w:val="20"/>
            <w:szCs w:val="20"/>
            <w:lang w:val="sl-SI"/>
          </w:rPr>
          <w:t>2</w:t>
        </w:r>
        <w:r w:rsidRPr="0090487C">
          <w:rPr>
            <w:rFonts w:asciiTheme="minorHAnsi" w:hAnsiTheme="minorHAnsi" w:cstheme="minorHAnsi"/>
            <w:sz w:val="20"/>
            <w:szCs w:val="20"/>
          </w:rPr>
          <w:fldChar w:fldCharType="end"/>
        </w:r>
      </w:p>
    </w:sdtContent>
  </w:sdt>
  <w:p w14:paraId="2AC68228" w14:textId="77777777" w:rsidR="003A7ADB" w:rsidRDefault="003A7A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F7F0" w14:textId="77777777" w:rsidR="0066454C" w:rsidRDefault="0066454C">
      <w:r>
        <w:separator/>
      </w:r>
    </w:p>
  </w:footnote>
  <w:footnote w:type="continuationSeparator" w:id="0">
    <w:p w14:paraId="7682E8D3" w14:textId="77777777" w:rsidR="0066454C" w:rsidRDefault="0066454C">
      <w:r>
        <w:continuationSeparator/>
      </w:r>
    </w:p>
  </w:footnote>
  <w:footnote w:id="1">
    <w:p w14:paraId="1E0D9072" w14:textId="77777777" w:rsidR="0057528E" w:rsidRDefault="0057528E" w:rsidP="0057528E">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C72" w14:textId="77777777" w:rsidR="003A7ADB" w:rsidRDefault="003A7ADB" w:rsidP="00F21141">
    <w:pPr>
      <w:pStyle w:val="Glava"/>
      <w:jc w:val="right"/>
    </w:pPr>
    <w:r w:rsidRPr="00D264F9">
      <w:rPr>
        <w:rFonts w:ascii="Calibri" w:hAnsi="Calibri"/>
        <w:noProof/>
        <w:sz w:val="16"/>
        <w:szCs w:val="16"/>
        <w:lang w:val="en-GB" w:eastAsia="en-GB"/>
      </w:rPr>
      <w:drawing>
        <wp:inline distT="0" distB="0" distL="0" distR="0" wp14:anchorId="68B50661" wp14:editId="03C2A95C">
          <wp:extent cx="1762125" cy="581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p w14:paraId="674C5D93" w14:textId="77777777" w:rsidR="003A7ADB" w:rsidRDefault="003A7ADB" w:rsidP="00F21141">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EA9E8A"/>
    <w:name w:val="WW8Num2"/>
    <w:lvl w:ilvl="0">
      <w:start w:val="1"/>
      <w:numFmt w:val="decimal"/>
      <w:lvlText w:val="%1."/>
      <w:lvlJc w:val="left"/>
      <w:pPr>
        <w:tabs>
          <w:tab w:val="num" w:pos="0"/>
        </w:tabs>
        <w:ind w:left="720" w:hanging="360"/>
      </w:pPr>
      <w:rPr>
        <w:rFonts w:asciiTheme="minorHAnsi" w:eastAsia="Times New Roman" w:hAnsiTheme="minorHAnsi" w:cs="Tahoma" w:hint="default"/>
      </w:rPr>
    </w:lvl>
  </w:abstractNum>
  <w:abstractNum w:abstractNumId="1" w15:restartNumberingAfterBreak="0">
    <w:nsid w:val="00000009"/>
    <w:multiLevelType w:val="multilevel"/>
    <w:tmpl w:val="D88273AA"/>
    <w:name w:val="WW8Num9"/>
    <w:lvl w:ilvl="0">
      <w:start w:val="1"/>
      <w:numFmt w:val="decimal"/>
      <w:lvlText w:val="%1."/>
      <w:lvlJc w:val="left"/>
      <w:pPr>
        <w:tabs>
          <w:tab w:val="num" w:pos="717"/>
        </w:tabs>
      </w:pPr>
    </w:lvl>
    <w:lvl w:ilvl="1">
      <w:start w:val="4"/>
      <w:numFmt w:val="decimal"/>
      <w:isLgl/>
      <w:lvlText w:val="%1.%2"/>
      <w:lvlJc w:val="left"/>
      <w:pPr>
        <w:ind w:left="705" w:hanging="705"/>
      </w:pPr>
      <w:rPr>
        <w:rFonts w:cs="Arial" w:hint="default"/>
        <w:b w:val="0"/>
        <w:sz w:val="22"/>
      </w:rPr>
    </w:lvl>
    <w:lvl w:ilvl="2">
      <w:start w:val="1"/>
      <w:numFmt w:val="decimal"/>
      <w:isLgl/>
      <w:lvlText w:val="%1.%2.%3"/>
      <w:lvlJc w:val="left"/>
      <w:pPr>
        <w:ind w:left="720" w:hanging="720"/>
      </w:pPr>
      <w:rPr>
        <w:rFonts w:cs="Arial" w:hint="default"/>
        <w:b w:val="0"/>
        <w:sz w:val="22"/>
      </w:rPr>
    </w:lvl>
    <w:lvl w:ilvl="3">
      <w:start w:val="1"/>
      <w:numFmt w:val="decimal"/>
      <w:isLgl/>
      <w:lvlText w:val="%1.%2.%3.%4"/>
      <w:lvlJc w:val="left"/>
      <w:pPr>
        <w:ind w:left="720" w:hanging="720"/>
      </w:pPr>
      <w:rPr>
        <w:rFonts w:cs="Arial" w:hint="default"/>
        <w:b w:val="0"/>
        <w:sz w:val="22"/>
      </w:rPr>
    </w:lvl>
    <w:lvl w:ilvl="4">
      <w:start w:val="1"/>
      <w:numFmt w:val="decimal"/>
      <w:isLgl/>
      <w:lvlText w:val="%1.%2.%3.%4.%5"/>
      <w:lvlJc w:val="left"/>
      <w:pPr>
        <w:ind w:left="1080" w:hanging="1080"/>
      </w:pPr>
      <w:rPr>
        <w:rFonts w:cs="Arial" w:hint="default"/>
        <w:b w:val="0"/>
        <w:sz w:val="22"/>
      </w:rPr>
    </w:lvl>
    <w:lvl w:ilvl="5">
      <w:start w:val="1"/>
      <w:numFmt w:val="decimal"/>
      <w:isLgl/>
      <w:lvlText w:val="%1.%2.%3.%4.%5.%6"/>
      <w:lvlJc w:val="left"/>
      <w:pPr>
        <w:ind w:left="1080" w:hanging="1080"/>
      </w:pPr>
      <w:rPr>
        <w:rFonts w:cs="Arial" w:hint="default"/>
        <w:b w:val="0"/>
        <w:sz w:val="22"/>
      </w:rPr>
    </w:lvl>
    <w:lvl w:ilvl="6">
      <w:start w:val="1"/>
      <w:numFmt w:val="decimal"/>
      <w:isLgl/>
      <w:lvlText w:val="%1.%2.%3.%4.%5.%6.%7"/>
      <w:lvlJc w:val="left"/>
      <w:pPr>
        <w:ind w:left="1440" w:hanging="1440"/>
      </w:pPr>
      <w:rPr>
        <w:rFonts w:cs="Arial" w:hint="default"/>
        <w:b w:val="0"/>
        <w:sz w:val="22"/>
      </w:rPr>
    </w:lvl>
    <w:lvl w:ilvl="7">
      <w:start w:val="1"/>
      <w:numFmt w:val="decimal"/>
      <w:isLgl/>
      <w:lvlText w:val="%1.%2.%3.%4.%5.%6.%7.%8"/>
      <w:lvlJc w:val="left"/>
      <w:pPr>
        <w:ind w:left="1440" w:hanging="1440"/>
      </w:pPr>
      <w:rPr>
        <w:rFonts w:cs="Arial" w:hint="default"/>
        <w:b w:val="0"/>
        <w:sz w:val="22"/>
      </w:rPr>
    </w:lvl>
    <w:lvl w:ilvl="8">
      <w:start w:val="1"/>
      <w:numFmt w:val="decimal"/>
      <w:isLgl/>
      <w:lvlText w:val="%1.%2.%3.%4.%5.%6.%7.%8.%9"/>
      <w:lvlJc w:val="left"/>
      <w:pPr>
        <w:ind w:left="1800" w:hanging="1800"/>
      </w:pPr>
      <w:rPr>
        <w:rFonts w:cs="Arial" w:hint="default"/>
        <w:b w:val="0"/>
        <w:sz w:val="22"/>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3" w15:restartNumberingAfterBreak="0">
    <w:nsid w:val="0000000E"/>
    <w:multiLevelType w:val="singleLevel"/>
    <w:tmpl w:val="0000000E"/>
    <w:name w:val="WW8Num14"/>
    <w:lvl w:ilvl="0">
      <w:start w:val="2"/>
      <w:numFmt w:val="bullet"/>
      <w:lvlText w:val="-"/>
      <w:lvlJc w:val="left"/>
      <w:pPr>
        <w:tabs>
          <w:tab w:val="num" w:pos="349"/>
        </w:tabs>
      </w:pPr>
      <w:rPr>
        <w:rFonts w:ascii="Arial" w:hAnsi="Arial"/>
      </w:rPr>
    </w:lvl>
  </w:abstractNum>
  <w:abstractNum w:abstractNumId="4" w15:restartNumberingAfterBreak="0">
    <w:nsid w:val="0000001E"/>
    <w:multiLevelType w:val="multilevel"/>
    <w:tmpl w:val="0000001E"/>
    <w:lvl w:ilvl="0">
      <w:start w:val="1"/>
      <w:numFmt w:val="decimal"/>
      <w:lvlText w:val="%1."/>
      <w:lvlJc w:val="left"/>
      <w:pPr>
        <w:tabs>
          <w:tab w:val="num" w:pos="4548"/>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2BC1725"/>
    <w:multiLevelType w:val="hybridMultilevel"/>
    <w:tmpl w:val="2FEE3A5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031319AD"/>
    <w:multiLevelType w:val="hybridMultilevel"/>
    <w:tmpl w:val="2CAE8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B73E1A"/>
    <w:multiLevelType w:val="hybridMultilevel"/>
    <w:tmpl w:val="4A6A5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EE1AE4"/>
    <w:multiLevelType w:val="multilevel"/>
    <w:tmpl w:val="D012C2BC"/>
    <w:lvl w:ilvl="0">
      <w:start w:val="1"/>
      <w:numFmt w:val="decimal"/>
      <w:pStyle w:val="Sch1styleclause"/>
      <w:lvlText w:val="%1."/>
      <w:lvlJc w:val="left"/>
      <w:pPr>
        <w:tabs>
          <w:tab w:val="num" w:pos="720"/>
        </w:tabs>
        <w:ind w:left="720" w:hanging="720"/>
      </w:pPr>
      <w:rPr>
        <w:rFonts w:ascii="Arial Bold" w:hAnsi="Arial Bold" w:cs="Times New Roman" w:hint="default"/>
        <w:b/>
        <w:i w:val="0"/>
        <w:caps/>
        <w:sz w:val="22"/>
        <w:u w:val="none"/>
      </w:rPr>
    </w:lvl>
    <w:lvl w:ilvl="1">
      <w:start w:val="1"/>
      <w:numFmt w:val="decimal"/>
      <w:pStyle w:val="Sch1stylesubclause"/>
      <w:lvlText w:val="%1.%2"/>
      <w:lvlJc w:val="left"/>
      <w:pPr>
        <w:tabs>
          <w:tab w:val="num" w:pos="720"/>
        </w:tabs>
        <w:ind w:left="720" w:hanging="720"/>
      </w:pPr>
      <w:rPr>
        <w:rFonts w:ascii="Arial" w:hAnsi="Arial" w:cs="Times New Roman" w:hint="default"/>
        <w:b w:val="0"/>
        <w:i w:val="0"/>
        <w:caps w:val="0"/>
        <w:sz w:val="22"/>
        <w:u w:val="none"/>
      </w:rPr>
    </w:lvl>
    <w:lvl w:ilvl="2">
      <w:start w:val="1"/>
      <w:numFmt w:val="lowerLetter"/>
      <w:pStyle w:val="Sch1stylepara"/>
      <w:lvlText w:val="(%3)"/>
      <w:lvlJc w:val="left"/>
      <w:pPr>
        <w:tabs>
          <w:tab w:val="num" w:pos="2694"/>
        </w:tabs>
        <w:ind w:left="2694" w:hanging="567"/>
      </w:pPr>
      <w:rPr>
        <w:rFonts w:ascii="Arial" w:hAnsi="Arial" w:cs="Times New Roman" w:hint="default"/>
        <w:b w:val="0"/>
        <w:i w:val="0"/>
        <w:sz w:val="22"/>
      </w:rPr>
    </w:lvl>
    <w:lvl w:ilvl="3">
      <w:start w:val="1"/>
      <w:numFmt w:val="lowerRoman"/>
      <w:pStyle w:val="Sch1stylesubpara"/>
      <w:lvlText w:val="(%4)"/>
      <w:lvlJc w:val="left"/>
      <w:pPr>
        <w:tabs>
          <w:tab w:val="num" w:pos="2211"/>
        </w:tabs>
        <w:ind w:left="2211" w:hanging="68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ITC Bookman Demi" w:hAnsi="ITC Bookman Demi" w:cs="Times New Roman" w:hint="default"/>
        <w:b w:val="0"/>
        <w:i w:val="0"/>
        <w:sz w:val="22"/>
      </w:rPr>
    </w:lvl>
    <w:lvl w:ilvl="5">
      <w:start w:val="1"/>
      <w:numFmt w:val="decimal"/>
      <w:lvlText w:val="%6."/>
      <w:lvlJc w:val="left"/>
      <w:pPr>
        <w:tabs>
          <w:tab w:val="num" w:pos="3600"/>
        </w:tabs>
        <w:ind w:left="3600" w:hanging="720"/>
      </w:pPr>
      <w:rPr>
        <w:rFonts w:ascii="ITC Bookman Demi" w:hAnsi="ITC Bookman Demi"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ITC Bookman Demi" w:hAnsi="ITC Bookman Demi" w:cs="Times New Roman" w:hint="default"/>
        <w:b w:val="0"/>
        <w:i w:val="0"/>
        <w:sz w:val="22"/>
      </w:rPr>
    </w:lvl>
    <w:lvl w:ilvl="8">
      <w:start w:val="1"/>
      <w:numFmt w:val="decimal"/>
      <w:lvlText w:val="%9."/>
      <w:lvlJc w:val="left"/>
      <w:pPr>
        <w:tabs>
          <w:tab w:val="num" w:pos="5760"/>
        </w:tabs>
        <w:ind w:left="5760" w:hanging="720"/>
      </w:pPr>
      <w:rPr>
        <w:rFonts w:ascii="ITC Bookman Demi" w:hAnsi="ITC Bookman Demi" w:cs="Times New Roman" w:hint="default"/>
        <w:b w:val="0"/>
        <w:i w:val="0"/>
        <w:sz w:val="22"/>
      </w:rPr>
    </w:lvl>
  </w:abstractNum>
  <w:abstractNum w:abstractNumId="9" w15:restartNumberingAfterBreak="0">
    <w:nsid w:val="0C08457D"/>
    <w:multiLevelType w:val="multilevel"/>
    <w:tmpl w:val="0424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514C70"/>
    <w:multiLevelType w:val="hybridMultilevel"/>
    <w:tmpl w:val="50F2D4A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448E4"/>
    <w:multiLevelType w:val="hybridMultilevel"/>
    <w:tmpl w:val="1DCEB68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31FD7CAA"/>
    <w:multiLevelType w:val="hybridMultilevel"/>
    <w:tmpl w:val="B5A8913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57700D"/>
    <w:multiLevelType w:val="hybridMultilevel"/>
    <w:tmpl w:val="823CDC52"/>
    <w:lvl w:ilvl="0" w:tplc="D8245B90">
      <w:start w:val="5"/>
      <w:numFmt w:val="bullet"/>
      <w:lvlText w:val="-"/>
      <w:lvlJc w:val="left"/>
      <w:pPr>
        <w:ind w:left="720" w:hanging="360"/>
      </w:pPr>
      <w:rPr>
        <w:rFonts w:ascii="Calibri" w:eastAsiaTheme="minorHAnsi" w:hAnsi="Calibri" w:cs="Arial" w:hint="default"/>
      </w:rPr>
    </w:lvl>
    <w:lvl w:ilvl="1" w:tplc="C9EAC178">
      <w:start w:val="3"/>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77534C"/>
    <w:multiLevelType w:val="multilevel"/>
    <w:tmpl w:val="A9BACFEC"/>
    <w:numStyleLink w:val="Style4"/>
  </w:abstractNum>
  <w:abstractNum w:abstractNumId="15" w15:restartNumberingAfterBreak="0">
    <w:nsid w:val="35C50FAA"/>
    <w:multiLevelType w:val="hybridMultilevel"/>
    <w:tmpl w:val="AEBE2E20"/>
    <w:lvl w:ilvl="0" w:tplc="F1F60C7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ED8A89EC"/>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363337"/>
    <w:multiLevelType w:val="multilevel"/>
    <w:tmpl w:val="A9BACFEC"/>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pStyle w:val="Style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3E4B84"/>
    <w:multiLevelType w:val="hybridMultilevel"/>
    <w:tmpl w:val="FD58BEEE"/>
    <w:lvl w:ilvl="0" w:tplc="D8245B90">
      <w:start w:val="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9" w15:restartNumberingAfterBreak="0">
    <w:nsid w:val="462F2DC1"/>
    <w:multiLevelType w:val="hybridMultilevel"/>
    <w:tmpl w:val="065C731E"/>
    <w:lvl w:ilvl="0" w:tplc="3C46DB1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6EF0215"/>
    <w:multiLevelType w:val="multilevel"/>
    <w:tmpl w:val="2146DA48"/>
    <w:lvl w:ilvl="0">
      <w:start w:val="1"/>
      <w:numFmt w:val="decimal"/>
      <w:pStyle w:val="KatarinaHeading1"/>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BC3990"/>
    <w:multiLevelType w:val="hybridMultilevel"/>
    <w:tmpl w:val="2BC6BA0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F84EF0"/>
    <w:multiLevelType w:val="hybridMultilevel"/>
    <w:tmpl w:val="4208B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E2324"/>
    <w:multiLevelType w:val="multilevel"/>
    <w:tmpl w:val="45264EDE"/>
    <w:lvl w:ilvl="0">
      <w:start w:val="3"/>
      <w:numFmt w:val="decimal"/>
      <w:lvlText w:val="%1"/>
      <w:lvlJc w:val="left"/>
      <w:pPr>
        <w:tabs>
          <w:tab w:val="num" w:pos="855"/>
        </w:tabs>
        <w:ind w:left="0" w:firstLine="0"/>
      </w:pPr>
      <w:rPr>
        <w:rFonts w:hint="default"/>
      </w:rPr>
    </w:lvl>
    <w:lvl w:ilvl="1">
      <w:start w:val="1"/>
      <w:numFmt w:val="decimal"/>
      <w:lvlText w:val="%1.%2"/>
      <w:lvlJc w:val="left"/>
      <w:pPr>
        <w:tabs>
          <w:tab w:val="num" w:pos="855"/>
        </w:tabs>
        <w:ind w:left="0" w:firstLine="0"/>
      </w:pPr>
      <w:rPr>
        <w:rFonts w:hint="default"/>
      </w:rPr>
    </w:lvl>
    <w:lvl w:ilvl="2">
      <w:start w:val="1"/>
      <w:numFmt w:val="decimal"/>
      <w:pStyle w:val="KatarinaHeading3"/>
      <w:lvlText w:val="%1.%2.%3"/>
      <w:lvlJc w:val="left"/>
      <w:pPr>
        <w:tabs>
          <w:tab w:val="num" w:pos="855"/>
        </w:tabs>
        <w:ind w:left="0" w:firstLine="0"/>
      </w:pPr>
      <w:rPr>
        <w:rFonts w:hint="default"/>
      </w:rPr>
    </w:lvl>
    <w:lvl w:ilvl="3">
      <w:start w:val="1"/>
      <w:numFmt w:val="decimal"/>
      <w:lvlText w:val="%1.%2.%3.%4"/>
      <w:lvlJc w:val="left"/>
      <w:pPr>
        <w:tabs>
          <w:tab w:val="num" w:pos="855"/>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4" w15:restartNumberingAfterBreak="0">
    <w:nsid w:val="5023176D"/>
    <w:multiLevelType w:val="hybridMultilevel"/>
    <w:tmpl w:val="377E3866"/>
    <w:lvl w:ilvl="0" w:tplc="D4902058">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15:restartNumberingAfterBreak="0">
    <w:nsid w:val="51377327"/>
    <w:multiLevelType w:val="multilevel"/>
    <w:tmpl w:val="0000001E"/>
    <w:lvl w:ilvl="0">
      <w:start w:val="1"/>
      <w:numFmt w:val="decimal"/>
      <w:lvlText w:val="%1."/>
      <w:lvlJc w:val="left"/>
      <w:pPr>
        <w:tabs>
          <w:tab w:val="num" w:pos="9085"/>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15:restartNumberingAfterBreak="0">
    <w:nsid w:val="54E35BB0"/>
    <w:multiLevelType w:val="hybridMultilevel"/>
    <w:tmpl w:val="84120530"/>
    <w:lvl w:ilvl="0" w:tplc="D8245B90">
      <w:start w:val="5"/>
      <w:numFmt w:val="bullet"/>
      <w:lvlText w:val="-"/>
      <w:lvlJc w:val="left"/>
      <w:pPr>
        <w:ind w:left="720" w:hanging="360"/>
      </w:pPr>
      <w:rPr>
        <w:rFonts w:ascii="Calibri" w:eastAsiaTheme="minorHAnsi" w:hAnsi="Calibri" w:cs="Arial" w:hint="default"/>
      </w:rPr>
    </w:lvl>
    <w:lvl w:ilvl="1" w:tplc="D8245B90">
      <w:start w:val="5"/>
      <w:numFmt w:val="bullet"/>
      <w:lvlText w:val="-"/>
      <w:lvlJc w:val="left"/>
      <w:pPr>
        <w:ind w:left="1440" w:hanging="360"/>
      </w:pPr>
      <w:rPr>
        <w:rFonts w:ascii="Calibri" w:eastAsiaTheme="minorHAns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6B59C7"/>
    <w:multiLevelType w:val="hybridMultilevel"/>
    <w:tmpl w:val="3B78C3F6"/>
    <w:lvl w:ilvl="0" w:tplc="B3B24DD4">
      <w:start w:val="1"/>
      <w:numFmt w:val="bullet"/>
      <w:lvlText w:val="-"/>
      <w:lvlJc w:val="left"/>
      <w:pPr>
        <w:ind w:left="780" w:hanging="360"/>
      </w:pPr>
      <w:rPr>
        <w:rFonts w:ascii="Arial" w:eastAsia="Times New Roman" w:hAnsi="Arial" w:cs="Aria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579A0A03"/>
    <w:multiLevelType w:val="singleLevel"/>
    <w:tmpl w:val="04240009"/>
    <w:name w:val="WW8Num1080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9F28D5"/>
    <w:multiLevelType w:val="hybridMultilevel"/>
    <w:tmpl w:val="7E4209B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3D2508"/>
    <w:multiLevelType w:val="hybridMultilevel"/>
    <w:tmpl w:val="B3AA33B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34432E"/>
    <w:multiLevelType w:val="hybridMultilevel"/>
    <w:tmpl w:val="CAD62088"/>
    <w:lvl w:ilvl="0" w:tplc="AA645D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35260E"/>
    <w:multiLevelType w:val="hybridMultilevel"/>
    <w:tmpl w:val="C0E81B46"/>
    <w:lvl w:ilvl="0" w:tplc="59C68730">
      <w:numFmt w:val="bullet"/>
      <w:lvlText w:val="-"/>
      <w:lvlJc w:val="left"/>
      <w:pPr>
        <w:ind w:left="420" w:hanging="360"/>
      </w:pPr>
      <w:rPr>
        <w:rFonts w:ascii="Arial" w:eastAsiaTheme="minorHAns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3" w15:restartNumberingAfterBreak="0">
    <w:nsid w:val="70397892"/>
    <w:multiLevelType w:val="multilevel"/>
    <w:tmpl w:val="A9BACFEC"/>
    <w:numStyleLink w:val="Style4"/>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241FD9"/>
    <w:multiLevelType w:val="multilevel"/>
    <w:tmpl w:val="0D06F002"/>
    <w:lvl w:ilvl="0">
      <w:start w:val="1"/>
      <w:numFmt w:val="decimal"/>
      <w:lvlText w:val="%1."/>
      <w:lvlJc w:val="left"/>
      <w:pPr>
        <w:ind w:left="360" w:hanging="360"/>
      </w:pPr>
      <w:rPr>
        <w:rFonts w:hint="default"/>
      </w:rPr>
    </w:lvl>
    <w:lvl w:ilvl="1">
      <w:start w:val="1"/>
      <w:numFmt w:val="decimal"/>
      <w:isLgl/>
      <w:lvlText w:val="%1.%2"/>
      <w:lvlJc w:val="left"/>
      <w:pPr>
        <w:ind w:left="22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1D43B9"/>
    <w:multiLevelType w:val="hybridMultilevel"/>
    <w:tmpl w:val="8054746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35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4">
    <w:abstractNumId w:val="17"/>
  </w:num>
  <w:num w:numId="5">
    <w:abstractNumId w:val="23"/>
  </w:num>
  <w:num w:numId="6">
    <w:abstractNumId w:val="22"/>
  </w:num>
  <w:num w:numId="7">
    <w:abstractNumId w:val="20"/>
  </w:num>
  <w:num w:numId="8">
    <w:abstractNumId w:val="24"/>
  </w:num>
  <w:num w:numId="9">
    <w:abstractNumId w:val="33"/>
  </w:num>
  <w:num w:numId="10">
    <w:abstractNumId w:val="35"/>
  </w:num>
  <w:num w:numId="11">
    <w:abstractNumId w:val="5"/>
  </w:num>
  <w:num w:numId="12">
    <w:abstractNumId w:val="21"/>
  </w:num>
  <w:num w:numId="13">
    <w:abstractNumId w:val="36"/>
  </w:num>
  <w:num w:numId="14">
    <w:abstractNumId w:val="32"/>
  </w:num>
  <w:num w:numId="15">
    <w:abstractNumId w:val="18"/>
  </w:num>
  <w:num w:numId="16">
    <w:abstractNumId w:val="25"/>
  </w:num>
  <w:num w:numId="17">
    <w:abstractNumId w:val="6"/>
  </w:num>
  <w:num w:numId="18">
    <w:abstractNumId w:val="31"/>
  </w:num>
  <w:num w:numId="19">
    <w:abstractNumId w:val="13"/>
  </w:num>
  <w:num w:numId="20">
    <w:abstractNumId w:val="26"/>
  </w:num>
  <w:num w:numId="21">
    <w:abstractNumId w:val="27"/>
  </w:num>
  <w:num w:numId="22">
    <w:abstractNumId w:val="12"/>
  </w:num>
  <w:num w:numId="23">
    <w:abstractNumId w:val="16"/>
  </w:num>
  <w:num w:numId="24">
    <w:abstractNumId w:val="30"/>
  </w:num>
  <w:num w:numId="25">
    <w:abstractNumId w:val="34"/>
  </w:num>
  <w:num w:numId="26">
    <w:abstractNumId w:val="4"/>
  </w:num>
  <w:num w:numId="27">
    <w:abstractNumId w:val="10"/>
  </w:num>
  <w:num w:numId="28">
    <w:abstractNumId w:val="29"/>
  </w:num>
  <w:num w:numId="29">
    <w:abstractNumId w:val="11"/>
  </w:num>
  <w:num w:numId="30">
    <w:abstractNumId w:val="7"/>
  </w:num>
  <w:num w:numId="31">
    <w:abstractNumId w:val="15"/>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CE"/>
    <w:rsid w:val="000049E5"/>
    <w:rsid w:val="00006ECF"/>
    <w:rsid w:val="0001349A"/>
    <w:rsid w:val="00014BCC"/>
    <w:rsid w:val="00014D38"/>
    <w:rsid w:val="0001627D"/>
    <w:rsid w:val="000224C7"/>
    <w:rsid w:val="0002266C"/>
    <w:rsid w:val="00027285"/>
    <w:rsid w:val="000308D8"/>
    <w:rsid w:val="00031340"/>
    <w:rsid w:val="000361F2"/>
    <w:rsid w:val="000369CD"/>
    <w:rsid w:val="00036D9F"/>
    <w:rsid w:val="000502D0"/>
    <w:rsid w:val="000504CA"/>
    <w:rsid w:val="00053F52"/>
    <w:rsid w:val="00054C9A"/>
    <w:rsid w:val="00060352"/>
    <w:rsid w:val="00062FCB"/>
    <w:rsid w:val="000635F8"/>
    <w:rsid w:val="00067271"/>
    <w:rsid w:val="0007265C"/>
    <w:rsid w:val="000847A3"/>
    <w:rsid w:val="00084B0F"/>
    <w:rsid w:val="000854C2"/>
    <w:rsid w:val="000856B0"/>
    <w:rsid w:val="00086707"/>
    <w:rsid w:val="00090A35"/>
    <w:rsid w:val="0009476E"/>
    <w:rsid w:val="00096724"/>
    <w:rsid w:val="000A19F0"/>
    <w:rsid w:val="000A278C"/>
    <w:rsid w:val="000A3EDD"/>
    <w:rsid w:val="000A4367"/>
    <w:rsid w:val="000A63B5"/>
    <w:rsid w:val="000B00E5"/>
    <w:rsid w:val="000B0754"/>
    <w:rsid w:val="000B0D39"/>
    <w:rsid w:val="000B0FE4"/>
    <w:rsid w:val="000B2D1C"/>
    <w:rsid w:val="000B3648"/>
    <w:rsid w:val="000B3984"/>
    <w:rsid w:val="000B53E6"/>
    <w:rsid w:val="000C3943"/>
    <w:rsid w:val="000C43BF"/>
    <w:rsid w:val="000D0F98"/>
    <w:rsid w:val="000D206E"/>
    <w:rsid w:val="000D5FBC"/>
    <w:rsid w:val="000D6945"/>
    <w:rsid w:val="000E03A9"/>
    <w:rsid w:val="000E2C45"/>
    <w:rsid w:val="000F2FC3"/>
    <w:rsid w:val="000F5A3C"/>
    <w:rsid w:val="000F7CD8"/>
    <w:rsid w:val="00101FF5"/>
    <w:rsid w:val="00112A30"/>
    <w:rsid w:val="00113E39"/>
    <w:rsid w:val="0011478A"/>
    <w:rsid w:val="0012120F"/>
    <w:rsid w:val="00127E53"/>
    <w:rsid w:val="00131112"/>
    <w:rsid w:val="0013782B"/>
    <w:rsid w:val="00137E72"/>
    <w:rsid w:val="0014059C"/>
    <w:rsid w:val="00141281"/>
    <w:rsid w:val="00145F3A"/>
    <w:rsid w:val="00150549"/>
    <w:rsid w:val="00151E98"/>
    <w:rsid w:val="00152D4B"/>
    <w:rsid w:val="00154A3F"/>
    <w:rsid w:val="001569C3"/>
    <w:rsid w:val="00156B83"/>
    <w:rsid w:val="00160F97"/>
    <w:rsid w:val="0016512A"/>
    <w:rsid w:val="00166052"/>
    <w:rsid w:val="00167248"/>
    <w:rsid w:val="00170D98"/>
    <w:rsid w:val="00170E16"/>
    <w:rsid w:val="00171E7F"/>
    <w:rsid w:val="001725E4"/>
    <w:rsid w:val="0017365E"/>
    <w:rsid w:val="00174D4C"/>
    <w:rsid w:val="00175BFF"/>
    <w:rsid w:val="001809F6"/>
    <w:rsid w:val="0018143A"/>
    <w:rsid w:val="00182245"/>
    <w:rsid w:val="00184226"/>
    <w:rsid w:val="00185C7D"/>
    <w:rsid w:val="00186CE7"/>
    <w:rsid w:val="00187C4F"/>
    <w:rsid w:val="001A029F"/>
    <w:rsid w:val="001A6568"/>
    <w:rsid w:val="001A6803"/>
    <w:rsid w:val="001B4B29"/>
    <w:rsid w:val="001B4BC4"/>
    <w:rsid w:val="001B5F94"/>
    <w:rsid w:val="001C6F4A"/>
    <w:rsid w:val="001D1AB8"/>
    <w:rsid w:val="001D38EC"/>
    <w:rsid w:val="001D5328"/>
    <w:rsid w:val="001D55E4"/>
    <w:rsid w:val="001D63A2"/>
    <w:rsid w:val="001E168B"/>
    <w:rsid w:val="001E3792"/>
    <w:rsid w:val="001E7400"/>
    <w:rsid w:val="001F183C"/>
    <w:rsid w:val="001F35A6"/>
    <w:rsid w:val="001F4366"/>
    <w:rsid w:val="001F6B1D"/>
    <w:rsid w:val="001F7E09"/>
    <w:rsid w:val="00203A6B"/>
    <w:rsid w:val="00203D80"/>
    <w:rsid w:val="002108F2"/>
    <w:rsid w:val="00210D7F"/>
    <w:rsid w:val="00211276"/>
    <w:rsid w:val="00211378"/>
    <w:rsid w:val="002124B3"/>
    <w:rsid w:val="002125AF"/>
    <w:rsid w:val="002136FE"/>
    <w:rsid w:val="00216DCF"/>
    <w:rsid w:val="002176CB"/>
    <w:rsid w:val="00217B8C"/>
    <w:rsid w:val="00222789"/>
    <w:rsid w:val="0022288E"/>
    <w:rsid w:val="00226768"/>
    <w:rsid w:val="00236E79"/>
    <w:rsid w:val="00240A33"/>
    <w:rsid w:val="00246FFF"/>
    <w:rsid w:val="00250529"/>
    <w:rsid w:val="0025219F"/>
    <w:rsid w:val="00256950"/>
    <w:rsid w:val="00257FCF"/>
    <w:rsid w:val="00261BC7"/>
    <w:rsid w:val="0026283C"/>
    <w:rsid w:val="00262872"/>
    <w:rsid w:val="00262EA9"/>
    <w:rsid w:val="00265ED9"/>
    <w:rsid w:val="00271BCB"/>
    <w:rsid w:val="00274283"/>
    <w:rsid w:val="00277AC0"/>
    <w:rsid w:val="002877E9"/>
    <w:rsid w:val="00290814"/>
    <w:rsid w:val="00290E24"/>
    <w:rsid w:val="00292622"/>
    <w:rsid w:val="00296480"/>
    <w:rsid w:val="002964FF"/>
    <w:rsid w:val="002A5B88"/>
    <w:rsid w:val="002B1B31"/>
    <w:rsid w:val="002B2215"/>
    <w:rsid w:val="002B2FD3"/>
    <w:rsid w:val="002B540D"/>
    <w:rsid w:val="002B6C7A"/>
    <w:rsid w:val="002C1E16"/>
    <w:rsid w:val="002C27F6"/>
    <w:rsid w:val="002C41F4"/>
    <w:rsid w:val="002C7FFD"/>
    <w:rsid w:val="002D1D5F"/>
    <w:rsid w:val="002D7794"/>
    <w:rsid w:val="002E2203"/>
    <w:rsid w:val="002E2695"/>
    <w:rsid w:val="002F5449"/>
    <w:rsid w:val="00302E64"/>
    <w:rsid w:val="00304430"/>
    <w:rsid w:val="0031056B"/>
    <w:rsid w:val="003120C0"/>
    <w:rsid w:val="00312A5C"/>
    <w:rsid w:val="00313DEC"/>
    <w:rsid w:val="00315A0A"/>
    <w:rsid w:val="00317236"/>
    <w:rsid w:val="00317BA4"/>
    <w:rsid w:val="00322E5A"/>
    <w:rsid w:val="0032333A"/>
    <w:rsid w:val="00323814"/>
    <w:rsid w:val="00325999"/>
    <w:rsid w:val="003307DA"/>
    <w:rsid w:val="00331DE3"/>
    <w:rsid w:val="00331E54"/>
    <w:rsid w:val="00337F9B"/>
    <w:rsid w:val="003402FD"/>
    <w:rsid w:val="00340F2C"/>
    <w:rsid w:val="00341486"/>
    <w:rsid w:val="00343B1C"/>
    <w:rsid w:val="003476E2"/>
    <w:rsid w:val="00347905"/>
    <w:rsid w:val="003576FF"/>
    <w:rsid w:val="00361E60"/>
    <w:rsid w:val="00365096"/>
    <w:rsid w:val="0036788B"/>
    <w:rsid w:val="00372A08"/>
    <w:rsid w:val="00372F70"/>
    <w:rsid w:val="00374D83"/>
    <w:rsid w:val="00377A56"/>
    <w:rsid w:val="003808F5"/>
    <w:rsid w:val="0038172A"/>
    <w:rsid w:val="0038188F"/>
    <w:rsid w:val="00381E4F"/>
    <w:rsid w:val="0038460C"/>
    <w:rsid w:val="003846F5"/>
    <w:rsid w:val="00390511"/>
    <w:rsid w:val="003933EA"/>
    <w:rsid w:val="00394A80"/>
    <w:rsid w:val="003A4BF0"/>
    <w:rsid w:val="003A5004"/>
    <w:rsid w:val="003A6784"/>
    <w:rsid w:val="003A7ADB"/>
    <w:rsid w:val="003B1B3A"/>
    <w:rsid w:val="003B2327"/>
    <w:rsid w:val="003B6686"/>
    <w:rsid w:val="003C34B5"/>
    <w:rsid w:val="003C3E0E"/>
    <w:rsid w:val="003C5D1B"/>
    <w:rsid w:val="003C6BC9"/>
    <w:rsid w:val="003C7038"/>
    <w:rsid w:val="003C7815"/>
    <w:rsid w:val="003D1BCC"/>
    <w:rsid w:val="003D3239"/>
    <w:rsid w:val="003E3324"/>
    <w:rsid w:val="003E52FB"/>
    <w:rsid w:val="003E7839"/>
    <w:rsid w:val="003E7AF3"/>
    <w:rsid w:val="003F29C7"/>
    <w:rsid w:val="003F32EF"/>
    <w:rsid w:val="003F4846"/>
    <w:rsid w:val="003F633B"/>
    <w:rsid w:val="003F674A"/>
    <w:rsid w:val="003F7530"/>
    <w:rsid w:val="003F78BA"/>
    <w:rsid w:val="00400F65"/>
    <w:rsid w:val="004013E9"/>
    <w:rsid w:val="00403488"/>
    <w:rsid w:val="004072D9"/>
    <w:rsid w:val="004073F3"/>
    <w:rsid w:val="0040749C"/>
    <w:rsid w:val="0041027A"/>
    <w:rsid w:val="00414CA4"/>
    <w:rsid w:val="00414EA8"/>
    <w:rsid w:val="00417C81"/>
    <w:rsid w:val="0042197C"/>
    <w:rsid w:val="00421CED"/>
    <w:rsid w:val="004269B4"/>
    <w:rsid w:val="00427D0F"/>
    <w:rsid w:val="0043209D"/>
    <w:rsid w:val="00437520"/>
    <w:rsid w:val="00444DFF"/>
    <w:rsid w:val="004479CD"/>
    <w:rsid w:val="0045090A"/>
    <w:rsid w:val="00452A20"/>
    <w:rsid w:val="0045321E"/>
    <w:rsid w:val="00456419"/>
    <w:rsid w:val="004570F6"/>
    <w:rsid w:val="0046295F"/>
    <w:rsid w:val="00463446"/>
    <w:rsid w:val="004674CF"/>
    <w:rsid w:val="0047480E"/>
    <w:rsid w:val="00475DF7"/>
    <w:rsid w:val="00485F2E"/>
    <w:rsid w:val="00491D91"/>
    <w:rsid w:val="00492D99"/>
    <w:rsid w:val="0049615F"/>
    <w:rsid w:val="0049647F"/>
    <w:rsid w:val="00497EE0"/>
    <w:rsid w:val="004A04FC"/>
    <w:rsid w:val="004A28FC"/>
    <w:rsid w:val="004B2973"/>
    <w:rsid w:val="004B406A"/>
    <w:rsid w:val="004B5591"/>
    <w:rsid w:val="004B6A68"/>
    <w:rsid w:val="004C2406"/>
    <w:rsid w:val="004C353B"/>
    <w:rsid w:val="004C59A0"/>
    <w:rsid w:val="004C74C1"/>
    <w:rsid w:val="004D1DF6"/>
    <w:rsid w:val="004D26D5"/>
    <w:rsid w:val="004D36BE"/>
    <w:rsid w:val="004D56EC"/>
    <w:rsid w:val="004E2B74"/>
    <w:rsid w:val="004E3A0B"/>
    <w:rsid w:val="004E4AAC"/>
    <w:rsid w:val="004F3FAD"/>
    <w:rsid w:val="004F4A42"/>
    <w:rsid w:val="004F64B6"/>
    <w:rsid w:val="004F6F35"/>
    <w:rsid w:val="0050585B"/>
    <w:rsid w:val="00507551"/>
    <w:rsid w:val="0051137A"/>
    <w:rsid w:val="00512ED1"/>
    <w:rsid w:val="005145DD"/>
    <w:rsid w:val="00514E65"/>
    <w:rsid w:val="00516BC4"/>
    <w:rsid w:val="005170EA"/>
    <w:rsid w:val="005217A9"/>
    <w:rsid w:val="005225BC"/>
    <w:rsid w:val="00526C5F"/>
    <w:rsid w:val="005317DA"/>
    <w:rsid w:val="00534D7F"/>
    <w:rsid w:val="00541D27"/>
    <w:rsid w:val="00544631"/>
    <w:rsid w:val="00546B4F"/>
    <w:rsid w:val="00547554"/>
    <w:rsid w:val="00554A6F"/>
    <w:rsid w:val="00555F34"/>
    <w:rsid w:val="005619A0"/>
    <w:rsid w:val="00562281"/>
    <w:rsid w:val="005641E3"/>
    <w:rsid w:val="00567AC7"/>
    <w:rsid w:val="00571814"/>
    <w:rsid w:val="005720A3"/>
    <w:rsid w:val="005723BC"/>
    <w:rsid w:val="00573B6A"/>
    <w:rsid w:val="0057528E"/>
    <w:rsid w:val="00583761"/>
    <w:rsid w:val="005907B1"/>
    <w:rsid w:val="0059179E"/>
    <w:rsid w:val="00593096"/>
    <w:rsid w:val="005959A1"/>
    <w:rsid w:val="005A1CB2"/>
    <w:rsid w:val="005A29DD"/>
    <w:rsid w:val="005A4B95"/>
    <w:rsid w:val="005A6101"/>
    <w:rsid w:val="005B3EF7"/>
    <w:rsid w:val="005C3411"/>
    <w:rsid w:val="005C4A30"/>
    <w:rsid w:val="005D28D8"/>
    <w:rsid w:val="005E076F"/>
    <w:rsid w:val="005E166A"/>
    <w:rsid w:val="005E43AD"/>
    <w:rsid w:val="005E48EF"/>
    <w:rsid w:val="005E4CCE"/>
    <w:rsid w:val="005E7934"/>
    <w:rsid w:val="005F46D9"/>
    <w:rsid w:val="005F5AF1"/>
    <w:rsid w:val="005F6FCB"/>
    <w:rsid w:val="00600196"/>
    <w:rsid w:val="00601688"/>
    <w:rsid w:val="00603A1B"/>
    <w:rsid w:val="00605007"/>
    <w:rsid w:val="00605513"/>
    <w:rsid w:val="00606CAA"/>
    <w:rsid w:val="00610F5B"/>
    <w:rsid w:val="006177BD"/>
    <w:rsid w:val="00620F74"/>
    <w:rsid w:val="00621260"/>
    <w:rsid w:val="0062165E"/>
    <w:rsid w:val="006235E1"/>
    <w:rsid w:val="00626816"/>
    <w:rsid w:val="00633C38"/>
    <w:rsid w:val="00635635"/>
    <w:rsid w:val="006375F4"/>
    <w:rsid w:val="00637A58"/>
    <w:rsid w:val="00637CFC"/>
    <w:rsid w:val="006434D4"/>
    <w:rsid w:val="00650D84"/>
    <w:rsid w:val="00651BA0"/>
    <w:rsid w:val="00653313"/>
    <w:rsid w:val="006535D5"/>
    <w:rsid w:val="00654181"/>
    <w:rsid w:val="00657134"/>
    <w:rsid w:val="00661213"/>
    <w:rsid w:val="00661502"/>
    <w:rsid w:val="006628CA"/>
    <w:rsid w:val="0066454C"/>
    <w:rsid w:val="00673B6C"/>
    <w:rsid w:val="006750D1"/>
    <w:rsid w:val="00675CF2"/>
    <w:rsid w:val="006768A4"/>
    <w:rsid w:val="006847FE"/>
    <w:rsid w:val="00684B30"/>
    <w:rsid w:val="006853A7"/>
    <w:rsid w:val="006857AF"/>
    <w:rsid w:val="006870B0"/>
    <w:rsid w:val="00690B8E"/>
    <w:rsid w:val="006927C8"/>
    <w:rsid w:val="00694F0D"/>
    <w:rsid w:val="00695A7A"/>
    <w:rsid w:val="00696C47"/>
    <w:rsid w:val="006974FF"/>
    <w:rsid w:val="006A29EF"/>
    <w:rsid w:val="006A2DA0"/>
    <w:rsid w:val="006A5D09"/>
    <w:rsid w:val="006B67FC"/>
    <w:rsid w:val="006C5997"/>
    <w:rsid w:val="006C718C"/>
    <w:rsid w:val="006D1A19"/>
    <w:rsid w:val="006D3035"/>
    <w:rsid w:val="006D6880"/>
    <w:rsid w:val="006E0152"/>
    <w:rsid w:val="006E181E"/>
    <w:rsid w:val="006E71B4"/>
    <w:rsid w:val="006F1C4C"/>
    <w:rsid w:val="006F2841"/>
    <w:rsid w:val="006F3EC4"/>
    <w:rsid w:val="006F7B7A"/>
    <w:rsid w:val="0070217E"/>
    <w:rsid w:val="007042F4"/>
    <w:rsid w:val="007048B7"/>
    <w:rsid w:val="00707D95"/>
    <w:rsid w:val="0071173D"/>
    <w:rsid w:val="00711C3C"/>
    <w:rsid w:val="00713FA0"/>
    <w:rsid w:val="007218CA"/>
    <w:rsid w:val="00723656"/>
    <w:rsid w:val="0072723E"/>
    <w:rsid w:val="00730811"/>
    <w:rsid w:val="0073246D"/>
    <w:rsid w:val="00732B57"/>
    <w:rsid w:val="00733BD2"/>
    <w:rsid w:val="00734514"/>
    <w:rsid w:val="007363EF"/>
    <w:rsid w:val="00737090"/>
    <w:rsid w:val="00741C76"/>
    <w:rsid w:val="00742952"/>
    <w:rsid w:val="00742E8B"/>
    <w:rsid w:val="007454DC"/>
    <w:rsid w:val="007455ED"/>
    <w:rsid w:val="0075084A"/>
    <w:rsid w:val="00750ED2"/>
    <w:rsid w:val="0075139D"/>
    <w:rsid w:val="00754A67"/>
    <w:rsid w:val="0075788D"/>
    <w:rsid w:val="00757B8F"/>
    <w:rsid w:val="00757E84"/>
    <w:rsid w:val="00765E42"/>
    <w:rsid w:val="00766780"/>
    <w:rsid w:val="007678F4"/>
    <w:rsid w:val="00770434"/>
    <w:rsid w:val="007714E2"/>
    <w:rsid w:val="007726DF"/>
    <w:rsid w:val="00780C25"/>
    <w:rsid w:val="007813BE"/>
    <w:rsid w:val="00783540"/>
    <w:rsid w:val="0078380D"/>
    <w:rsid w:val="007862B9"/>
    <w:rsid w:val="00787791"/>
    <w:rsid w:val="00790569"/>
    <w:rsid w:val="00796AFA"/>
    <w:rsid w:val="007A0E6E"/>
    <w:rsid w:val="007A118A"/>
    <w:rsid w:val="007A1AD9"/>
    <w:rsid w:val="007A2F49"/>
    <w:rsid w:val="007A3214"/>
    <w:rsid w:val="007A5246"/>
    <w:rsid w:val="007A5F73"/>
    <w:rsid w:val="007B03F2"/>
    <w:rsid w:val="007B170A"/>
    <w:rsid w:val="007B2B48"/>
    <w:rsid w:val="007B3386"/>
    <w:rsid w:val="007B599F"/>
    <w:rsid w:val="007C2ADC"/>
    <w:rsid w:val="007C3C32"/>
    <w:rsid w:val="007C5B14"/>
    <w:rsid w:val="007D015A"/>
    <w:rsid w:val="007D3F3C"/>
    <w:rsid w:val="007D73CB"/>
    <w:rsid w:val="007E1FE5"/>
    <w:rsid w:val="007E7E59"/>
    <w:rsid w:val="007E7F03"/>
    <w:rsid w:val="007F0543"/>
    <w:rsid w:val="0080419F"/>
    <w:rsid w:val="00810904"/>
    <w:rsid w:val="00812443"/>
    <w:rsid w:val="00817910"/>
    <w:rsid w:val="008179B0"/>
    <w:rsid w:val="00821FAD"/>
    <w:rsid w:val="0082486D"/>
    <w:rsid w:val="00830046"/>
    <w:rsid w:val="0083375E"/>
    <w:rsid w:val="00834ED9"/>
    <w:rsid w:val="00837167"/>
    <w:rsid w:val="008413A5"/>
    <w:rsid w:val="00847C49"/>
    <w:rsid w:val="008524E6"/>
    <w:rsid w:val="00852E9E"/>
    <w:rsid w:val="00855E75"/>
    <w:rsid w:val="00865C80"/>
    <w:rsid w:val="008772C2"/>
    <w:rsid w:val="00883C71"/>
    <w:rsid w:val="00885E81"/>
    <w:rsid w:val="008869F0"/>
    <w:rsid w:val="0089042D"/>
    <w:rsid w:val="00896073"/>
    <w:rsid w:val="00897812"/>
    <w:rsid w:val="008A3C92"/>
    <w:rsid w:val="008A4892"/>
    <w:rsid w:val="008A5587"/>
    <w:rsid w:val="008A7B85"/>
    <w:rsid w:val="008A7FFD"/>
    <w:rsid w:val="008B5244"/>
    <w:rsid w:val="008B564B"/>
    <w:rsid w:val="008B5B9D"/>
    <w:rsid w:val="008B626A"/>
    <w:rsid w:val="008B6AD9"/>
    <w:rsid w:val="008C2527"/>
    <w:rsid w:val="008D37AC"/>
    <w:rsid w:val="008D59B2"/>
    <w:rsid w:val="008E3C9C"/>
    <w:rsid w:val="008E477D"/>
    <w:rsid w:val="008E4D7D"/>
    <w:rsid w:val="008E6E25"/>
    <w:rsid w:val="008F014C"/>
    <w:rsid w:val="008F3828"/>
    <w:rsid w:val="00900706"/>
    <w:rsid w:val="0090487C"/>
    <w:rsid w:val="009068E5"/>
    <w:rsid w:val="00907161"/>
    <w:rsid w:val="00910589"/>
    <w:rsid w:val="00911905"/>
    <w:rsid w:val="00920653"/>
    <w:rsid w:val="00927238"/>
    <w:rsid w:val="00930B6E"/>
    <w:rsid w:val="00930C33"/>
    <w:rsid w:val="00940B7A"/>
    <w:rsid w:val="009504F7"/>
    <w:rsid w:val="00952B96"/>
    <w:rsid w:val="0095466E"/>
    <w:rsid w:val="00954E6F"/>
    <w:rsid w:val="009552DD"/>
    <w:rsid w:val="0096144E"/>
    <w:rsid w:val="009631A8"/>
    <w:rsid w:val="00963973"/>
    <w:rsid w:val="00964FD8"/>
    <w:rsid w:val="00966C3F"/>
    <w:rsid w:val="00972D5C"/>
    <w:rsid w:val="00972EBD"/>
    <w:rsid w:val="009814F6"/>
    <w:rsid w:val="00981C9B"/>
    <w:rsid w:val="00981ED1"/>
    <w:rsid w:val="00983F60"/>
    <w:rsid w:val="00984CB4"/>
    <w:rsid w:val="00992DB7"/>
    <w:rsid w:val="00993CEB"/>
    <w:rsid w:val="00997145"/>
    <w:rsid w:val="009A3605"/>
    <w:rsid w:val="009B0610"/>
    <w:rsid w:val="009B382E"/>
    <w:rsid w:val="009B6FBA"/>
    <w:rsid w:val="009C3062"/>
    <w:rsid w:val="009C34A8"/>
    <w:rsid w:val="009C7B2E"/>
    <w:rsid w:val="009D01C8"/>
    <w:rsid w:val="009D1329"/>
    <w:rsid w:val="009D4ECB"/>
    <w:rsid w:val="009E6E9C"/>
    <w:rsid w:val="009F0643"/>
    <w:rsid w:val="009F6C25"/>
    <w:rsid w:val="009F7506"/>
    <w:rsid w:val="00A017C2"/>
    <w:rsid w:val="00A021E8"/>
    <w:rsid w:val="00A04760"/>
    <w:rsid w:val="00A064BD"/>
    <w:rsid w:val="00A10625"/>
    <w:rsid w:val="00A12EF1"/>
    <w:rsid w:val="00A13184"/>
    <w:rsid w:val="00A1395A"/>
    <w:rsid w:val="00A13EDC"/>
    <w:rsid w:val="00A14785"/>
    <w:rsid w:val="00A16DFD"/>
    <w:rsid w:val="00A16ECE"/>
    <w:rsid w:val="00A20DFF"/>
    <w:rsid w:val="00A2341F"/>
    <w:rsid w:val="00A2451D"/>
    <w:rsid w:val="00A26415"/>
    <w:rsid w:val="00A27DB8"/>
    <w:rsid w:val="00A30358"/>
    <w:rsid w:val="00A30EAC"/>
    <w:rsid w:val="00A31A77"/>
    <w:rsid w:val="00A3304D"/>
    <w:rsid w:val="00A41D64"/>
    <w:rsid w:val="00A454C2"/>
    <w:rsid w:val="00A45D7B"/>
    <w:rsid w:val="00A46AA4"/>
    <w:rsid w:val="00A46EF9"/>
    <w:rsid w:val="00A52500"/>
    <w:rsid w:val="00A54D99"/>
    <w:rsid w:val="00A56828"/>
    <w:rsid w:val="00A57F8B"/>
    <w:rsid w:val="00A6175C"/>
    <w:rsid w:val="00A6690A"/>
    <w:rsid w:val="00A6694E"/>
    <w:rsid w:val="00A70AA9"/>
    <w:rsid w:val="00A71587"/>
    <w:rsid w:val="00A719C8"/>
    <w:rsid w:val="00A7226E"/>
    <w:rsid w:val="00A76857"/>
    <w:rsid w:val="00A80A5F"/>
    <w:rsid w:val="00A820B5"/>
    <w:rsid w:val="00A83B45"/>
    <w:rsid w:val="00A8687B"/>
    <w:rsid w:val="00A906D0"/>
    <w:rsid w:val="00A90874"/>
    <w:rsid w:val="00A91278"/>
    <w:rsid w:val="00A97FFD"/>
    <w:rsid w:val="00AA06E4"/>
    <w:rsid w:val="00AA4D39"/>
    <w:rsid w:val="00AA6139"/>
    <w:rsid w:val="00AB00FB"/>
    <w:rsid w:val="00AB54B0"/>
    <w:rsid w:val="00AB7EB4"/>
    <w:rsid w:val="00AC1D3A"/>
    <w:rsid w:val="00AC2958"/>
    <w:rsid w:val="00AC62C2"/>
    <w:rsid w:val="00AD238F"/>
    <w:rsid w:val="00AD3BAF"/>
    <w:rsid w:val="00AE1624"/>
    <w:rsid w:val="00AE1885"/>
    <w:rsid w:val="00AE1FDC"/>
    <w:rsid w:val="00AE747F"/>
    <w:rsid w:val="00AF1845"/>
    <w:rsid w:val="00AF2D60"/>
    <w:rsid w:val="00AF33F8"/>
    <w:rsid w:val="00AF6572"/>
    <w:rsid w:val="00AF781B"/>
    <w:rsid w:val="00B16AF4"/>
    <w:rsid w:val="00B175C5"/>
    <w:rsid w:val="00B20BFF"/>
    <w:rsid w:val="00B213EE"/>
    <w:rsid w:val="00B25BAC"/>
    <w:rsid w:val="00B327EF"/>
    <w:rsid w:val="00B346C2"/>
    <w:rsid w:val="00B3581A"/>
    <w:rsid w:val="00B35CB9"/>
    <w:rsid w:val="00B42190"/>
    <w:rsid w:val="00B42937"/>
    <w:rsid w:val="00B50DEB"/>
    <w:rsid w:val="00B5104D"/>
    <w:rsid w:val="00B53BEE"/>
    <w:rsid w:val="00B57BAC"/>
    <w:rsid w:val="00B61774"/>
    <w:rsid w:val="00B64BA2"/>
    <w:rsid w:val="00B664D8"/>
    <w:rsid w:val="00B71F4E"/>
    <w:rsid w:val="00B739C9"/>
    <w:rsid w:val="00B75A1E"/>
    <w:rsid w:val="00B80E16"/>
    <w:rsid w:val="00B85C09"/>
    <w:rsid w:val="00B86B06"/>
    <w:rsid w:val="00B938CA"/>
    <w:rsid w:val="00B956F9"/>
    <w:rsid w:val="00B95D6D"/>
    <w:rsid w:val="00BA3684"/>
    <w:rsid w:val="00BA368E"/>
    <w:rsid w:val="00BA56E0"/>
    <w:rsid w:val="00BA7638"/>
    <w:rsid w:val="00BB0BD7"/>
    <w:rsid w:val="00BB790E"/>
    <w:rsid w:val="00BC14E1"/>
    <w:rsid w:val="00BC289C"/>
    <w:rsid w:val="00BC2965"/>
    <w:rsid w:val="00BC4E2B"/>
    <w:rsid w:val="00BD7E60"/>
    <w:rsid w:val="00BE36B6"/>
    <w:rsid w:val="00BF128A"/>
    <w:rsid w:val="00BF1C04"/>
    <w:rsid w:val="00BF1DDD"/>
    <w:rsid w:val="00BF28C1"/>
    <w:rsid w:val="00BF39DA"/>
    <w:rsid w:val="00BF5923"/>
    <w:rsid w:val="00BF6CDC"/>
    <w:rsid w:val="00BF6F50"/>
    <w:rsid w:val="00C0032B"/>
    <w:rsid w:val="00C00D6E"/>
    <w:rsid w:val="00C044D6"/>
    <w:rsid w:val="00C04D77"/>
    <w:rsid w:val="00C064B1"/>
    <w:rsid w:val="00C1042C"/>
    <w:rsid w:val="00C14D1B"/>
    <w:rsid w:val="00C15DAA"/>
    <w:rsid w:val="00C17486"/>
    <w:rsid w:val="00C17512"/>
    <w:rsid w:val="00C22E48"/>
    <w:rsid w:val="00C327E4"/>
    <w:rsid w:val="00C33178"/>
    <w:rsid w:val="00C37E77"/>
    <w:rsid w:val="00C408F2"/>
    <w:rsid w:val="00C42F4E"/>
    <w:rsid w:val="00C432EE"/>
    <w:rsid w:val="00C522E4"/>
    <w:rsid w:val="00C52766"/>
    <w:rsid w:val="00C53319"/>
    <w:rsid w:val="00C544B8"/>
    <w:rsid w:val="00C57E07"/>
    <w:rsid w:val="00C64A0F"/>
    <w:rsid w:val="00C73ADC"/>
    <w:rsid w:val="00C73D19"/>
    <w:rsid w:val="00C747DB"/>
    <w:rsid w:val="00C74D3F"/>
    <w:rsid w:val="00C76F1C"/>
    <w:rsid w:val="00C76F4F"/>
    <w:rsid w:val="00C77A4D"/>
    <w:rsid w:val="00C83412"/>
    <w:rsid w:val="00C8526A"/>
    <w:rsid w:val="00C8597C"/>
    <w:rsid w:val="00C85C53"/>
    <w:rsid w:val="00C9023F"/>
    <w:rsid w:val="00C90FA5"/>
    <w:rsid w:val="00C91336"/>
    <w:rsid w:val="00C96583"/>
    <w:rsid w:val="00CA0CE0"/>
    <w:rsid w:val="00CA7DBE"/>
    <w:rsid w:val="00CB28D9"/>
    <w:rsid w:val="00CB3E42"/>
    <w:rsid w:val="00CB6EA5"/>
    <w:rsid w:val="00CC15AE"/>
    <w:rsid w:val="00CC5886"/>
    <w:rsid w:val="00CC7870"/>
    <w:rsid w:val="00CD6AC6"/>
    <w:rsid w:val="00CD6C23"/>
    <w:rsid w:val="00CE0E0D"/>
    <w:rsid w:val="00CE2F39"/>
    <w:rsid w:val="00CE6514"/>
    <w:rsid w:val="00CF310E"/>
    <w:rsid w:val="00CF4F2F"/>
    <w:rsid w:val="00CF7359"/>
    <w:rsid w:val="00D0001F"/>
    <w:rsid w:val="00D041E4"/>
    <w:rsid w:val="00D05782"/>
    <w:rsid w:val="00D10EF2"/>
    <w:rsid w:val="00D11434"/>
    <w:rsid w:val="00D161FA"/>
    <w:rsid w:val="00D25D1A"/>
    <w:rsid w:val="00D2654A"/>
    <w:rsid w:val="00D270B9"/>
    <w:rsid w:val="00D33231"/>
    <w:rsid w:val="00D357D1"/>
    <w:rsid w:val="00D454CA"/>
    <w:rsid w:val="00D52FD6"/>
    <w:rsid w:val="00D633F4"/>
    <w:rsid w:val="00D643FC"/>
    <w:rsid w:val="00D71707"/>
    <w:rsid w:val="00D77BCC"/>
    <w:rsid w:val="00D807FE"/>
    <w:rsid w:val="00D85092"/>
    <w:rsid w:val="00D87DAF"/>
    <w:rsid w:val="00D90014"/>
    <w:rsid w:val="00D90196"/>
    <w:rsid w:val="00D92026"/>
    <w:rsid w:val="00D94649"/>
    <w:rsid w:val="00D96426"/>
    <w:rsid w:val="00DA2130"/>
    <w:rsid w:val="00DA56A6"/>
    <w:rsid w:val="00DA57AD"/>
    <w:rsid w:val="00DA5A0D"/>
    <w:rsid w:val="00DA5C97"/>
    <w:rsid w:val="00DB3024"/>
    <w:rsid w:val="00DB4368"/>
    <w:rsid w:val="00DB48D8"/>
    <w:rsid w:val="00DB625B"/>
    <w:rsid w:val="00DC020F"/>
    <w:rsid w:val="00DC3761"/>
    <w:rsid w:val="00DD1C72"/>
    <w:rsid w:val="00DD3A7E"/>
    <w:rsid w:val="00DD7EEC"/>
    <w:rsid w:val="00DE006E"/>
    <w:rsid w:val="00DE5CBE"/>
    <w:rsid w:val="00DF49D8"/>
    <w:rsid w:val="00E00920"/>
    <w:rsid w:val="00E114D2"/>
    <w:rsid w:val="00E156F4"/>
    <w:rsid w:val="00E1796D"/>
    <w:rsid w:val="00E201FA"/>
    <w:rsid w:val="00E206F4"/>
    <w:rsid w:val="00E23D71"/>
    <w:rsid w:val="00E2614E"/>
    <w:rsid w:val="00E272B2"/>
    <w:rsid w:val="00E3414D"/>
    <w:rsid w:val="00E37B2C"/>
    <w:rsid w:val="00E40318"/>
    <w:rsid w:val="00E4292D"/>
    <w:rsid w:val="00E4593D"/>
    <w:rsid w:val="00E46793"/>
    <w:rsid w:val="00E500E3"/>
    <w:rsid w:val="00E51EFB"/>
    <w:rsid w:val="00E52FB2"/>
    <w:rsid w:val="00E54DAB"/>
    <w:rsid w:val="00E57AF9"/>
    <w:rsid w:val="00E64B03"/>
    <w:rsid w:val="00E6649F"/>
    <w:rsid w:val="00E71652"/>
    <w:rsid w:val="00E716D6"/>
    <w:rsid w:val="00E80B08"/>
    <w:rsid w:val="00E81CCC"/>
    <w:rsid w:val="00E82049"/>
    <w:rsid w:val="00E86372"/>
    <w:rsid w:val="00E97337"/>
    <w:rsid w:val="00E97854"/>
    <w:rsid w:val="00EA03B7"/>
    <w:rsid w:val="00EA127F"/>
    <w:rsid w:val="00EA34EF"/>
    <w:rsid w:val="00EA3D31"/>
    <w:rsid w:val="00EA5B0E"/>
    <w:rsid w:val="00EA5D3C"/>
    <w:rsid w:val="00EA7123"/>
    <w:rsid w:val="00EA7EF0"/>
    <w:rsid w:val="00EB06D9"/>
    <w:rsid w:val="00EB2F14"/>
    <w:rsid w:val="00EB30F7"/>
    <w:rsid w:val="00EC5DF7"/>
    <w:rsid w:val="00EC632B"/>
    <w:rsid w:val="00EC6FB0"/>
    <w:rsid w:val="00EC723D"/>
    <w:rsid w:val="00ED0EE1"/>
    <w:rsid w:val="00ED245A"/>
    <w:rsid w:val="00ED439A"/>
    <w:rsid w:val="00EE6375"/>
    <w:rsid w:val="00EF366E"/>
    <w:rsid w:val="00EF765D"/>
    <w:rsid w:val="00F000DE"/>
    <w:rsid w:val="00F04B18"/>
    <w:rsid w:val="00F17154"/>
    <w:rsid w:val="00F21141"/>
    <w:rsid w:val="00F219D1"/>
    <w:rsid w:val="00F23059"/>
    <w:rsid w:val="00F30C98"/>
    <w:rsid w:val="00F348AB"/>
    <w:rsid w:val="00F459F1"/>
    <w:rsid w:val="00F46548"/>
    <w:rsid w:val="00F4725A"/>
    <w:rsid w:val="00F47D0A"/>
    <w:rsid w:val="00F553B4"/>
    <w:rsid w:val="00F56DD7"/>
    <w:rsid w:val="00F70F78"/>
    <w:rsid w:val="00F7146E"/>
    <w:rsid w:val="00F71940"/>
    <w:rsid w:val="00F72943"/>
    <w:rsid w:val="00F72DC5"/>
    <w:rsid w:val="00F77252"/>
    <w:rsid w:val="00F81ABB"/>
    <w:rsid w:val="00F869EB"/>
    <w:rsid w:val="00F9247F"/>
    <w:rsid w:val="00FA2960"/>
    <w:rsid w:val="00FA414B"/>
    <w:rsid w:val="00FA425C"/>
    <w:rsid w:val="00FB3D50"/>
    <w:rsid w:val="00FB79CD"/>
    <w:rsid w:val="00FC0ADB"/>
    <w:rsid w:val="00FC2280"/>
    <w:rsid w:val="00FC2712"/>
    <w:rsid w:val="00FD0CB1"/>
    <w:rsid w:val="00FD1797"/>
    <w:rsid w:val="00FD23F1"/>
    <w:rsid w:val="00FD5D7C"/>
    <w:rsid w:val="00FD61E5"/>
    <w:rsid w:val="00FD792E"/>
    <w:rsid w:val="00FE2DBF"/>
    <w:rsid w:val="00FE5EA0"/>
    <w:rsid w:val="00FE6AC4"/>
    <w:rsid w:val="00FF08D3"/>
    <w:rsid w:val="00FF18B0"/>
    <w:rsid w:val="00FF1EDD"/>
    <w:rsid w:val="00FF39CA"/>
    <w:rsid w:val="00FF6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E3E27"/>
  <w15:chartTrackingRefBased/>
  <w15:docId w15:val="{502CFED7-DFB7-46BE-9025-9D9BB80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6ECE"/>
    <w:rPr>
      <w:sz w:val="24"/>
      <w:szCs w:val="24"/>
      <w:lang w:val="en-US" w:eastAsia="en-US"/>
    </w:rPr>
  </w:style>
  <w:style w:type="paragraph" w:styleId="Naslov1">
    <w:name w:val="heading 1"/>
    <w:basedOn w:val="Navaden"/>
    <w:next w:val="Navaden"/>
    <w:link w:val="Naslov1Znak"/>
    <w:uiPriority w:val="9"/>
    <w:qFormat/>
    <w:rsid w:val="00491D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qFormat/>
    <w:rsid w:val="00A16ECE"/>
    <w:pPr>
      <w:keepNext/>
      <w:outlineLvl w:val="1"/>
    </w:pPr>
    <w:rPr>
      <w:b/>
      <w:sz w:val="20"/>
      <w:szCs w:val="20"/>
      <w:u w:val="single"/>
      <w:lang w:val="en-GB"/>
    </w:rPr>
  </w:style>
  <w:style w:type="paragraph" w:styleId="Naslov3">
    <w:name w:val="heading 3"/>
    <w:basedOn w:val="Navaden"/>
    <w:next w:val="Navaden"/>
    <w:link w:val="Naslov3Znak"/>
    <w:qFormat/>
    <w:rsid w:val="00491D91"/>
    <w:pPr>
      <w:keepNext/>
      <w:tabs>
        <w:tab w:val="num" w:pos="720"/>
      </w:tabs>
      <w:spacing w:before="240" w:after="60"/>
      <w:ind w:left="720" w:hanging="720"/>
      <w:outlineLvl w:val="2"/>
    </w:pPr>
    <w:rPr>
      <w:rFonts w:ascii="Arial" w:hAnsi="Arial" w:cs="Arial"/>
      <w:b/>
      <w:bCs/>
      <w:snapToGrid w:val="0"/>
      <w:sz w:val="26"/>
      <w:szCs w:val="26"/>
      <w:lang w:val="it-IT" w:eastAsia="sl-SI"/>
    </w:rPr>
  </w:style>
  <w:style w:type="paragraph" w:styleId="Naslov4">
    <w:name w:val="heading 4"/>
    <w:basedOn w:val="Navaden"/>
    <w:next w:val="Navaden"/>
    <w:link w:val="Naslov4Znak"/>
    <w:uiPriority w:val="9"/>
    <w:qFormat/>
    <w:rsid w:val="00491D91"/>
    <w:pPr>
      <w:keepNext/>
      <w:tabs>
        <w:tab w:val="num" w:pos="864"/>
      </w:tabs>
      <w:ind w:left="864" w:hanging="864"/>
      <w:outlineLvl w:val="3"/>
    </w:pPr>
    <w:rPr>
      <w:rFonts w:ascii="Arial" w:hAnsi="Arial" w:cs="Arial"/>
      <w:b/>
      <w:snapToGrid w:val="0"/>
      <w:sz w:val="22"/>
      <w:u w:val="single"/>
      <w:lang w:val="it-IT" w:eastAsia="sl-SI"/>
    </w:rPr>
  </w:style>
  <w:style w:type="paragraph" w:styleId="Naslov5">
    <w:name w:val="heading 5"/>
    <w:basedOn w:val="Navaden"/>
    <w:next w:val="Navaden"/>
    <w:link w:val="Naslov5Znak"/>
    <w:uiPriority w:val="9"/>
    <w:qFormat/>
    <w:rsid w:val="00491D91"/>
    <w:pPr>
      <w:tabs>
        <w:tab w:val="num" w:pos="1008"/>
      </w:tabs>
      <w:spacing w:before="240" w:after="60"/>
      <w:ind w:left="1008" w:hanging="1008"/>
      <w:outlineLvl w:val="4"/>
    </w:pPr>
    <w:rPr>
      <w:rFonts w:ascii="Arial" w:hAnsi="Arial"/>
      <w:b/>
      <w:bCs/>
      <w:i/>
      <w:iCs/>
      <w:snapToGrid w:val="0"/>
      <w:sz w:val="26"/>
      <w:szCs w:val="26"/>
      <w:lang w:val="it-IT" w:eastAsia="sl-SI"/>
    </w:rPr>
  </w:style>
  <w:style w:type="paragraph" w:styleId="Naslov6">
    <w:name w:val="heading 6"/>
    <w:basedOn w:val="Navaden"/>
    <w:next w:val="Navaden"/>
    <w:link w:val="Naslov6Znak"/>
    <w:uiPriority w:val="9"/>
    <w:qFormat/>
    <w:rsid w:val="00491D91"/>
    <w:pPr>
      <w:tabs>
        <w:tab w:val="num" w:pos="1152"/>
      </w:tabs>
      <w:spacing w:before="240" w:after="60"/>
      <w:ind w:left="1152" w:hanging="1152"/>
      <w:outlineLvl w:val="5"/>
    </w:pPr>
    <w:rPr>
      <w:b/>
      <w:bCs/>
      <w:snapToGrid w:val="0"/>
      <w:sz w:val="22"/>
      <w:szCs w:val="22"/>
      <w:lang w:val="it-IT" w:eastAsia="sl-SI"/>
    </w:rPr>
  </w:style>
  <w:style w:type="paragraph" w:styleId="Naslov7">
    <w:name w:val="heading 7"/>
    <w:basedOn w:val="Navaden"/>
    <w:next w:val="Navaden"/>
    <w:link w:val="Naslov7Znak"/>
    <w:uiPriority w:val="9"/>
    <w:qFormat/>
    <w:rsid w:val="00491D91"/>
    <w:pPr>
      <w:tabs>
        <w:tab w:val="num" w:pos="1296"/>
      </w:tabs>
      <w:spacing w:before="240" w:after="60"/>
      <w:ind w:left="1296" w:hanging="1296"/>
      <w:outlineLvl w:val="6"/>
    </w:pPr>
    <w:rPr>
      <w:snapToGrid w:val="0"/>
      <w:lang w:val="it-IT" w:eastAsia="sl-SI"/>
    </w:rPr>
  </w:style>
  <w:style w:type="paragraph" w:styleId="Naslov8">
    <w:name w:val="heading 8"/>
    <w:basedOn w:val="Navaden"/>
    <w:next w:val="Navaden"/>
    <w:link w:val="Naslov8Znak"/>
    <w:uiPriority w:val="9"/>
    <w:qFormat/>
    <w:rsid w:val="00491D91"/>
    <w:pPr>
      <w:tabs>
        <w:tab w:val="num" w:pos="1440"/>
      </w:tabs>
      <w:spacing w:before="240" w:after="60"/>
      <w:ind w:left="1440" w:hanging="1440"/>
      <w:outlineLvl w:val="7"/>
    </w:pPr>
    <w:rPr>
      <w:i/>
      <w:iCs/>
      <w:snapToGrid w:val="0"/>
      <w:lang w:val="it-IT" w:eastAsia="sl-SI"/>
    </w:rPr>
  </w:style>
  <w:style w:type="paragraph" w:styleId="Naslov9">
    <w:name w:val="heading 9"/>
    <w:basedOn w:val="Navaden"/>
    <w:next w:val="Navaden"/>
    <w:link w:val="Naslov9Znak"/>
    <w:uiPriority w:val="9"/>
    <w:qFormat/>
    <w:rsid w:val="00491D91"/>
    <w:pPr>
      <w:tabs>
        <w:tab w:val="num" w:pos="1584"/>
      </w:tabs>
      <w:spacing w:before="240" w:after="60"/>
      <w:ind w:left="1584" w:hanging="1584"/>
      <w:outlineLvl w:val="8"/>
    </w:pPr>
    <w:rPr>
      <w:rFonts w:ascii="Arial" w:hAnsi="Arial" w:cs="Arial"/>
      <w:snapToGrid w:val="0"/>
      <w:sz w:val="22"/>
      <w:szCs w:val="22"/>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21141"/>
    <w:pPr>
      <w:tabs>
        <w:tab w:val="center" w:pos="4153"/>
        <w:tab w:val="right" w:pos="8306"/>
      </w:tabs>
    </w:pPr>
  </w:style>
  <w:style w:type="paragraph" w:styleId="Noga">
    <w:name w:val="footer"/>
    <w:basedOn w:val="Navaden"/>
    <w:link w:val="NogaZnak"/>
    <w:uiPriority w:val="99"/>
    <w:rsid w:val="00F21141"/>
    <w:pPr>
      <w:tabs>
        <w:tab w:val="center" w:pos="4153"/>
        <w:tab w:val="right" w:pos="8306"/>
      </w:tabs>
    </w:pPr>
  </w:style>
  <w:style w:type="character" w:customStyle="1" w:styleId="Naslov1Znak">
    <w:name w:val="Naslov 1 Znak"/>
    <w:basedOn w:val="Privzetapisavaodstavka"/>
    <w:link w:val="Naslov1"/>
    <w:uiPriority w:val="9"/>
    <w:rsid w:val="00491D91"/>
    <w:rPr>
      <w:rFonts w:asciiTheme="majorHAnsi" w:eastAsiaTheme="majorEastAsia" w:hAnsiTheme="majorHAnsi" w:cstheme="majorBidi"/>
      <w:color w:val="2F5496" w:themeColor="accent1" w:themeShade="BF"/>
      <w:sz w:val="32"/>
      <w:szCs w:val="32"/>
      <w:lang w:val="en-US" w:eastAsia="en-US"/>
    </w:rPr>
  </w:style>
  <w:style w:type="character" w:customStyle="1" w:styleId="Naslov3Znak">
    <w:name w:val="Naslov 3 Znak"/>
    <w:basedOn w:val="Privzetapisavaodstavka"/>
    <w:link w:val="Naslov3"/>
    <w:rsid w:val="00491D91"/>
    <w:rPr>
      <w:rFonts w:ascii="Arial" w:hAnsi="Arial" w:cs="Arial"/>
      <w:b/>
      <w:bCs/>
      <w:snapToGrid w:val="0"/>
      <w:sz w:val="26"/>
      <w:szCs w:val="26"/>
      <w:lang w:val="it-IT"/>
    </w:rPr>
  </w:style>
  <w:style w:type="character" w:customStyle="1" w:styleId="Naslov4Znak">
    <w:name w:val="Naslov 4 Znak"/>
    <w:basedOn w:val="Privzetapisavaodstavka"/>
    <w:link w:val="Naslov4"/>
    <w:uiPriority w:val="9"/>
    <w:rsid w:val="00491D91"/>
    <w:rPr>
      <w:rFonts w:ascii="Arial" w:hAnsi="Arial" w:cs="Arial"/>
      <w:b/>
      <w:snapToGrid w:val="0"/>
      <w:sz w:val="22"/>
      <w:szCs w:val="24"/>
      <w:u w:val="single"/>
      <w:lang w:val="it-IT"/>
    </w:rPr>
  </w:style>
  <w:style w:type="character" w:customStyle="1" w:styleId="Naslov5Znak">
    <w:name w:val="Naslov 5 Znak"/>
    <w:basedOn w:val="Privzetapisavaodstavka"/>
    <w:link w:val="Naslov5"/>
    <w:uiPriority w:val="9"/>
    <w:rsid w:val="00491D91"/>
    <w:rPr>
      <w:rFonts w:ascii="Arial" w:hAnsi="Arial"/>
      <w:b/>
      <w:bCs/>
      <w:i/>
      <w:iCs/>
      <w:snapToGrid w:val="0"/>
      <w:sz w:val="26"/>
      <w:szCs w:val="26"/>
      <w:lang w:val="it-IT"/>
    </w:rPr>
  </w:style>
  <w:style w:type="character" w:customStyle="1" w:styleId="Naslov6Znak">
    <w:name w:val="Naslov 6 Znak"/>
    <w:basedOn w:val="Privzetapisavaodstavka"/>
    <w:link w:val="Naslov6"/>
    <w:uiPriority w:val="9"/>
    <w:rsid w:val="00491D91"/>
    <w:rPr>
      <w:b/>
      <w:bCs/>
      <w:snapToGrid w:val="0"/>
      <w:sz w:val="22"/>
      <w:szCs w:val="22"/>
      <w:lang w:val="it-IT"/>
    </w:rPr>
  </w:style>
  <w:style w:type="character" w:customStyle="1" w:styleId="Naslov7Znak">
    <w:name w:val="Naslov 7 Znak"/>
    <w:basedOn w:val="Privzetapisavaodstavka"/>
    <w:link w:val="Naslov7"/>
    <w:uiPriority w:val="9"/>
    <w:rsid w:val="00491D91"/>
    <w:rPr>
      <w:snapToGrid w:val="0"/>
      <w:sz w:val="24"/>
      <w:szCs w:val="24"/>
      <w:lang w:val="it-IT"/>
    </w:rPr>
  </w:style>
  <w:style w:type="character" w:customStyle="1" w:styleId="Naslov8Znak">
    <w:name w:val="Naslov 8 Znak"/>
    <w:basedOn w:val="Privzetapisavaodstavka"/>
    <w:link w:val="Naslov8"/>
    <w:uiPriority w:val="9"/>
    <w:rsid w:val="00491D91"/>
    <w:rPr>
      <w:i/>
      <w:iCs/>
      <w:snapToGrid w:val="0"/>
      <w:sz w:val="24"/>
      <w:szCs w:val="24"/>
      <w:lang w:val="it-IT"/>
    </w:rPr>
  </w:style>
  <w:style w:type="character" w:customStyle="1" w:styleId="Naslov9Znak">
    <w:name w:val="Naslov 9 Znak"/>
    <w:basedOn w:val="Privzetapisavaodstavka"/>
    <w:link w:val="Naslov9"/>
    <w:uiPriority w:val="9"/>
    <w:rsid w:val="00491D91"/>
    <w:rPr>
      <w:rFonts w:ascii="Arial" w:hAnsi="Arial" w:cs="Arial"/>
      <w:snapToGrid w:val="0"/>
      <w:sz w:val="22"/>
      <w:szCs w:val="22"/>
      <w:lang w:val="it-IT"/>
    </w:rPr>
  </w:style>
  <w:style w:type="character" w:customStyle="1" w:styleId="Naslov2Znak">
    <w:name w:val="Naslov 2 Znak"/>
    <w:basedOn w:val="Privzetapisavaodstavka"/>
    <w:link w:val="Naslov2"/>
    <w:uiPriority w:val="9"/>
    <w:locked/>
    <w:rsid w:val="00491D91"/>
    <w:rPr>
      <w:b/>
      <w:u w:val="single"/>
      <w:lang w:val="en-GB" w:eastAsia="en-US"/>
    </w:rPr>
  </w:style>
  <w:style w:type="character" w:customStyle="1" w:styleId="Heading2Char">
    <w:name w:val="Heading 2 Char"/>
    <w:basedOn w:val="Privzetapisavaodstavka"/>
    <w:uiPriority w:val="9"/>
    <w:locked/>
    <w:rsid w:val="00491D91"/>
    <w:rPr>
      <w:rFonts w:ascii="Arial" w:hAnsi="Arial" w:cs="Arial"/>
      <w:b/>
      <w:bCs/>
      <w:i/>
      <w:iCs/>
      <w:sz w:val="28"/>
      <w:szCs w:val="28"/>
      <w:lang w:val="x-none"/>
    </w:rPr>
  </w:style>
  <w:style w:type="character" w:customStyle="1" w:styleId="BesedilooblakaZnak">
    <w:name w:val="Besedilo oblačka Znak"/>
    <w:basedOn w:val="Privzetapisavaodstavka"/>
    <w:link w:val="Besedilooblaka"/>
    <w:uiPriority w:val="99"/>
    <w:locked/>
    <w:rsid w:val="00491D91"/>
    <w:rPr>
      <w:rFonts w:ascii="Arial" w:hAnsi="Arial" w:cs="Arial"/>
      <w:b/>
      <w:sz w:val="24"/>
      <w:szCs w:val="24"/>
      <w:u w:val="single"/>
      <w:lang w:val="x-none"/>
    </w:rPr>
  </w:style>
  <w:style w:type="character" w:customStyle="1" w:styleId="PripombabesediloZnak">
    <w:name w:val="Pripomba – besedilo Znak"/>
    <w:basedOn w:val="Privzetapisavaodstavka"/>
    <w:link w:val="Pripombabesedilo"/>
    <w:uiPriority w:val="99"/>
    <w:locked/>
    <w:rsid w:val="00491D91"/>
    <w:rPr>
      <w:sz w:val="24"/>
      <w:szCs w:val="24"/>
      <w:lang w:val="x-none"/>
    </w:rPr>
  </w:style>
  <w:style w:type="character" w:customStyle="1" w:styleId="ZadevapripombeZnak">
    <w:name w:val="Zadeva pripombe Znak"/>
    <w:basedOn w:val="Privzetapisavaodstavka"/>
    <w:link w:val="Zadevapripombe"/>
    <w:uiPriority w:val="99"/>
    <w:locked/>
    <w:rsid w:val="00491D91"/>
    <w:rPr>
      <w:rFonts w:ascii="Arial" w:hAnsi="Arial" w:cs="Arial"/>
      <w:lang w:val="x-none"/>
    </w:rPr>
  </w:style>
  <w:style w:type="character" w:customStyle="1" w:styleId="GlavaZnak">
    <w:name w:val="Glava Znak"/>
    <w:basedOn w:val="Privzetapisavaodstavka"/>
    <w:link w:val="Glava"/>
    <w:uiPriority w:val="99"/>
    <w:locked/>
    <w:rsid w:val="00491D91"/>
    <w:rPr>
      <w:sz w:val="24"/>
      <w:szCs w:val="24"/>
      <w:lang w:val="en-US" w:eastAsia="en-US"/>
    </w:rPr>
  </w:style>
  <w:style w:type="character" w:customStyle="1" w:styleId="NogaZnak">
    <w:name w:val="Noga Znak"/>
    <w:basedOn w:val="Privzetapisavaodstavka"/>
    <w:link w:val="Noga"/>
    <w:uiPriority w:val="99"/>
    <w:locked/>
    <w:rsid w:val="00491D91"/>
    <w:rPr>
      <w:sz w:val="24"/>
      <w:szCs w:val="24"/>
      <w:lang w:val="en-US" w:eastAsia="en-US"/>
    </w:rPr>
  </w:style>
  <w:style w:type="paragraph" w:customStyle="1" w:styleId="Odstavekseznama1">
    <w:name w:val="Odstavek seznama1"/>
    <w:basedOn w:val="Navaden"/>
    <w:uiPriority w:val="34"/>
    <w:qFormat/>
    <w:rsid w:val="00491D91"/>
    <w:pPr>
      <w:spacing w:after="200" w:line="276" w:lineRule="auto"/>
      <w:ind w:left="720"/>
      <w:contextualSpacing/>
    </w:pPr>
    <w:rPr>
      <w:rFonts w:ascii="Calibri" w:hAnsi="Calibri"/>
      <w:snapToGrid w:val="0"/>
      <w:sz w:val="22"/>
      <w:szCs w:val="22"/>
      <w:lang w:val="sl-SI" w:eastAsia="sl-SI"/>
    </w:rPr>
  </w:style>
  <w:style w:type="paragraph" w:styleId="Telobesedila2">
    <w:name w:val="Body Text 2"/>
    <w:basedOn w:val="Navaden"/>
    <w:link w:val="Telobesedila2Znak"/>
    <w:uiPriority w:val="99"/>
    <w:rsid w:val="00491D91"/>
    <w:pPr>
      <w:jc w:val="both"/>
    </w:pPr>
    <w:rPr>
      <w:snapToGrid w:val="0"/>
      <w:lang w:val="it-IT" w:eastAsia="sl-SI"/>
    </w:rPr>
  </w:style>
  <w:style w:type="character" w:customStyle="1" w:styleId="Telobesedila2Znak">
    <w:name w:val="Telo besedila 2 Znak"/>
    <w:basedOn w:val="Privzetapisavaodstavka"/>
    <w:link w:val="Telobesedila2"/>
    <w:uiPriority w:val="99"/>
    <w:rsid w:val="00491D91"/>
    <w:rPr>
      <w:snapToGrid w:val="0"/>
      <w:sz w:val="24"/>
      <w:szCs w:val="24"/>
      <w:lang w:val="it-IT"/>
    </w:rPr>
  </w:style>
  <w:style w:type="paragraph" w:styleId="Telobesedila">
    <w:name w:val="Body Text"/>
    <w:basedOn w:val="Navaden"/>
    <w:link w:val="TelobesedilaZnak"/>
    <w:rsid w:val="00491D91"/>
    <w:pPr>
      <w:jc w:val="both"/>
    </w:pPr>
    <w:rPr>
      <w:rFonts w:ascii="Arial" w:hAnsi="Arial" w:cs="Arial"/>
      <w:b/>
      <w:bCs/>
      <w:snapToGrid w:val="0"/>
      <w:sz w:val="22"/>
      <w:lang w:val="en-GB" w:eastAsia="sl-SI"/>
    </w:rPr>
  </w:style>
  <w:style w:type="character" w:customStyle="1" w:styleId="TelobesedilaZnak">
    <w:name w:val="Telo besedila Znak"/>
    <w:basedOn w:val="Privzetapisavaodstavka"/>
    <w:link w:val="Telobesedila"/>
    <w:rsid w:val="00491D91"/>
    <w:rPr>
      <w:rFonts w:ascii="Arial" w:hAnsi="Arial" w:cs="Arial"/>
      <w:b/>
      <w:bCs/>
      <w:snapToGrid w:val="0"/>
      <w:sz w:val="22"/>
      <w:szCs w:val="24"/>
      <w:lang w:val="en-GB"/>
    </w:rPr>
  </w:style>
  <w:style w:type="character" w:customStyle="1" w:styleId="GolobesediloZnak">
    <w:name w:val="Golo besedilo Znak"/>
    <w:basedOn w:val="Privzetapisavaodstavka"/>
    <w:link w:val="Golobesedilo"/>
    <w:locked/>
    <w:rsid w:val="00491D91"/>
    <w:rPr>
      <w:rFonts w:ascii="Arial" w:hAnsi="Arial" w:cs="Arial"/>
      <w:b/>
      <w:bCs/>
      <w:sz w:val="24"/>
      <w:szCs w:val="24"/>
      <w:lang w:val="en-GB"/>
    </w:rPr>
  </w:style>
  <w:style w:type="paragraph" w:styleId="Telobesedila3">
    <w:name w:val="Body Text 3"/>
    <w:basedOn w:val="Navaden"/>
    <w:link w:val="Telobesedila3Znak"/>
    <w:rsid w:val="00491D91"/>
    <w:pPr>
      <w:jc w:val="both"/>
    </w:pPr>
    <w:rPr>
      <w:rFonts w:ascii="Arial" w:hAnsi="Arial" w:cs="Arial"/>
      <w:snapToGrid w:val="0"/>
      <w:sz w:val="22"/>
      <w:lang w:val="en-GB" w:eastAsia="sl-SI"/>
    </w:rPr>
  </w:style>
  <w:style w:type="character" w:customStyle="1" w:styleId="Telobesedila3Znak">
    <w:name w:val="Telo besedila 3 Znak"/>
    <w:basedOn w:val="Privzetapisavaodstavka"/>
    <w:link w:val="Telobesedila3"/>
    <w:rsid w:val="00491D91"/>
    <w:rPr>
      <w:rFonts w:ascii="Arial" w:hAnsi="Arial" w:cs="Arial"/>
      <w:snapToGrid w:val="0"/>
      <w:sz w:val="22"/>
      <w:szCs w:val="24"/>
      <w:lang w:val="en-GB"/>
    </w:rPr>
  </w:style>
  <w:style w:type="character" w:customStyle="1" w:styleId="BodyText3Char">
    <w:name w:val="Body Text 3 Char"/>
    <w:basedOn w:val="Privzetapisavaodstavka"/>
    <w:uiPriority w:val="99"/>
    <w:locked/>
    <w:rsid w:val="00491D91"/>
    <w:rPr>
      <w:rFonts w:ascii="Arial" w:hAnsi="Arial" w:cs="Arial"/>
      <w:sz w:val="24"/>
      <w:szCs w:val="24"/>
      <w:lang w:val="en-GB"/>
    </w:rPr>
  </w:style>
  <w:style w:type="paragraph" w:customStyle="1" w:styleId="TitoloLevel2">
    <w:name w:val="Titolo Level 2"/>
    <w:basedOn w:val="Navaden"/>
    <w:rsid w:val="00491D91"/>
    <w:pPr>
      <w:tabs>
        <w:tab w:val="num" w:pos="432"/>
      </w:tabs>
      <w:ind w:left="432" w:hanging="432"/>
    </w:pPr>
    <w:rPr>
      <w:rFonts w:ascii="Arial" w:hAnsi="Arial"/>
      <w:snapToGrid w:val="0"/>
      <w:sz w:val="22"/>
      <w:lang w:val="it-IT" w:eastAsia="sl-SI"/>
    </w:rPr>
  </w:style>
  <w:style w:type="paragraph" w:styleId="Besedilooblaka">
    <w:name w:val="Balloon Text"/>
    <w:basedOn w:val="Navaden"/>
    <w:link w:val="BesedilooblakaZnak"/>
    <w:uiPriority w:val="99"/>
    <w:rsid w:val="00491D91"/>
    <w:rPr>
      <w:rFonts w:ascii="Arial" w:hAnsi="Arial" w:cs="Arial"/>
      <w:b/>
      <w:u w:val="single"/>
      <w:lang w:val="x-none" w:eastAsia="sl-SI"/>
    </w:rPr>
  </w:style>
  <w:style w:type="character" w:customStyle="1" w:styleId="BesedilooblakaZnak1">
    <w:name w:val="Besedilo oblačka Znak1"/>
    <w:basedOn w:val="Privzetapisavaodstavka"/>
    <w:uiPriority w:val="99"/>
    <w:rsid w:val="00491D91"/>
    <w:rPr>
      <w:rFonts w:ascii="Segoe UI" w:hAnsi="Segoe UI" w:cs="Segoe UI"/>
      <w:sz w:val="18"/>
      <w:szCs w:val="18"/>
      <w:lang w:val="en-US" w:eastAsia="en-US"/>
    </w:rPr>
  </w:style>
  <w:style w:type="character" w:styleId="Pripombasklic">
    <w:name w:val="annotation reference"/>
    <w:basedOn w:val="Privzetapisavaodstavka"/>
    <w:uiPriority w:val="99"/>
    <w:rsid w:val="00491D91"/>
    <w:rPr>
      <w:rFonts w:cs="Times New Roman"/>
      <w:sz w:val="16"/>
      <w:szCs w:val="16"/>
    </w:rPr>
  </w:style>
  <w:style w:type="paragraph" w:styleId="Pripombabesedilo">
    <w:name w:val="annotation text"/>
    <w:basedOn w:val="Navaden"/>
    <w:link w:val="PripombabesediloZnak"/>
    <w:uiPriority w:val="99"/>
    <w:rsid w:val="00491D91"/>
    <w:pPr>
      <w:spacing w:after="200"/>
    </w:pPr>
    <w:rPr>
      <w:lang w:val="x-none" w:eastAsia="sl-SI"/>
    </w:rPr>
  </w:style>
  <w:style w:type="character" w:customStyle="1" w:styleId="PripombabesediloZnak1">
    <w:name w:val="Pripomba – besedilo Znak1"/>
    <w:basedOn w:val="Privzetapisavaodstavka"/>
    <w:uiPriority w:val="99"/>
    <w:rsid w:val="00491D91"/>
    <w:rPr>
      <w:lang w:val="en-US" w:eastAsia="en-US"/>
    </w:rPr>
  </w:style>
  <w:style w:type="character" w:customStyle="1" w:styleId="CommentTextChar">
    <w:name w:val="Comment Text Char"/>
    <w:basedOn w:val="Privzetapisavaodstavka"/>
    <w:uiPriority w:val="99"/>
    <w:locked/>
    <w:rsid w:val="00491D91"/>
    <w:rPr>
      <w:rFonts w:ascii="Calibri" w:eastAsia="Times New Roman" w:hAnsi="Calibri" w:cs="Times New Roman"/>
      <w:sz w:val="20"/>
      <w:szCs w:val="20"/>
      <w:lang w:val="de-DE"/>
    </w:rPr>
  </w:style>
  <w:style w:type="paragraph" w:styleId="Zadevapripombe">
    <w:name w:val="annotation subject"/>
    <w:basedOn w:val="Pripombabesedilo"/>
    <w:next w:val="Pripombabesedilo"/>
    <w:link w:val="ZadevapripombeZnak"/>
    <w:uiPriority w:val="99"/>
    <w:rsid w:val="00491D91"/>
    <w:rPr>
      <w:rFonts w:ascii="Arial" w:hAnsi="Arial" w:cs="Arial"/>
      <w:sz w:val="20"/>
      <w:szCs w:val="20"/>
    </w:rPr>
  </w:style>
  <w:style w:type="character" w:customStyle="1" w:styleId="ZadevapripombeZnak1">
    <w:name w:val="Zadeva pripombe Znak1"/>
    <w:basedOn w:val="PripombabesediloZnak1"/>
    <w:uiPriority w:val="99"/>
    <w:rsid w:val="00491D91"/>
    <w:rPr>
      <w:b/>
      <w:bCs/>
      <w:lang w:val="en-US" w:eastAsia="en-US"/>
    </w:rPr>
  </w:style>
  <w:style w:type="character" w:customStyle="1" w:styleId="CommentSubjectChar">
    <w:name w:val="Comment Subject Char"/>
    <w:basedOn w:val="CommentTextChar"/>
    <w:uiPriority w:val="99"/>
    <w:locked/>
    <w:rsid w:val="00491D91"/>
    <w:rPr>
      <w:rFonts w:ascii="Calibri" w:eastAsia="Times New Roman" w:hAnsi="Calibri" w:cs="Times New Roman"/>
      <w:b/>
      <w:bCs/>
      <w:sz w:val="20"/>
      <w:szCs w:val="20"/>
      <w:lang w:val="de-DE"/>
    </w:rPr>
  </w:style>
  <w:style w:type="paragraph" w:styleId="Golobesedilo">
    <w:name w:val="Plain Text"/>
    <w:basedOn w:val="Navaden"/>
    <w:link w:val="GolobesediloZnak"/>
    <w:rsid w:val="00491D91"/>
    <w:rPr>
      <w:rFonts w:ascii="Arial" w:hAnsi="Arial" w:cs="Arial"/>
      <w:b/>
      <w:bCs/>
      <w:lang w:val="en-GB" w:eastAsia="sl-SI"/>
    </w:rPr>
  </w:style>
  <w:style w:type="character" w:customStyle="1" w:styleId="GolobesediloZnak1">
    <w:name w:val="Golo besedilo Znak1"/>
    <w:basedOn w:val="Privzetapisavaodstavka"/>
    <w:uiPriority w:val="99"/>
    <w:rsid w:val="00491D91"/>
    <w:rPr>
      <w:rFonts w:ascii="Consolas" w:hAnsi="Consolas"/>
      <w:sz w:val="21"/>
      <w:szCs w:val="21"/>
      <w:lang w:val="en-US" w:eastAsia="en-US"/>
    </w:rPr>
  </w:style>
  <w:style w:type="character" w:customStyle="1" w:styleId="PlainTextChar">
    <w:name w:val="Plain Text Char"/>
    <w:basedOn w:val="Privzetapisavaodstavka"/>
    <w:uiPriority w:val="99"/>
    <w:semiHidden/>
    <w:locked/>
    <w:rsid w:val="00491D91"/>
    <w:rPr>
      <w:rFonts w:ascii="Calibri" w:hAnsi="Calibri" w:cs="Times New Roman"/>
      <w:sz w:val="21"/>
      <w:szCs w:val="21"/>
      <w:lang w:val="en-GB"/>
    </w:rPr>
  </w:style>
  <w:style w:type="paragraph" w:customStyle="1" w:styleId="Revizija1">
    <w:name w:val="Revizija1"/>
    <w:hidden/>
    <w:uiPriority w:val="99"/>
    <w:semiHidden/>
    <w:rsid w:val="00491D91"/>
    <w:rPr>
      <w:rFonts w:ascii="Calibri" w:hAnsi="Calibri"/>
      <w:snapToGrid w:val="0"/>
      <w:sz w:val="22"/>
      <w:szCs w:val="22"/>
      <w:lang w:val="de-DE"/>
    </w:rPr>
  </w:style>
  <w:style w:type="character" w:customStyle="1" w:styleId="longtext">
    <w:name w:val="long_text"/>
    <w:basedOn w:val="Privzetapisavaodstavka"/>
    <w:rsid w:val="00491D91"/>
    <w:rPr>
      <w:rFonts w:cs="Times New Roman"/>
    </w:rPr>
  </w:style>
  <w:style w:type="character" w:customStyle="1" w:styleId="hps">
    <w:name w:val="hps"/>
    <w:basedOn w:val="Privzetapisavaodstavka"/>
    <w:rsid w:val="00491D91"/>
    <w:rPr>
      <w:rFonts w:cs="Times New Roman"/>
    </w:rPr>
  </w:style>
  <w:style w:type="paragraph" w:styleId="Navadensplet">
    <w:name w:val="Normal (Web)"/>
    <w:basedOn w:val="Navaden"/>
    <w:uiPriority w:val="99"/>
    <w:rsid w:val="00491D91"/>
    <w:pPr>
      <w:spacing w:after="150"/>
    </w:pPr>
    <w:rPr>
      <w:snapToGrid w:val="0"/>
      <w:color w:val="000000"/>
      <w:lang w:eastAsia="sl-SI"/>
    </w:rPr>
  </w:style>
  <w:style w:type="character" w:styleId="Hiperpovezava">
    <w:name w:val="Hyperlink"/>
    <w:basedOn w:val="Privzetapisavaodstavka"/>
    <w:uiPriority w:val="99"/>
    <w:rsid w:val="00491D91"/>
    <w:rPr>
      <w:color w:val="0000FF"/>
      <w:u w:val="single"/>
    </w:rPr>
  </w:style>
  <w:style w:type="paragraph" w:customStyle="1" w:styleId="Paragrafoelenco1">
    <w:name w:val="Paragrafo elenco1"/>
    <w:basedOn w:val="Navaden"/>
    <w:rsid w:val="00491D91"/>
    <w:pPr>
      <w:ind w:left="720"/>
    </w:pPr>
    <w:rPr>
      <w:snapToGrid w:val="0"/>
      <w:lang w:val="pt-PT" w:eastAsia="sl-SI"/>
    </w:rPr>
  </w:style>
  <w:style w:type="paragraph" w:styleId="Telobesedila-zamik">
    <w:name w:val="Body Text Indent"/>
    <w:basedOn w:val="Navaden"/>
    <w:link w:val="Telobesedila-zamikZnak"/>
    <w:uiPriority w:val="99"/>
    <w:rsid w:val="00491D91"/>
    <w:pPr>
      <w:spacing w:after="120" w:line="276" w:lineRule="auto"/>
      <w:ind w:left="283"/>
    </w:pPr>
    <w:rPr>
      <w:rFonts w:ascii="Calibri" w:hAnsi="Calibri"/>
      <w:snapToGrid w:val="0"/>
      <w:sz w:val="22"/>
      <w:szCs w:val="22"/>
      <w:lang w:val="sl-SI" w:eastAsia="sl-SI"/>
    </w:rPr>
  </w:style>
  <w:style w:type="character" w:customStyle="1" w:styleId="Telobesedila-zamikZnak">
    <w:name w:val="Telo besedila - zamik Znak"/>
    <w:basedOn w:val="Privzetapisavaodstavka"/>
    <w:link w:val="Telobesedila-zamik"/>
    <w:uiPriority w:val="99"/>
    <w:rsid w:val="00491D91"/>
    <w:rPr>
      <w:rFonts w:ascii="Calibri" w:hAnsi="Calibri"/>
      <w:snapToGrid w:val="0"/>
      <w:sz w:val="22"/>
      <w:szCs w:val="22"/>
    </w:rPr>
  </w:style>
  <w:style w:type="table" w:styleId="Tabelamrea">
    <w:name w:val="Table Grid"/>
    <w:basedOn w:val="Navadnatabela"/>
    <w:uiPriority w:val="59"/>
    <w:rsid w:val="00491D91"/>
    <w:rPr>
      <w:rFonts w:ascii="Calibri" w:hAnsi="Calibri"/>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avaden"/>
    <w:rsid w:val="00491D91"/>
    <w:pPr>
      <w:numPr>
        <w:numId w:val="1"/>
      </w:numPr>
    </w:pPr>
    <w:rPr>
      <w:rFonts w:ascii="Arial" w:hAnsi="Arial" w:cs="Arial"/>
      <w:snapToGrid w:val="0"/>
      <w:sz w:val="22"/>
      <w:szCs w:val="20"/>
      <w:lang w:val="en-GB" w:eastAsia="sl-SI"/>
    </w:rPr>
  </w:style>
  <w:style w:type="paragraph" w:customStyle="1" w:styleId="Sch1stylesubclause">
    <w:name w:val="Sch  (1style) sub clause"/>
    <w:basedOn w:val="Navaden"/>
    <w:rsid w:val="00491D91"/>
    <w:pPr>
      <w:numPr>
        <w:ilvl w:val="1"/>
        <w:numId w:val="1"/>
      </w:numPr>
    </w:pPr>
    <w:rPr>
      <w:rFonts w:ascii="Arial" w:hAnsi="Arial" w:cs="Arial"/>
      <w:snapToGrid w:val="0"/>
      <w:sz w:val="22"/>
      <w:szCs w:val="20"/>
      <w:lang w:val="en-GB" w:eastAsia="sl-SI"/>
    </w:rPr>
  </w:style>
  <w:style w:type="paragraph" w:customStyle="1" w:styleId="Sch1stylepara">
    <w:name w:val="Sch (1style) para"/>
    <w:basedOn w:val="Navaden"/>
    <w:rsid w:val="00491D91"/>
    <w:pPr>
      <w:numPr>
        <w:ilvl w:val="2"/>
        <w:numId w:val="1"/>
      </w:numPr>
    </w:pPr>
    <w:rPr>
      <w:rFonts w:ascii="Arial" w:hAnsi="Arial" w:cs="Arial"/>
      <w:snapToGrid w:val="0"/>
      <w:sz w:val="22"/>
      <w:szCs w:val="20"/>
      <w:lang w:val="en-GB" w:eastAsia="sl-SI"/>
    </w:rPr>
  </w:style>
  <w:style w:type="paragraph" w:customStyle="1" w:styleId="Sch1stylesubpara">
    <w:name w:val="Sch (1style) sub para"/>
    <w:basedOn w:val="Navaden"/>
    <w:rsid w:val="00491D91"/>
    <w:pPr>
      <w:numPr>
        <w:ilvl w:val="3"/>
        <w:numId w:val="1"/>
      </w:numPr>
    </w:pPr>
    <w:rPr>
      <w:rFonts w:ascii="Arial" w:hAnsi="Arial" w:cs="Arial"/>
      <w:snapToGrid w:val="0"/>
      <w:sz w:val="22"/>
      <w:szCs w:val="20"/>
      <w:lang w:val="en-GB" w:eastAsia="sl-SI"/>
    </w:rPr>
  </w:style>
  <w:style w:type="character" w:customStyle="1" w:styleId="toctoggle">
    <w:name w:val="toctoggle"/>
    <w:basedOn w:val="Privzetapisavaodstavka"/>
    <w:rsid w:val="00491D91"/>
    <w:rPr>
      <w:rFonts w:cs="Times New Roman"/>
    </w:rPr>
  </w:style>
  <w:style w:type="character" w:customStyle="1" w:styleId="tocnumber2">
    <w:name w:val="tocnumber2"/>
    <w:basedOn w:val="Privzetapisavaodstavka"/>
    <w:rsid w:val="00491D91"/>
    <w:rPr>
      <w:rFonts w:cs="Times New Roman"/>
    </w:rPr>
  </w:style>
  <w:style w:type="character" w:customStyle="1" w:styleId="toctext">
    <w:name w:val="toctext"/>
    <w:basedOn w:val="Privzetapisavaodstavka"/>
    <w:rsid w:val="00491D91"/>
    <w:rPr>
      <w:rFonts w:cs="Times New Roman"/>
    </w:rPr>
  </w:style>
  <w:style w:type="character" w:customStyle="1" w:styleId="mw-headline">
    <w:name w:val="mw-headline"/>
    <w:basedOn w:val="Privzetapisavaodstavka"/>
    <w:rsid w:val="00491D91"/>
    <w:rPr>
      <w:rFonts w:cs="Times New Roman"/>
    </w:rPr>
  </w:style>
  <w:style w:type="character" w:customStyle="1" w:styleId="mw-editsection">
    <w:name w:val="mw-editsection"/>
    <w:basedOn w:val="Privzetapisavaodstavka"/>
    <w:rsid w:val="00491D91"/>
    <w:rPr>
      <w:rFonts w:cs="Times New Roman"/>
    </w:rPr>
  </w:style>
  <w:style w:type="character" w:customStyle="1" w:styleId="mw-editsection-bracket">
    <w:name w:val="mw-editsection-bracket"/>
    <w:basedOn w:val="Privzetapisavaodstavka"/>
    <w:rsid w:val="00491D91"/>
    <w:rPr>
      <w:rFonts w:cs="Times New Roman"/>
    </w:rPr>
  </w:style>
  <w:style w:type="paragraph" w:customStyle="1" w:styleId="Default">
    <w:name w:val="Default"/>
    <w:basedOn w:val="Navaden"/>
    <w:rsid w:val="00491D91"/>
    <w:pPr>
      <w:autoSpaceDE w:val="0"/>
      <w:autoSpaceDN w:val="0"/>
    </w:pPr>
    <w:rPr>
      <w:snapToGrid w:val="0"/>
      <w:color w:val="000000"/>
      <w:lang w:eastAsia="sl-SI"/>
    </w:rPr>
  </w:style>
  <w:style w:type="character" w:customStyle="1" w:styleId="tw4winMark">
    <w:name w:val="tw4winMark"/>
    <w:uiPriority w:val="99"/>
    <w:rsid w:val="00491D91"/>
    <w:rPr>
      <w:rFonts w:ascii="Courier New" w:hAnsi="Courier New"/>
      <w:vanish/>
      <w:color w:val="800080"/>
      <w:sz w:val="24"/>
      <w:vertAlign w:val="subscript"/>
    </w:rPr>
  </w:style>
  <w:style w:type="character" w:customStyle="1" w:styleId="tw4winError">
    <w:name w:val="tw4winError"/>
    <w:uiPriority w:val="99"/>
    <w:rsid w:val="00491D91"/>
    <w:rPr>
      <w:rFonts w:ascii="Courier New" w:hAnsi="Courier New"/>
      <w:color w:val="00FF00"/>
      <w:sz w:val="40"/>
    </w:rPr>
  </w:style>
  <w:style w:type="character" w:customStyle="1" w:styleId="tw4winTerm">
    <w:name w:val="tw4winTerm"/>
    <w:uiPriority w:val="99"/>
    <w:rsid w:val="00491D91"/>
    <w:rPr>
      <w:color w:val="0000FF"/>
    </w:rPr>
  </w:style>
  <w:style w:type="character" w:customStyle="1" w:styleId="tw4winPopup">
    <w:name w:val="tw4winPopup"/>
    <w:uiPriority w:val="99"/>
    <w:rsid w:val="00491D91"/>
    <w:rPr>
      <w:rFonts w:ascii="Courier New" w:hAnsi="Courier New"/>
      <w:noProof/>
      <w:color w:val="008000"/>
    </w:rPr>
  </w:style>
  <w:style w:type="character" w:customStyle="1" w:styleId="tw4winJump">
    <w:name w:val="tw4winJump"/>
    <w:uiPriority w:val="99"/>
    <w:rsid w:val="00491D91"/>
    <w:rPr>
      <w:rFonts w:ascii="Courier New" w:hAnsi="Courier New"/>
      <w:noProof/>
      <w:color w:val="008080"/>
    </w:rPr>
  </w:style>
  <w:style w:type="character" w:customStyle="1" w:styleId="tw4winExternal">
    <w:name w:val="tw4winExternal"/>
    <w:uiPriority w:val="99"/>
    <w:rsid w:val="00491D91"/>
    <w:rPr>
      <w:rFonts w:ascii="Courier New" w:hAnsi="Courier New"/>
      <w:noProof/>
      <w:color w:val="808080"/>
    </w:rPr>
  </w:style>
  <w:style w:type="character" w:customStyle="1" w:styleId="tw4winInternal">
    <w:name w:val="tw4winInternal"/>
    <w:uiPriority w:val="99"/>
    <w:rsid w:val="00491D91"/>
    <w:rPr>
      <w:rFonts w:ascii="Courier New" w:hAnsi="Courier New"/>
      <w:noProof/>
      <w:color w:val="FF0000"/>
    </w:rPr>
  </w:style>
  <w:style w:type="character" w:customStyle="1" w:styleId="DONOTTRANSLATE">
    <w:name w:val="DO_NOT_TRANSLATE"/>
    <w:uiPriority w:val="99"/>
    <w:rsid w:val="00491D91"/>
    <w:rPr>
      <w:rFonts w:ascii="Courier New" w:hAnsi="Courier New"/>
      <w:noProof/>
      <w:color w:val="800000"/>
    </w:rPr>
  </w:style>
  <w:style w:type="paragraph" w:styleId="Odstavekseznama">
    <w:name w:val="List Paragraph"/>
    <w:basedOn w:val="Navaden"/>
    <w:link w:val="OdstavekseznamaZnak"/>
    <w:uiPriority w:val="34"/>
    <w:qFormat/>
    <w:rsid w:val="00491D91"/>
    <w:pPr>
      <w:spacing w:after="200" w:line="276" w:lineRule="auto"/>
      <w:ind w:left="720"/>
      <w:contextualSpacing/>
    </w:pPr>
    <w:rPr>
      <w:rFonts w:asciiTheme="minorHAnsi" w:eastAsiaTheme="minorHAnsi" w:hAnsiTheme="minorHAnsi" w:cstheme="minorBidi"/>
      <w:sz w:val="22"/>
      <w:szCs w:val="22"/>
    </w:rPr>
  </w:style>
  <w:style w:type="character" w:customStyle="1" w:styleId="fontplusminus">
    <w:name w:val="fontplusminus"/>
    <w:basedOn w:val="Privzetapisavaodstavka"/>
    <w:rsid w:val="00491D91"/>
  </w:style>
  <w:style w:type="paragraph" w:styleId="Naslov">
    <w:name w:val="Title"/>
    <w:basedOn w:val="Navaden"/>
    <w:next w:val="Podnaslov"/>
    <w:link w:val="NaslovZnak"/>
    <w:qFormat/>
    <w:rsid w:val="00491D91"/>
    <w:pPr>
      <w:suppressAutoHyphens/>
      <w:jc w:val="center"/>
    </w:pPr>
    <w:rPr>
      <w:b/>
      <w:bCs/>
      <w:sz w:val="32"/>
      <w:szCs w:val="20"/>
      <w:lang w:val="sl-SI" w:eastAsia="ar-SA"/>
    </w:rPr>
  </w:style>
  <w:style w:type="character" w:customStyle="1" w:styleId="NaslovZnak">
    <w:name w:val="Naslov Znak"/>
    <w:basedOn w:val="Privzetapisavaodstavka"/>
    <w:link w:val="Naslov"/>
    <w:rsid w:val="00491D91"/>
    <w:rPr>
      <w:b/>
      <w:bCs/>
      <w:sz w:val="32"/>
      <w:lang w:eastAsia="ar-SA"/>
    </w:rPr>
  </w:style>
  <w:style w:type="paragraph" w:styleId="Podnaslov">
    <w:name w:val="Subtitle"/>
    <w:basedOn w:val="Navaden"/>
    <w:next w:val="Navaden"/>
    <w:link w:val="PodnaslovZnak"/>
    <w:qFormat/>
    <w:rsid w:val="00491D91"/>
    <w:pPr>
      <w:numPr>
        <w:ilvl w:val="1"/>
      </w:numPr>
      <w:spacing w:after="160" w:line="276" w:lineRule="auto"/>
    </w:pPr>
    <w:rPr>
      <w:rFonts w:asciiTheme="minorHAnsi" w:eastAsiaTheme="minorEastAsia" w:hAnsiTheme="minorHAnsi" w:cstheme="minorBidi"/>
      <w:snapToGrid w:val="0"/>
      <w:color w:val="5A5A5A" w:themeColor="text1" w:themeTint="A5"/>
      <w:spacing w:val="15"/>
      <w:sz w:val="22"/>
      <w:szCs w:val="22"/>
      <w:lang w:val="sl-SI" w:eastAsia="sl-SI"/>
    </w:rPr>
  </w:style>
  <w:style w:type="character" w:customStyle="1" w:styleId="PodnaslovZnak">
    <w:name w:val="Podnaslov Znak"/>
    <w:basedOn w:val="Privzetapisavaodstavka"/>
    <w:link w:val="Podnaslov"/>
    <w:rsid w:val="00491D91"/>
    <w:rPr>
      <w:rFonts w:asciiTheme="minorHAnsi" w:eastAsiaTheme="minorEastAsia" w:hAnsiTheme="minorHAnsi" w:cstheme="minorBidi"/>
      <w:snapToGrid w:val="0"/>
      <w:color w:val="5A5A5A" w:themeColor="text1" w:themeTint="A5"/>
      <w:spacing w:val="15"/>
      <w:sz w:val="22"/>
      <w:szCs w:val="22"/>
    </w:rPr>
  </w:style>
  <w:style w:type="character" w:customStyle="1" w:styleId="OdstavekseznamaZnak">
    <w:name w:val="Odstavek seznama Znak"/>
    <w:link w:val="Odstavekseznama"/>
    <w:uiPriority w:val="99"/>
    <w:rsid w:val="00491D91"/>
    <w:rPr>
      <w:rFonts w:asciiTheme="minorHAnsi" w:eastAsiaTheme="minorHAnsi" w:hAnsiTheme="minorHAnsi" w:cstheme="minorBidi"/>
      <w:sz w:val="22"/>
      <w:szCs w:val="22"/>
      <w:lang w:val="en-US" w:eastAsia="en-US"/>
    </w:rPr>
  </w:style>
  <w:style w:type="paragraph" w:styleId="Kazalovsebine2">
    <w:name w:val="toc 2"/>
    <w:basedOn w:val="Navaden"/>
    <w:next w:val="Navaden"/>
    <w:uiPriority w:val="39"/>
    <w:rsid w:val="00491D91"/>
    <w:pPr>
      <w:suppressAutoHyphens/>
      <w:ind w:left="240"/>
    </w:pPr>
    <w:rPr>
      <w:smallCaps/>
      <w:sz w:val="20"/>
      <w:lang w:val="sl-SI" w:eastAsia="ar-SA"/>
    </w:rPr>
  </w:style>
  <w:style w:type="paragraph" w:customStyle="1" w:styleId="Bulleted">
    <w:name w:val="Bulleted"/>
    <w:basedOn w:val="Navaden"/>
    <w:rsid w:val="00491D91"/>
    <w:pPr>
      <w:suppressAutoHyphens/>
    </w:pPr>
    <w:rPr>
      <w:rFonts w:ascii="Arial" w:hAnsi="Arial"/>
      <w:szCs w:val="20"/>
      <w:lang w:val="sl-SI" w:eastAsia="ar-SA"/>
    </w:rPr>
  </w:style>
  <w:style w:type="paragraph" w:customStyle="1" w:styleId="Style2">
    <w:name w:val="Style2"/>
    <w:basedOn w:val="Odstavekseznama"/>
    <w:qFormat/>
    <w:rsid w:val="00491D91"/>
    <w:pPr>
      <w:spacing w:after="0" w:line="240" w:lineRule="auto"/>
      <w:ind w:left="705" w:hanging="705"/>
      <w:jc w:val="both"/>
    </w:pPr>
    <w:rPr>
      <w:rFonts w:ascii="Arial" w:hAnsi="Arial" w:cs="Arial"/>
      <w:b/>
      <w:sz w:val="26"/>
      <w:szCs w:val="24"/>
      <w:lang w:val="sl-SI"/>
    </w:rPr>
  </w:style>
  <w:style w:type="character" w:styleId="Nerazreenaomemba">
    <w:name w:val="Unresolved Mention"/>
    <w:basedOn w:val="Privzetapisavaodstavka"/>
    <w:uiPriority w:val="99"/>
    <w:semiHidden/>
    <w:unhideWhenUsed/>
    <w:rsid w:val="00491D91"/>
    <w:rPr>
      <w:color w:val="808080"/>
      <w:shd w:val="clear" w:color="auto" w:fill="E6E6E6"/>
    </w:rPr>
  </w:style>
  <w:style w:type="paragraph" w:styleId="Kazalovsebine1">
    <w:name w:val="toc 1"/>
    <w:basedOn w:val="Navaden"/>
    <w:next w:val="Navaden"/>
    <w:autoRedefine/>
    <w:uiPriority w:val="39"/>
    <w:unhideWhenUsed/>
    <w:rsid w:val="001E7400"/>
    <w:pPr>
      <w:tabs>
        <w:tab w:val="left" w:pos="440"/>
        <w:tab w:val="right" w:leader="dot" w:pos="9741"/>
      </w:tabs>
    </w:pPr>
    <w:rPr>
      <w:rFonts w:ascii="Calibri" w:hAnsi="Calibri"/>
      <w:snapToGrid w:val="0"/>
      <w:sz w:val="22"/>
      <w:szCs w:val="22"/>
      <w:lang w:val="sl-SI" w:eastAsia="sl-SI"/>
    </w:rPr>
  </w:style>
  <w:style w:type="paragraph" w:styleId="Kazalovsebine3">
    <w:name w:val="toc 3"/>
    <w:basedOn w:val="Navaden"/>
    <w:next w:val="Navaden"/>
    <w:autoRedefine/>
    <w:uiPriority w:val="39"/>
    <w:unhideWhenUsed/>
    <w:rsid w:val="00337F9B"/>
    <w:pPr>
      <w:tabs>
        <w:tab w:val="left" w:pos="1320"/>
        <w:tab w:val="right" w:leader="dot" w:pos="9741"/>
      </w:tabs>
      <w:ind w:left="442"/>
    </w:pPr>
    <w:rPr>
      <w:rFonts w:ascii="Calibri" w:hAnsi="Calibri"/>
      <w:snapToGrid w:val="0"/>
      <w:sz w:val="22"/>
      <w:szCs w:val="22"/>
      <w:lang w:val="sl-SI" w:eastAsia="sl-SI"/>
    </w:rPr>
  </w:style>
  <w:style w:type="numbering" w:customStyle="1" w:styleId="Style1">
    <w:name w:val="Style1"/>
    <w:uiPriority w:val="99"/>
    <w:rsid w:val="00491D91"/>
    <w:pPr>
      <w:numPr>
        <w:numId w:val="2"/>
      </w:numPr>
    </w:pPr>
  </w:style>
  <w:style w:type="paragraph" w:customStyle="1" w:styleId="Style3">
    <w:name w:val="Style3"/>
    <w:basedOn w:val="Style2"/>
    <w:qFormat/>
    <w:rsid w:val="00491D91"/>
    <w:pPr>
      <w:numPr>
        <w:ilvl w:val="2"/>
        <w:numId w:val="9"/>
      </w:numPr>
      <w:ind w:left="930"/>
    </w:pPr>
    <w:rPr>
      <w:sz w:val="24"/>
    </w:rPr>
  </w:style>
  <w:style w:type="numbering" w:customStyle="1" w:styleId="Style4">
    <w:name w:val="Style4"/>
    <w:uiPriority w:val="99"/>
    <w:rsid w:val="00491D91"/>
    <w:pPr>
      <w:numPr>
        <w:numId w:val="4"/>
      </w:numPr>
    </w:pPr>
  </w:style>
  <w:style w:type="paragraph" w:customStyle="1" w:styleId="KatarinaHeading3">
    <w:name w:val="Katarina Heading3"/>
    <w:basedOn w:val="Navaden"/>
    <w:qFormat/>
    <w:rsid w:val="00491D91"/>
    <w:pPr>
      <w:numPr>
        <w:ilvl w:val="2"/>
        <w:numId w:val="5"/>
      </w:numPr>
      <w:jc w:val="both"/>
    </w:pPr>
    <w:rPr>
      <w:rFonts w:ascii="Arial" w:eastAsiaTheme="minorHAnsi" w:hAnsi="Arial" w:cs="Arial"/>
      <w:bCs/>
      <w:lang w:val="sl-SI"/>
    </w:rPr>
  </w:style>
  <w:style w:type="paragraph" w:customStyle="1" w:styleId="navaden1">
    <w:name w:val="navaden1"/>
    <w:basedOn w:val="Napis"/>
    <w:rsid w:val="00491D91"/>
  </w:style>
  <w:style w:type="paragraph" w:styleId="Napis">
    <w:name w:val="caption"/>
    <w:basedOn w:val="Navaden"/>
    <w:next w:val="Navaden"/>
    <w:uiPriority w:val="35"/>
    <w:semiHidden/>
    <w:unhideWhenUsed/>
    <w:qFormat/>
    <w:rsid w:val="00491D91"/>
    <w:pPr>
      <w:spacing w:after="200"/>
      <w:jc w:val="both"/>
    </w:pPr>
    <w:rPr>
      <w:rFonts w:ascii="Arial" w:eastAsiaTheme="minorHAnsi" w:hAnsi="Arial" w:cs="Arial"/>
      <w:b/>
      <w:bCs/>
      <w:color w:val="4472C4" w:themeColor="accent1"/>
      <w:sz w:val="18"/>
      <w:szCs w:val="18"/>
      <w:lang w:val="sl-SI"/>
    </w:rPr>
  </w:style>
  <w:style w:type="paragraph" w:styleId="Telobesedila-zamik3">
    <w:name w:val="Body Text Indent 3"/>
    <w:basedOn w:val="Navaden"/>
    <w:link w:val="Telobesedila-zamik3Znak"/>
    <w:uiPriority w:val="99"/>
    <w:unhideWhenUsed/>
    <w:rsid w:val="00491D91"/>
    <w:pPr>
      <w:spacing w:after="120"/>
      <w:ind w:left="283"/>
      <w:jc w:val="both"/>
    </w:pPr>
    <w:rPr>
      <w:rFonts w:ascii="Arial" w:eastAsiaTheme="minorHAnsi" w:hAnsi="Arial" w:cs="Arial"/>
      <w:sz w:val="16"/>
      <w:szCs w:val="16"/>
      <w:lang w:val="sl-SI"/>
    </w:rPr>
  </w:style>
  <w:style w:type="character" w:customStyle="1" w:styleId="Telobesedila-zamik3Znak">
    <w:name w:val="Telo besedila - zamik 3 Znak"/>
    <w:basedOn w:val="Privzetapisavaodstavka"/>
    <w:link w:val="Telobesedila-zamik3"/>
    <w:uiPriority w:val="99"/>
    <w:rsid w:val="00491D91"/>
    <w:rPr>
      <w:rFonts w:ascii="Arial" w:eastAsiaTheme="minorHAnsi" w:hAnsi="Arial" w:cs="Arial"/>
      <w:sz w:val="16"/>
      <w:szCs w:val="16"/>
      <w:lang w:eastAsia="en-US"/>
    </w:rPr>
  </w:style>
  <w:style w:type="paragraph" w:customStyle="1" w:styleId="BodyTextIndent21">
    <w:name w:val="Body Text Indent 21"/>
    <w:basedOn w:val="Navaden"/>
    <w:rsid w:val="00491D91"/>
    <w:pPr>
      <w:widowControl w:val="0"/>
      <w:ind w:left="1134" w:hanging="708"/>
      <w:jc w:val="both"/>
    </w:pPr>
    <w:rPr>
      <w:szCs w:val="20"/>
      <w:lang w:val="sl-SI" w:eastAsia="sl-SI"/>
    </w:rPr>
  </w:style>
  <w:style w:type="paragraph" w:customStyle="1" w:styleId="Vsebinaokvira">
    <w:name w:val="Vsebina okvira"/>
    <w:basedOn w:val="Telobesedila"/>
    <w:rsid w:val="00491D91"/>
    <w:pPr>
      <w:suppressAutoHyphens/>
      <w:ind w:right="56"/>
    </w:pPr>
    <w:rPr>
      <w:rFonts w:cs="Times New Roman"/>
      <w:b w:val="0"/>
      <w:bCs w:val="0"/>
      <w:snapToGrid/>
      <w:sz w:val="24"/>
      <w:szCs w:val="20"/>
      <w:lang w:val="sl-SI" w:eastAsia="ar-SA"/>
    </w:rPr>
  </w:style>
  <w:style w:type="paragraph" w:customStyle="1" w:styleId="BESEDILO">
    <w:name w:val="BESEDILO"/>
    <w:rsid w:val="00491D91"/>
    <w:pPr>
      <w:keepLines/>
      <w:widowControl w:val="0"/>
      <w:tabs>
        <w:tab w:val="left" w:pos="2155"/>
      </w:tabs>
      <w:jc w:val="both"/>
    </w:pPr>
    <w:rPr>
      <w:rFonts w:ascii="Arial" w:hAnsi="Arial"/>
      <w:kern w:val="16"/>
    </w:rPr>
  </w:style>
  <w:style w:type="paragraph" w:customStyle="1" w:styleId="Style5">
    <w:name w:val="Style5"/>
    <w:basedOn w:val="Style3"/>
    <w:autoRedefine/>
    <w:qFormat/>
    <w:rsid w:val="00491D91"/>
  </w:style>
  <w:style w:type="paragraph" w:styleId="Telobesedila-zamik2">
    <w:name w:val="Body Text Indent 2"/>
    <w:basedOn w:val="Navaden"/>
    <w:link w:val="Telobesedila-zamik2Znak"/>
    <w:uiPriority w:val="99"/>
    <w:unhideWhenUsed/>
    <w:rsid w:val="00491D91"/>
    <w:pPr>
      <w:spacing w:after="120" w:line="480" w:lineRule="auto"/>
      <w:ind w:left="283"/>
      <w:jc w:val="both"/>
    </w:pPr>
    <w:rPr>
      <w:rFonts w:ascii="Arial" w:eastAsiaTheme="minorHAnsi" w:hAnsi="Arial" w:cs="Arial"/>
      <w:lang w:val="sl-SI"/>
    </w:rPr>
  </w:style>
  <w:style w:type="character" w:customStyle="1" w:styleId="Telobesedila-zamik2Znak">
    <w:name w:val="Telo besedila - zamik 2 Znak"/>
    <w:basedOn w:val="Privzetapisavaodstavka"/>
    <w:link w:val="Telobesedila-zamik2"/>
    <w:uiPriority w:val="99"/>
    <w:rsid w:val="00491D91"/>
    <w:rPr>
      <w:rFonts w:ascii="Arial" w:eastAsiaTheme="minorHAnsi" w:hAnsi="Arial" w:cs="Arial"/>
      <w:sz w:val="24"/>
      <w:szCs w:val="24"/>
      <w:lang w:eastAsia="en-US"/>
    </w:rPr>
  </w:style>
  <w:style w:type="paragraph" w:customStyle="1" w:styleId="Telobesedila21">
    <w:name w:val="Telo besedila 21"/>
    <w:basedOn w:val="Navaden"/>
    <w:rsid w:val="00491D91"/>
    <w:pPr>
      <w:widowControl w:val="0"/>
      <w:suppressAutoHyphens/>
      <w:jc w:val="both"/>
    </w:pPr>
    <w:rPr>
      <w:rFonts w:eastAsia="Lucida Sans Unicode"/>
      <w:lang w:val="sl-SI"/>
    </w:rPr>
  </w:style>
  <w:style w:type="paragraph" w:customStyle="1" w:styleId="Navadensplet1">
    <w:name w:val="Navaden (splet)1"/>
    <w:basedOn w:val="Navaden"/>
    <w:rsid w:val="00491D91"/>
    <w:pPr>
      <w:spacing w:before="100" w:after="119"/>
    </w:pPr>
    <w:rPr>
      <w:rFonts w:ascii="Arial Unicode MS" w:eastAsia="Arial Unicode MS" w:hAnsi="Arial Unicode MS" w:cs="Arial Unicode MS"/>
      <w:lang w:val="sl-SI" w:eastAsia="ar-SA"/>
    </w:rPr>
  </w:style>
  <w:style w:type="paragraph" w:customStyle="1" w:styleId="KatarinaHeading1">
    <w:name w:val="Katarina Heading 1"/>
    <w:basedOn w:val="Naslov1"/>
    <w:rsid w:val="00491D91"/>
    <w:pPr>
      <w:keepLines w:val="0"/>
      <w:numPr>
        <w:numId w:val="7"/>
      </w:numPr>
      <w:tabs>
        <w:tab w:val="left" w:pos="900"/>
      </w:tabs>
      <w:suppressAutoHyphens/>
      <w:spacing w:before="0"/>
      <w:ind w:right="56" w:hanging="720"/>
    </w:pPr>
    <w:rPr>
      <w:rFonts w:ascii="Arial" w:eastAsia="Times New Roman" w:hAnsi="Arial" w:cs="Times New Roman"/>
      <w:b/>
      <w:bCs/>
      <w:color w:val="auto"/>
      <w:szCs w:val="24"/>
      <w:lang w:val="sl-SI" w:eastAsia="ar-SA"/>
    </w:rPr>
  </w:style>
  <w:style w:type="paragraph" w:customStyle="1" w:styleId="Slog">
    <w:name w:val="Slog"/>
    <w:rsid w:val="00491D91"/>
    <w:rPr>
      <w:rFonts w:ascii="Arial" w:hAnsi="Arial"/>
      <w:sz w:val="22"/>
      <w:lang w:val="en-GB"/>
    </w:rPr>
  </w:style>
  <w:style w:type="paragraph" w:customStyle="1" w:styleId="tekst1">
    <w:name w:val="tekst1"/>
    <w:basedOn w:val="Navaden"/>
    <w:rsid w:val="00491D91"/>
    <w:pPr>
      <w:spacing w:before="120" w:line="264" w:lineRule="atLeast"/>
      <w:jc w:val="both"/>
    </w:pPr>
    <w:rPr>
      <w:rFonts w:ascii="Arial" w:hAnsi="Arial"/>
      <w:sz w:val="22"/>
      <w:szCs w:val="20"/>
      <w:lang w:val="sl-SI" w:eastAsia="sl-SI"/>
    </w:rPr>
  </w:style>
  <w:style w:type="paragraph" w:customStyle="1" w:styleId="Pa3">
    <w:name w:val="Pa3"/>
    <w:basedOn w:val="Navaden"/>
    <w:next w:val="Navaden"/>
    <w:uiPriority w:val="99"/>
    <w:rsid w:val="00491D91"/>
    <w:pPr>
      <w:autoSpaceDE w:val="0"/>
      <w:autoSpaceDN w:val="0"/>
      <w:adjustRightInd w:val="0"/>
      <w:spacing w:line="171" w:lineRule="atLeast"/>
    </w:pPr>
    <w:rPr>
      <w:rFonts w:ascii="Arial" w:eastAsiaTheme="minorHAnsi" w:hAnsi="Arial" w:cs="Arial"/>
      <w:lang w:val="sl-SI"/>
    </w:rPr>
  </w:style>
  <w:style w:type="paragraph" w:customStyle="1" w:styleId="western">
    <w:name w:val="western"/>
    <w:basedOn w:val="Navaden"/>
    <w:rsid w:val="00491D91"/>
    <w:pPr>
      <w:spacing w:before="100" w:beforeAutospacing="1"/>
      <w:ind w:right="57"/>
      <w:jc w:val="both"/>
    </w:pPr>
    <w:rPr>
      <w:rFonts w:ascii="Arial" w:hAnsi="Arial" w:cs="Arial"/>
      <w:lang w:val="sl-SI" w:eastAsia="sl-SI"/>
    </w:rPr>
  </w:style>
  <w:style w:type="character" w:styleId="SledenaHiperpovezava">
    <w:name w:val="FollowedHyperlink"/>
    <w:basedOn w:val="Privzetapisavaodstavka"/>
    <w:uiPriority w:val="99"/>
    <w:unhideWhenUsed/>
    <w:rsid w:val="00491D91"/>
    <w:rPr>
      <w:color w:val="954F72"/>
      <w:u w:val="single"/>
    </w:rPr>
  </w:style>
  <w:style w:type="paragraph" w:customStyle="1" w:styleId="xl65">
    <w:name w:val="xl65"/>
    <w:basedOn w:val="Navaden"/>
    <w:rsid w:val="00491D91"/>
    <w:pPr>
      <w:spacing w:before="100" w:beforeAutospacing="1" w:after="100" w:afterAutospacing="1"/>
    </w:pPr>
    <w:rPr>
      <w:sz w:val="20"/>
      <w:szCs w:val="20"/>
      <w:lang w:val="sl-SI" w:eastAsia="sl-SI"/>
    </w:rPr>
  </w:style>
  <w:style w:type="paragraph" w:customStyle="1" w:styleId="xl66">
    <w:name w:val="xl66"/>
    <w:basedOn w:val="Navaden"/>
    <w:rsid w:val="00491D91"/>
    <w:pPr>
      <w:spacing w:before="100" w:beforeAutospacing="1" w:after="100" w:afterAutospacing="1"/>
    </w:pPr>
    <w:rPr>
      <w:sz w:val="20"/>
      <w:szCs w:val="20"/>
      <w:lang w:val="sl-SI" w:eastAsia="sl-SI"/>
    </w:rPr>
  </w:style>
  <w:style w:type="paragraph" w:customStyle="1" w:styleId="xl67">
    <w:name w:val="xl67"/>
    <w:basedOn w:val="Navaden"/>
    <w:rsid w:val="00491D91"/>
    <w:pPr>
      <w:spacing w:before="100" w:beforeAutospacing="1" w:after="100" w:afterAutospacing="1"/>
    </w:pPr>
    <w:rPr>
      <w:sz w:val="20"/>
      <w:szCs w:val="20"/>
      <w:lang w:val="sl-SI" w:eastAsia="sl-SI"/>
    </w:rPr>
  </w:style>
  <w:style w:type="paragraph" w:customStyle="1" w:styleId="xl68">
    <w:name w:val="xl68"/>
    <w:basedOn w:val="Navaden"/>
    <w:rsid w:val="00491D91"/>
    <w:pPr>
      <w:spacing w:before="100" w:beforeAutospacing="1" w:after="100" w:afterAutospacing="1"/>
      <w:jc w:val="right"/>
    </w:pPr>
    <w:rPr>
      <w:lang w:val="sl-SI" w:eastAsia="sl-SI"/>
    </w:rPr>
  </w:style>
  <w:style w:type="paragraph" w:customStyle="1" w:styleId="xl69">
    <w:name w:val="xl69"/>
    <w:basedOn w:val="Navaden"/>
    <w:rsid w:val="00491D91"/>
    <w:pPr>
      <w:spacing w:before="100" w:beforeAutospacing="1" w:after="100" w:afterAutospacing="1"/>
    </w:pPr>
    <w:rPr>
      <w:b/>
      <w:bCs/>
      <w:lang w:val="sl-SI" w:eastAsia="sl-SI"/>
    </w:rPr>
  </w:style>
  <w:style w:type="paragraph" w:customStyle="1" w:styleId="xl70">
    <w:name w:val="xl70"/>
    <w:basedOn w:val="Navaden"/>
    <w:rsid w:val="00491D91"/>
    <w:pPr>
      <w:spacing w:before="100" w:beforeAutospacing="1" w:after="100" w:afterAutospacing="1"/>
    </w:pPr>
    <w:rPr>
      <w:b/>
      <w:bCs/>
      <w:lang w:val="sl-SI" w:eastAsia="sl-SI"/>
    </w:rPr>
  </w:style>
  <w:style w:type="paragraph" w:customStyle="1" w:styleId="xl71">
    <w:name w:val="xl71"/>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72">
    <w:name w:val="xl72"/>
    <w:basedOn w:val="Navaden"/>
    <w:rsid w:val="00491D91"/>
    <w:pPr>
      <w:spacing w:before="100" w:beforeAutospacing="1" w:after="100" w:afterAutospacing="1"/>
      <w:jc w:val="right"/>
    </w:pPr>
    <w:rPr>
      <w:lang w:val="sl-SI" w:eastAsia="sl-SI"/>
    </w:rPr>
  </w:style>
  <w:style w:type="paragraph" w:customStyle="1" w:styleId="xl73">
    <w:name w:val="xl73"/>
    <w:basedOn w:val="Navaden"/>
    <w:rsid w:val="00491D91"/>
    <w:pPr>
      <w:spacing w:before="100" w:beforeAutospacing="1" w:after="100" w:afterAutospacing="1"/>
    </w:pPr>
    <w:rPr>
      <w:b/>
      <w:bCs/>
      <w:lang w:val="sl-SI" w:eastAsia="sl-SI"/>
    </w:rPr>
  </w:style>
  <w:style w:type="paragraph" w:customStyle="1" w:styleId="xl74">
    <w:name w:val="xl7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l-SI" w:eastAsia="sl-SI"/>
    </w:rPr>
  </w:style>
  <w:style w:type="paragraph" w:customStyle="1" w:styleId="xl75">
    <w:name w:val="xl75"/>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l-SI" w:eastAsia="sl-SI"/>
    </w:rPr>
  </w:style>
  <w:style w:type="paragraph" w:customStyle="1" w:styleId="xl76">
    <w:name w:val="xl76"/>
    <w:basedOn w:val="Navaden"/>
    <w:rsid w:val="00491D91"/>
    <w:pPr>
      <w:spacing w:before="100" w:beforeAutospacing="1" w:after="100" w:afterAutospacing="1"/>
      <w:jc w:val="right"/>
    </w:pPr>
    <w:rPr>
      <w:b/>
      <w:bCs/>
      <w:lang w:val="sl-SI" w:eastAsia="sl-SI"/>
    </w:rPr>
  </w:style>
  <w:style w:type="paragraph" w:customStyle="1" w:styleId="xl77">
    <w:name w:val="xl77"/>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sl-SI" w:eastAsia="sl-SI"/>
    </w:rPr>
  </w:style>
  <w:style w:type="paragraph" w:customStyle="1" w:styleId="xl78">
    <w:name w:val="xl78"/>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79">
    <w:name w:val="xl79"/>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80">
    <w:name w:val="xl80"/>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l-SI" w:eastAsia="sl-SI"/>
    </w:rPr>
  </w:style>
  <w:style w:type="paragraph" w:customStyle="1" w:styleId="xl81">
    <w:name w:val="xl81"/>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82">
    <w:name w:val="xl82"/>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sl-SI" w:eastAsia="sl-SI"/>
    </w:rPr>
  </w:style>
  <w:style w:type="paragraph" w:customStyle="1" w:styleId="xl83">
    <w:name w:val="xl83"/>
    <w:basedOn w:val="Navaden"/>
    <w:rsid w:val="00491D91"/>
    <w:pPr>
      <w:pBdr>
        <w:bottom w:val="single" w:sz="4" w:space="0" w:color="auto"/>
      </w:pBdr>
      <w:spacing w:before="100" w:beforeAutospacing="1" w:after="100" w:afterAutospacing="1"/>
      <w:jc w:val="right"/>
    </w:pPr>
    <w:rPr>
      <w:lang w:val="sl-SI" w:eastAsia="sl-SI"/>
    </w:rPr>
  </w:style>
  <w:style w:type="paragraph" w:customStyle="1" w:styleId="xl84">
    <w:name w:val="xl8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85">
    <w:name w:val="xl85"/>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86">
    <w:name w:val="xl86"/>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l-SI" w:eastAsia="sl-SI"/>
    </w:rPr>
  </w:style>
  <w:style w:type="paragraph" w:customStyle="1" w:styleId="xl63">
    <w:name w:val="xl63"/>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64">
    <w:name w:val="xl6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0"/>
      <w:szCs w:val="20"/>
      <w:lang w:val="sl-SI" w:eastAsia="sl-SI"/>
    </w:rPr>
  </w:style>
  <w:style w:type="table" w:styleId="Tabelasvetlamrea">
    <w:name w:val="Grid Table Light"/>
    <w:basedOn w:val="Navadnatabela"/>
    <w:uiPriority w:val="40"/>
    <w:rsid w:val="00491D9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tavek">
    <w:name w:val="odstavek"/>
    <w:basedOn w:val="Navaden"/>
    <w:rsid w:val="00507551"/>
    <w:pPr>
      <w:spacing w:before="100" w:beforeAutospacing="1" w:after="100" w:afterAutospacing="1"/>
    </w:pPr>
    <w:rPr>
      <w:rFonts w:ascii="Calibri" w:eastAsiaTheme="minorHAnsi" w:hAnsi="Calibri" w:cs="Calibri"/>
      <w:sz w:val="22"/>
      <w:szCs w:val="22"/>
      <w:lang w:val="sl-SI" w:eastAsia="sl-SI"/>
    </w:rPr>
  </w:style>
  <w:style w:type="table" w:customStyle="1" w:styleId="NormalTablePHPDOCX">
    <w:name w:val="Normal Table PHPDOCX"/>
    <w:uiPriority w:val="99"/>
    <w:semiHidden/>
    <w:unhideWhenUsed/>
    <w:qFormat/>
    <w:rsid w:val="005E48EF"/>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5E4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oblikovano">
    <w:name w:val="HTML Preformatted"/>
    <w:basedOn w:val="Navaden"/>
    <w:link w:val="HTML-oblikovanoZnak"/>
    <w:uiPriority w:val="99"/>
    <w:unhideWhenUsed/>
    <w:rsid w:val="0068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6853A7"/>
    <w:rPr>
      <w:rFonts w:ascii="Courier New" w:hAnsi="Courier New" w:cs="Courier New"/>
    </w:rPr>
  </w:style>
  <w:style w:type="paragraph" w:styleId="Sprotnaopomba-besedilo">
    <w:name w:val="footnote text"/>
    <w:basedOn w:val="Navaden"/>
    <w:link w:val="Sprotnaopomba-besediloZnak"/>
    <w:uiPriority w:val="99"/>
    <w:unhideWhenUsed/>
    <w:rsid w:val="00FF649B"/>
    <w:pPr>
      <w:jc w:val="both"/>
    </w:pPr>
    <w:rPr>
      <w:rFonts w:ascii="Arial" w:eastAsia="Calibri" w:hAnsi="Arial"/>
      <w:i/>
      <w:sz w:val="18"/>
      <w:szCs w:val="20"/>
      <w:lang w:val="sl-SI"/>
    </w:rPr>
  </w:style>
  <w:style w:type="character" w:customStyle="1" w:styleId="Sprotnaopomba-besediloZnak">
    <w:name w:val="Sprotna opomba - besedilo Znak"/>
    <w:basedOn w:val="Privzetapisavaodstavka"/>
    <w:link w:val="Sprotnaopomba-besedilo"/>
    <w:uiPriority w:val="99"/>
    <w:rsid w:val="00FF649B"/>
    <w:rPr>
      <w:rFonts w:ascii="Arial" w:eastAsia="Calibri" w:hAnsi="Arial"/>
      <w:i/>
      <w:sz w:val="18"/>
      <w:lang w:eastAsia="en-US"/>
    </w:rPr>
  </w:style>
  <w:style w:type="character" w:styleId="Sprotnaopomba-sklic">
    <w:name w:val="footnote reference"/>
    <w:uiPriority w:val="99"/>
    <w:unhideWhenUsed/>
    <w:rsid w:val="00FF649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435">
      <w:bodyDiv w:val="1"/>
      <w:marLeft w:val="0"/>
      <w:marRight w:val="0"/>
      <w:marTop w:val="0"/>
      <w:marBottom w:val="0"/>
      <w:divBdr>
        <w:top w:val="none" w:sz="0" w:space="0" w:color="auto"/>
        <w:left w:val="none" w:sz="0" w:space="0" w:color="auto"/>
        <w:bottom w:val="none" w:sz="0" w:space="0" w:color="auto"/>
        <w:right w:val="none" w:sz="0" w:space="0" w:color="auto"/>
      </w:divBdr>
    </w:div>
    <w:div w:id="588465411">
      <w:bodyDiv w:val="1"/>
      <w:marLeft w:val="0"/>
      <w:marRight w:val="0"/>
      <w:marTop w:val="0"/>
      <w:marBottom w:val="0"/>
      <w:divBdr>
        <w:top w:val="none" w:sz="0" w:space="0" w:color="auto"/>
        <w:left w:val="none" w:sz="0" w:space="0" w:color="auto"/>
        <w:bottom w:val="none" w:sz="0" w:space="0" w:color="auto"/>
        <w:right w:val="none" w:sz="0" w:space="0" w:color="auto"/>
      </w:divBdr>
    </w:div>
    <w:div w:id="684329081">
      <w:bodyDiv w:val="1"/>
      <w:marLeft w:val="0"/>
      <w:marRight w:val="0"/>
      <w:marTop w:val="0"/>
      <w:marBottom w:val="0"/>
      <w:divBdr>
        <w:top w:val="none" w:sz="0" w:space="0" w:color="auto"/>
        <w:left w:val="none" w:sz="0" w:space="0" w:color="auto"/>
        <w:bottom w:val="none" w:sz="0" w:space="0" w:color="auto"/>
        <w:right w:val="none" w:sz="0" w:space="0" w:color="auto"/>
      </w:divBdr>
    </w:div>
    <w:div w:id="713509224">
      <w:bodyDiv w:val="1"/>
      <w:marLeft w:val="0"/>
      <w:marRight w:val="0"/>
      <w:marTop w:val="0"/>
      <w:marBottom w:val="0"/>
      <w:divBdr>
        <w:top w:val="none" w:sz="0" w:space="0" w:color="auto"/>
        <w:left w:val="none" w:sz="0" w:space="0" w:color="auto"/>
        <w:bottom w:val="none" w:sz="0" w:space="0" w:color="auto"/>
        <w:right w:val="none" w:sz="0" w:space="0" w:color="auto"/>
      </w:divBdr>
    </w:div>
    <w:div w:id="986514478">
      <w:bodyDiv w:val="1"/>
      <w:marLeft w:val="0"/>
      <w:marRight w:val="0"/>
      <w:marTop w:val="0"/>
      <w:marBottom w:val="0"/>
      <w:divBdr>
        <w:top w:val="none" w:sz="0" w:space="0" w:color="auto"/>
        <w:left w:val="none" w:sz="0" w:space="0" w:color="auto"/>
        <w:bottom w:val="none" w:sz="0" w:space="0" w:color="auto"/>
        <w:right w:val="none" w:sz="0" w:space="0" w:color="auto"/>
      </w:divBdr>
    </w:div>
    <w:div w:id="990210017">
      <w:bodyDiv w:val="1"/>
      <w:marLeft w:val="0"/>
      <w:marRight w:val="0"/>
      <w:marTop w:val="0"/>
      <w:marBottom w:val="0"/>
      <w:divBdr>
        <w:top w:val="none" w:sz="0" w:space="0" w:color="auto"/>
        <w:left w:val="none" w:sz="0" w:space="0" w:color="auto"/>
        <w:bottom w:val="none" w:sz="0" w:space="0" w:color="auto"/>
        <w:right w:val="none" w:sz="0" w:space="0" w:color="auto"/>
      </w:divBdr>
    </w:div>
    <w:div w:id="1074283285">
      <w:bodyDiv w:val="1"/>
      <w:marLeft w:val="0"/>
      <w:marRight w:val="0"/>
      <w:marTop w:val="0"/>
      <w:marBottom w:val="0"/>
      <w:divBdr>
        <w:top w:val="none" w:sz="0" w:space="0" w:color="auto"/>
        <w:left w:val="none" w:sz="0" w:space="0" w:color="auto"/>
        <w:bottom w:val="none" w:sz="0" w:space="0" w:color="auto"/>
        <w:right w:val="none" w:sz="0" w:space="0" w:color="auto"/>
      </w:divBdr>
    </w:div>
    <w:div w:id="1292253043">
      <w:bodyDiv w:val="1"/>
      <w:marLeft w:val="0"/>
      <w:marRight w:val="0"/>
      <w:marTop w:val="0"/>
      <w:marBottom w:val="0"/>
      <w:divBdr>
        <w:top w:val="none" w:sz="0" w:space="0" w:color="auto"/>
        <w:left w:val="none" w:sz="0" w:space="0" w:color="auto"/>
        <w:bottom w:val="none" w:sz="0" w:space="0" w:color="auto"/>
        <w:right w:val="none" w:sz="0" w:space="0" w:color="auto"/>
      </w:divBdr>
    </w:div>
    <w:div w:id="1393962611">
      <w:bodyDiv w:val="1"/>
      <w:marLeft w:val="0"/>
      <w:marRight w:val="0"/>
      <w:marTop w:val="0"/>
      <w:marBottom w:val="0"/>
      <w:divBdr>
        <w:top w:val="none" w:sz="0" w:space="0" w:color="auto"/>
        <w:left w:val="none" w:sz="0" w:space="0" w:color="auto"/>
        <w:bottom w:val="none" w:sz="0" w:space="0" w:color="auto"/>
        <w:right w:val="none" w:sz="0" w:space="0" w:color="auto"/>
      </w:divBdr>
    </w:div>
    <w:div w:id="1493762260">
      <w:bodyDiv w:val="1"/>
      <w:marLeft w:val="0"/>
      <w:marRight w:val="0"/>
      <w:marTop w:val="0"/>
      <w:marBottom w:val="0"/>
      <w:divBdr>
        <w:top w:val="none" w:sz="0" w:space="0" w:color="auto"/>
        <w:left w:val="none" w:sz="0" w:space="0" w:color="auto"/>
        <w:bottom w:val="none" w:sz="0" w:space="0" w:color="auto"/>
        <w:right w:val="none" w:sz="0" w:space="0" w:color="auto"/>
      </w:divBdr>
    </w:div>
    <w:div w:id="1846477445">
      <w:bodyDiv w:val="1"/>
      <w:marLeft w:val="0"/>
      <w:marRight w:val="0"/>
      <w:marTop w:val="0"/>
      <w:marBottom w:val="0"/>
      <w:divBdr>
        <w:top w:val="none" w:sz="0" w:space="0" w:color="auto"/>
        <w:left w:val="none" w:sz="0" w:space="0" w:color="auto"/>
        <w:bottom w:val="none" w:sz="0" w:space="0" w:color="auto"/>
        <w:right w:val="none" w:sz="0" w:space="0" w:color="auto"/>
      </w:divBdr>
    </w:div>
    <w:div w:id="1982299402">
      <w:bodyDiv w:val="1"/>
      <w:marLeft w:val="0"/>
      <w:marRight w:val="0"/>
      <w:marTop w:val="0"/>
      <w:marBottom w:val="0"/>
      <w:divBdr>
        <w:top w:val="none" w:sz="0" w:space="0" w:color="auto"/>
        <w:left w:val="none" w:sz="0" w:space="0" w:color="auto"/>
        <w:bottom w:val="none" w:sz="0" w:space="0" w:color="auto"/>
        <w:right w:val="none" w:sz="0" w:space="0" w:color="auto"/>
      </w:divBdr>
    </w:div>
    <w:div w:id="20256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iva.si/javna_narocila/" TargetMode="External"/><Relationship Id="rId13" Type="http://schemas.openxmlformats.org/officeDocument/2006/relationships/hyperlink" Target="https://ejn.gov.si/mojejn" TargetMode="External"/><Relationship Id="rId18" Type="http://schemas.openxmlformats.org/officeDocument/2006/relationships/hyperlink" Target="https://www.arriva.si/wp-content/uploads/2018/10/Kodeks-ravnanja-DB-za-poslovne-partnerje.pdf" TargetMode="External"/><Relationship Id="rId26" Type="http://schemas.openxmlformats.org/officeDocument/2006/relationships/hyperlink" Target="https://www.arriva.si/wp-content/uploads/2018/10/Politika-odgovorne-nabave_FV.pdf" TargetMode="External"/><Relationship Id="rId3" Type="http://schemas.openxmlformats.org/officeDocument/2006/relationships/styles" Target="styles.xml"/><Relationship Id="rId21" Type="http://schemas.openxmlformats.org/officeDocument/2006/relationships/hyperlink" Target="https://eur02.safelinks.protection.outlook.com/?url=https%3A%2F%2Farriva.si%2Fsplosni-pogoji%2F&amp;data=04%7C01%7Cmeta.gorican%40arriva.si%7Ca1a5689aea9c4cfc3c9008d8dfbb4149%7C694828a9151a45e19a5fd75029018591%7C0%7C0%7C637505342640816921%7CUnknown%7CTWFpbGZsb3d8eyJWIjoiMC4wLjAwMDAiLCJQIjoiV2luMzIiLCJBTiI6Ik1haWwiLCJXVCI6Mn0%3D%7C1000&amp;sdata=G07zR6uvjNpIBv%2BctB2gixdNapYAzn1a%2BPENLNg4hOM%3D&amp;reserved=0"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racuni@arriva.si" TargetMode="External"/><Relationship Id="rId25" Type="http://schemas.openxmlformats.org/officeDocument/2006/relationships/hyperlink" Target="https://www.arriva.si/wp-content/uploads/2018/10/Kodeks-ravnanja-DB-za-poslovne-partnerje.pdf" TargetMode="External"/><Relationship Id="rId2" Type="http://schemas.openxmlformats.org/officeDocument/2006/relationships/numbering" Target="numbering.xml"/><Relationship Id="rId16" Type="http://schemas.openxmlformats.org/officeDocument/2006/relationships/hyperlink" Target="mailto:borut.smogavec@arriva.si" TargetMode="External"/><Relationship Id="rId20" Type="http://schemas.openxmlformats.org/officeDocument/2006/relationships/hyperlink" Target="https://arriva.si/wp-content/uploads/2020/02/Politika-skupine-Arriva-o-prepre%C4%8Devanju.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grega.gmajnar@arriva.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si/maps" TargetMode="External"/><Relationship Id="rId23" Type="http://schemas.openxmlformats.org/officeDocument/2006/relationships/hyperlink" Target="mailto:borut.smogavec@arriva.si" TargetMode="External"/><Relationship Id="rId28" Type="http://schemas.openxmlformats.org/officeDocument/2006/relationships/hyperlink" Target="https://eur02.safelinks.protection.outlook.com/?url=https%3A%2F%2Farriva.si%2Fsplosni-pogoji%2F&amp;data=04%7C01%7Cmeta.gorican%40arriva.si%7Ca1a5689aea9c4cfc3c9008d8dfbb4149%7C694828a9151a45e19a5fd75029018591%7C0%7C0%7C637505342640816921%7CUnknown%7CTWFpbGZsb3d8eyJWIjoiMC4wLjAwMDAiLCJQIjoiV2luMzIiLCJBTiI6Ik1haWwiLCJXVCI6Mn0%3D%7C1000&amp;sdata=G07zR6uvjNpIBv%2BctB2gixdNapYAzn1a%2BPENLNg4hOM%3D&amp;reserved=0" TargetMode="External"/><Relationship Id="rId10" Type="http://schemas.openxmlformats.org/officeDocument/2006/relationships/hyperlink" Target="https://ejn.gov.si/mojejn" TargetMode="External"/><Relationship Id="rId19" Type="http://schemas.openxmlformats.org/officeDocument/2006/relationships/hyperlink" Target="https://www.arriva.si/wp-content/uploads/2018/10/Politika-odgovorne-nabave_FV.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portalerevizija.si" TargetMode="External"/><Relationship Id="rId22" Type="http://schemas.openxmlformats.org/officeDocument/2006/relationships/hyperlink" Target="mailto:racuni@arriva.si" TargetMode="External"/><Relationship Id="rId27" Type="http://schemas.openxmlformats.org/officeDocument/2006/relationships/hyperlink" Target="https://arriva.si/wp-content/uploads/2020/02/Politika-skupine-Arriva-o-prepre%C4%8Devanju.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77DCCF-C298-4590-9944-49E9D457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32</Pages>
  <Words>9478</Words>
  <Characters>60575</Characters>
  <Application>Microsoft Office Word</Application>
  <DocSecurity>0</DocSecurity>
  <Lines>504</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Arriva Plc</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Hibbert</dc:creator>
  <cp:keywords/>
  <dc:description/>
  <cp:lastModifiedBy>Meta Goričan</cp:lastModifiedBy>
  <cp:revision>287</cp:revision>
  <cp:lastPrinted>2021-05-17T07:25:00Z</cp:lastPrinted>
  <dcterms:created xsi:type="dcterms:W3CDTF">2021-04-29T12:24:00Z</dcterms:created>
  <dcterms:modified xsi:type="dcterms:W3CDTF">2021-05-18T10:00:00Z</dcterms:modified>
</cp:coreProperties>
</file>